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306" w:rsidRDefault="007D5306" w:rsidP="007D5306">
      <w:pPr>
        <w:rPr>
          <w:rFonts w:asciiTheme="minorHAnsi" w:hAnsiTheme="minorHAnsi" w:cstheme="minorHAnsi"/>
          <w:b/>
          <w:sz w:val="22"/>
          <w:szCs w:val="22"/>
        </w:rPr>
      </w:pPr>
      <w:bookmarkStart w:id="0" w:name="OLE_LINK1"/>
      <w:r>
        <w:rPr>
          <w:rFonts w:asciiTheme="minorHAnsi" w:hAnsiTheme="minorHAnsi" w:cstheme="minorHAnsi"/>
          <w:b/>
          <w:sz w:val="22"/>
          <w:szCs w:val="22"/>
        </w:rPr>
        <w:t xml:space="preserve">Ukrepi ARRS na podlagi nadzora namenske porabe v letu </w:t>
      </w:r>
      <w:r w:rsidR="0073462C">
        <w:rPr>
          <w:rFonts w:asciiTheme="minorHAnsi" w:hAnsiTheme="minorHAnsi" w:cstheme="minorHAnsi"/>
          <w:b/>
          <w:sz w:val="22"/>
          <w:szCs w:val="22"/>
        </w:rPr>
        <w:t>2022</w:t>
      </w:r>
      <w:r w:rsidR="004709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10CE">
        <w:rPr>
          <w:rFonts w:asciiTheme="minorHAnsi" w:hAnsiTheme="minorHAnsi" w:cstheme="minorHAnsi"/>
          <w:b/>
          <w:sz w:val="22"/>
          <w:szCs w:val="22"/>
        </w:rPr>
        <w:t>–</w:t>
      </w:r>
      <w:r w:rsidR="004709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540F">
        <w:rPr>
          <w:rFonts w:asciiTheme="minorHAnsi" w:hAnsiTheme="minorHAnsi" w:cstheme="minorHAnsi"/>
          <w:b/>
          <w:sz w:val="22"/>
          <w:szCs w:val="22"/>
        </w:rPr>
        <w:t>tretja</w:t>
      </w:r>
      <w:r w:rsidR="009D10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70946">
        <w:rPr>
          <w:rFonts w:asciiTheme="minorHAnsi" w:hAnsiTheme="minorHAnsi" w:cstheme="minorHAnsi"/>
          <w:b/>
          <w:sz w:val="22"/>
          <w:szCs w:val="22"/>
        </w:rPr>
        <w:t>dopolnitev</w:t>
      </w:r>
    </w:p>
    <w:bookmarkEnd w:id="0"/>
    <w:p w:rsidR="007D5306" w:rsidRDefault="007D5306" w:rsidP="007D5306">
      <w:pPr>
        <w:rPr>
          <w:rFonts w:asciiTheme="minorHAnsi" w:hAnsiTheme="minorHAnsi" w:cstheme="minorHAnsi"/>
          <w:b/>
          <w:sz w:val="22"/>
          <w:szCs w:val="22"/>
        </w:rPr>
      </w:pPr>
    </w:p>
    <w:p w:rsidR="007D5306" w:rsidRDefault="007D5306" w:rsidP="007D530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Podlage za ukrepanje: 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Zakon o raziskovalni in razvojni dejavnosti (Ur. l. RS, št. 96/02, 115/05, 61/06, 112/07, 9/11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, 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57/12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, 21/18 – </w:t>
      </w:r>
      <w:proofErr w:type="spellStart"/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>ZNOrg</w:t>
      </w:r>
      <w:proofErr w:type="spellEnd"/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 in 9/19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) 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Uredba o normativih in standardih za določanje sredstev za izvajanje raziskovalne dejavnosti financirane iz Proračuna Republike Slovenije (Ur. l. RS, št. 103/11, 56/12, 15/14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, 103/15, 27/17, 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9/18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>, 62/19 in 105/20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)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Pravilnik o postopkih (so)financiranja, ocenjevanja in spremljanju izvajanja raziskovalne dejavnosti (Ur. l. RS, št. 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52/16, 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79/17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>, 65/19, 78/20 in 145/20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)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Določila pogodb o financiranju raziskovalne dejavnosti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Poročila o razporeditve raziskovalnih ur (PRU)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Finančna poročila ARRS o porabi sredstev s strani raziskovalnih organizacij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Poročila izvedenih revizij namenske porabe s strani pooblaščenih revizijskih hiš</w:t>
      </w:r>
    </w:p>
    <w:p w:rsidR="00C553D8" w:rsidRDefault="00C553D8" w:rsidP="00C553D8">
      <w:pPr>
        <w:rPr>
          <w:rFonts w:ascii="Calibri" w:hAnsi="Calibri" w:cs="Calibri"/>
          <w:b/>
          <w:sz w:val="22"/>
          <w:szCs w:val="22"/>
        </w:rPr>
      </w:pPr>
    </w:p>
    <w:p w:rsidR="003C6592" w:rsidRDefault="003C6592" w:rsidP="00C553D8">
      <w:pPr>
        <w:rPr>
          <w:rFonts w:ascii="Calibri" w:hAnsi="Calibri" w:cs="Calibri"/>
          <w:b/>
          <w:sz w:val="22"/>
          <w:szCs w:val="22"/>
        </w:rPr>
      </w:pPr>
    </w:p>
    <w:p w:rsidR="00C553D8" w:rsidRPr="00CB4E1F" w:rsidRDefault="00C553D8" w:rsidP="00C553D8">
      <w:pPr>
        <w:rPr>
          <w:rFonts w:ascii="Calibri" w:hAnsi="Calibri" w:cs="Calibri"/>
          <w:b/>
          <w:sz w:val="22"/>
          <w:szCs w:val="22"/>
        </w:rPr>
      </w:pPr>
      <w:r w:rsidRPr="006003A0">
        <w:rPr>
          <w:rFonts w:ascii="Calibri" w:hAnsi="Calibri" w:cs="Calibri"/>
          <w:b/>
          <w:sz w:val="22"/>
          <w:szCs w:val="22"/>
        </w:rPr>
        <w:t xml:space="preserve">1. Osnova ukrepa: Poročilo o razporeditvi raziskovalnih </w:t>
      </w:r>
      <w:r w:rsidRPr="00CB4E1F">
        <w:rPr>
          <w:rFonts w:ascii="Calibri" w:hAnsi="Calibri" w:cs="Calibri"/>
          <w:b/>
          <w:sz w:val="22"/>
          <w:szCs w:val="22"/>
        </w:rPr>
        <w:t>ur za leto 20</w:t>
      </w:r>
      <w:r w:rsidR="00D938A0">
        <w:rPr>
          <w:rFonts w:ascii="Calibri" w:hAnsi="Calibri" w:cs="Calibri"/>
          <w:b/>
          <w:sz w:val="22"/>
          <w:szCs w:val="22"/>
        </w:rPr>
        <w:t>2</w:t>
      </w:r>
      <w:r w:rsidR="0073462C">
        <w:rPr>
          <w:rFonts w:ascii="Calibri" w:hAnsi="Calibri" w:cs="Calibri"/>
          <w:b/>
          <w:sz w:val="22"/>
          <w:szCs w:val="22"/>
        </w:rPr>
        <w:t>1</w:t>
      </w:r>
    </w:p>
    <w:p w:rsidR="00EF1B6F" w:rsidRDefault="00EF1B6F" w:rsidP="00567169">
      <w:pPr>
        <w:jc w:val="both"/>
        <w:rPr>
          <w:rFonts w:ascii="Calibri" w:hAnsi="Calibri" w:cs="Calibri"/>
          <w:b/>
          <w:sz w:val="22"/>
          <w:szCs w:val="22"/>
        </w:rPr>
      </w:pPr>
    </w:p>
    <w:p w:rsidR="00623BB0" w:rsidRDefault="00EF1B6F" w:rsidP="005671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9D10CE">
        <w:rPr>
          <w:rFonts w:asciiTheme="minorHAnsi" w:hAnsiTheme="minorHAnsi" w:cstheme="minorHAnsi"/>
          <w:sz w:val="22"/>
          <w:szCs w:val="22"/>
        </w:rPr>
        <w:t>odatk</w:t>
      </w:r>
      <w:r w:rsidR="00EF2BCE">
        <w:rPr>
          <w:rFonts w:asciiTheme="minorHAnsi" w:hAnsiTheme="minorHAnsi" w:cstheme="minorHAnsi"/>
          <w:sz w:val="22"/>
          <w:szCs w:val="22"/>
        </w:rPr>
        <w:t>i</w:t>
      </w:r>
      <w:r w:rsidR="009D10CE">
        <w:rPr>
          <w:rFonts w:asciiTheme="minorHAnsi" w:hAnsiTheme="minorHAnsi" w:cstheme="minorHAnsi"/>
          <w:sz w:val="22"/>
          <w:szCs w:val="22"/>
        </w:rPr>
        <w:t xml:space="preserve"> iz Poročila o razporeditvi raziskovalnih ur za leto 2021 </w:t>
      </w:r>
      <w:r w:rsidR="00EF2BCE">
        <w:rPr>
          <w:rFonts w:asciiTheme="minorHAnsi" w:hAnsiTheme="minorHAnsi" w:cstheme="minorHAnsi"/>
          <w:sz w:val="22"/>
          <w:szCs w:val="22"/>
        </w:rPr>
        <w:t xml:space="preserve">so v obdelavi. </w:t>
      </w:r>
    </w:p>
    <w:p w:rsidR="003C6592" w:rsidRDefault="003C6592" w:rsidP="005671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D0546" w:rsidRPr="00567169" w:rsidRDefault="004D0546" w:rsidP="005671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F20C3A" w:rsidRDefault="00C57CC9" w:rsidP="00C57CC9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E60658">
        <w:rPr>
          <w:rFonts w:asciiTheme="minorHAnsi" w:hAnsiTheme="minorHAnsi" w:cstheme="minorHAnsi"/>
          <w:b/>
          <w:sz w:val="22"/>
          <w:szCs w:val="22"/>
        </w:rPr>
        <w:t>2. Osnova ukrepa: Revizija namenske porabe sredstev ARRS v letu 20</w:t>
      </w:r>
      <w:r w:rsidR="006003A0">
        <w:rPr>
          <w:rFonts w:asciiTheme="minorHAnsi" w:hAnsiTheme="minorHAnsi" w:cstheme="minorHAnsi"/>
          <w:b/>
          <w:sz w:val="22"/>
          <w:szCs w:val="22"/>
        </w:rPr>
        <w:t>2</w:t>
      </w:r>
      <w:r w:rsidR="0073462C">
        <w:rPr>
          <w:rFonts w:asciiTheme="minorHAnsi" w:hAnsiTheme="minorHAnsi" w:cstheme="minorHAnsi"/>
          <w:b/>
          <w:sz w:val="22"/>
          <w:szCs w:val="22"/>
        </w:rPr>
        <w:t>2</w:t>
      </w:r>
      <w:r w:rsidRPr="00E60658">
        <w:rPr>
          <w:rFonts w:asciiTheme="minorHAnsi" w:hAnsiTheme="minorHAnsi" w:cstheme="minorHAnsi"/>
          <w:b/>
          <w:sz w:val="22"/>
          <w:szCs w:val="22"/>
        </w:rPr>
        <w:t>:</w:t>
      </w:r>
      <w:r w:rsidRPr="00E60658">
        <w:rPr>
          <w:rFonts w:asciiTheme="minorHAnsi" w:hAnsiTheme="minorHAnsi" w:cstheme="minorHAnsi"/>
          <w:sz w:val="22"/>
          <w:szCs w:val="22"/>
        </w:rPr>
        <w:t xml:space="preserve"> </w:t>
      </w:r>
      <w:r w:rsidRPr="00E60658">
        <w:rPr>
          <w:rFonts w:asciiTheme="minorHAnsi" w:hAnsiTheme="minorHAnsi" w:cstheme="minorHAnsi"/>
          <w:b/>
          <w:i/>
          <w:sz w:val="22"/>
          <w:szCs w:val="22"/>
        </w:rPr>
        <w:t>Revidiranje namenske porabe sredstev za sofinanciranje izvajanja raziskovalne dejavnosti v letu 20</w:t>
      </w:r>
      <w:r w:rsidR="0073462C">
        <w:rPr>
          <w:rFonts w:asciiTheme="minorHAnsi" w:hAnsiTheme="minorHAnsi" w:cstheme="minorHAnsi"/>
          <w:b/>
          <w:i/>
          <w:sz w:val="22"/>
          <w:szCs w:val="22"/>
        </w:rPr>
        <w:t>20</w:t>
      </w:r>
    </w:p>
    <w:p w:rsidR="00C57CC9" w:rsidRDefault="00C57CC9" w:rsidP="00C57CC9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C15210" w:rsidRPr="00055038" w:rsidRDefault="008B636E" w:rsidP="0005503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r</w:t>
      </w:r>
      <w:r w:rsidR="006003A0" w:rsidRPr="004F6972">
        <w:rPr>
          <w:rFonts w:asciiTheme="minorHAnsi" w:hAnsiTheme="minorHAnsi" w:cstheme="minorHAnsi"/>
          <w:sz w:val="22"/>
          <w:szCs w:val="22"/>
        </w:rPr>
        <w:t>evizij</w:t>
      </w:r>
      <w:r>
        <w:rPr>
          <w:rFonts w:asciiTheme="minorHAnsi" w:hAnsiTheme="minorHAnsi" w:cstheme="minorHAnsi"/>
          <w:sz w:val="22"/>
          <w:szCs w:val="22"/>
        </w:rPr>
        <w:t>o</w:t>
      </w:r>
      <w:r w:rsidR="006003A0" w:rsidRPr="004F6972">
        <w:rPr>
          <w:rFonts w:asciiTheme="minorHAnsi" w:hAnsiTheme="minorHAnsi" w:cstheme="minorHAnsi"/>
          <w:sz w:val="22"/>
          <w:szCs w:val="22"/>
        </w:rPr>
        <w:t xml:space="preserve"> namenske porabe za leto 20</w:t>
      </w:r>
      <w:r w:rsidR="0073462C">
        <w:rPr>
          <w:rFonts w:asciiTheme="minorHAnsi" w:hAnsiTheme="minorHAnsi" w:cstheme="minorHAnsi"/>
          <w:sz w:val="22"/>
          <w:szCs w:val="22"/>
        </w:rPr>
        <w:t>20</w:t>
      </w:r>
      <w:r w:rsidR="006003A0" w:rsidRPr="004F697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 bile vključene</w:t>
      </w:r>
      <w:r w:rsidR="004F6972" w:rsidRPr="006E6478">
        <w:rPr>
          <w:rFonts w:asciiTheme="minorHAnsi" w:hAnsiTheme="minorHAnsi" w:cstheme="minorHAnsi"/>
          <w:sz w:val="22"/>
          <w:szCs w:val="22"/>
        </w:rPr>
        <w:t xml:space="preserve"> naslednje raziskovalne aktivnosti:</w:t>
      </w:r>
    </w:p>
    <w:tbl>
      <w:tblPr>
        <w:tblW w:w="9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819"/>
        <w:gridCol w:w="2976"/>
        <w:gridCol w:w="1799"/>
        <w:gridCol w:w="1942"/>
        <w:gridCol w:w="730"/>
      </w:tblGrid>
      <w:tr w:rsidR="0098714F" w:rsidRPr="0098714F" w:rsidTr="0098714F">
        <w:trPr>
          <w:trHeight w:val="271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</w:t>
            </w:r>
            <w:proofErr w:type="spellEnd"/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. št. 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RO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Opis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aktivnost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Leto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ustanoviteljske obveznosti 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UO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povračila v zvezi z delom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povračila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infrast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</w:t>
            </w: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</w:t>
            </w:r>
            <w:bookmarkStart w:id="1" w:name="_GoBack"/>
            <w:bookmarkEnd w:id="1"/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kturni p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</w:t>
            </w: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I0-0004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P1-0237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P1-0255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J3-9255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J4-9299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J4-9302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J1-1716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podoktorski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Z1-9158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podoktorski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Z7-1884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Ciljni 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V1-1808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Ciljni 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V1-1938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Ciljni 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V4-2003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raziskovalec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39120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raziskovalec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50562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raziskovalec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51986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raziskovalec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50565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71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lastRenderedPageBreak/>
              <w:t>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raziskovalec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51985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Urbanistični inštitut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ustanoviteljske obveznosti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Urbanistični inštitut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povračila v zvezi z delom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povračila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Urbanistični inštitut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infrast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</w:t>
            </w: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ukturni p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</w:t>
            </w: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I0-0016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Urbanistični inštitut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J6-8266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Urbanistični inštitut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J5-2568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Urbanistični inštitut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J5-1792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Urbanistični inštitut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Ciljni 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V5-1917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Urbanistični inštitut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Ciljni 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V5-1919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Urbanistični inštitut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raziskovalec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54737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71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Urbanistični inštitut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P5-0100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Hidroinštitut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ustanoviteljske obveznosti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Hidroinštitut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povračila v zvezi z delom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povračila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71"/>
        </w:trPr>
        <w:tc>
          <w:tcPr>
            <w:tcW w:w="8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1500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Hidroinštitut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P2-0180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1502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za gradbeništvo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ustanoviteljske obveznosti 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UO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za gradbeništvo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povračila v zvezi z delom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povračila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za gradbeništvo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infrast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</w:t>
            </w: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ukturni p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</w:t>
            </w: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I0-0032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za gradbeništvo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projekti ESF in ERC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NC-0002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za gradbeništvo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J2-9197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za gradbeništvo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J2-9211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za gradbeništvo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J2-9224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za gradbeništvo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podoktorski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Z2-1861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za gradbeništvo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P2-0273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za gradbeništvo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Ciljni 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V2-1740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za gradbeništvo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raziskovalec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51944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za gradbeništvo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raziskovalec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51945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71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za gradbeništvo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raziskovalec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52082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Pravna fakulteta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P5-0217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Pravna fakulteta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J5-1795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Pravna fakulteta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J7-1821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Pravna fakulteta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Ciljni 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V5-1741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Pravna fakulteta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Ciljni 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V5-1920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Pravna fakulteta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Ciljni 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V5-1936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71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Pravna fakulteta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raziskovalec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53636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588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Pedagoška fakulteta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P5-0126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Pedagoška fakulteta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P6-0411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Pedagoška fakulteta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J1-1694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Pedagoška fakulteta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J1-1695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Pedagoška fakulteta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J6-1806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Pedagoška fakulteta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Ciljni 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V5-1910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Pedagoška fakulteta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Ciljni 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V5-1705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Pedagoška fakulteta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raziskovalec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39244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Pedagoška fakulteta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raziskovalec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50601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71"/>
        </w:trPr>
        <w:tc>
          <w:tcPr>
            <w:tcW w:w="8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Pedagoška fakulteta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raziskovalec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54754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63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1539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Fakulteta za računalništvo in informatiko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P5-0410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lastRenderedPageBreak/>
              <w:t>64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Fakulteta za računalništvo in informatiko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P2-0209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Fakulteta za računalništvo in informatiko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P2-0359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Fakulteta za računalništvo in informatiko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projekti ESF in ERC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N2-0136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Fakulteta za računalništvo in informatiko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J2-9228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Fakulteta za računalništvo in informatiko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J1-1716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Fakulteta za računalništvo in informatiko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J2-1734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Fakulteta za računalništvo in informatiko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podoktorski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Z2-1866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Fakulteta za računalništvo in informatiko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raziskovalec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39226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Fakulteta za računalništvo in informatiko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raziskovalec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52096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71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Fakulteta za računalništvo in informatiko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raziskovalec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53924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39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 Fakulteta za elektrotehniko, računalništvo in informatiko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P2-0028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39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 Fakulteta za elektrotehniko, računalništvo in informatiko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P2-0115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39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 Fakulteta za elektrotehniko, računalništvo in informatiko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projekti ESF in ERC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N2-0087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39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 Fakulteta za elektrotehniko, računalništvo in informatiko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J2-1737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39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 Fakulteta za elektrotehniko, računalništvo in informatiko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J2-1739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39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 Fakulteta za elektrotehniko, računalništvo in informatiko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L2-1835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39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 Fakulteta za elektrotehniko, računalništvo in informatiko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Ciljni 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V4-2018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39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 Fakulteta za elektrotehniko, računalništvo in informatiko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raziskovalec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52031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39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 Fakulteta za elektrotehniko, računalništvo in informatiko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raziskovalec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53395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401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 Fakulteta za elektrotehniko, računalništvo in informatiko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raziskovalec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50651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2975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Abelium</w:t>
            </w:r>
            <w:proofErr w:type="spellEnd"/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d.o.o.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infrast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</w:t>
            </w: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ukturni p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</w:t>
            </w: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I0-0047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2975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Abelium</w:t>
            </w:r>
            <w:proofErr w:type="spellEnd"/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d.o.o.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P1-0294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71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2975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Abelium</w:t>
            </w:r>
            <w:proofErr w:type="spellEnd"/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d.o.o.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J1-2481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1986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Alpineon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P2-0250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6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1986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Alpineon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L7-9406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  <w:tr w:rsidR="0098714F" w:rsidRPr="0098714F" w:rsidTr="0098714F">
        <w:trPr>
          <w:trHeight w:val="271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1986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Alpineon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J2-1734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14F" w:rsidRPr="0098714F" w:rsidRDefault="0098714F" w:rsidP="0098714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8714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</w:tr>
    </w:tbl>
    <w:p w:rsidR="00026769" w:rsidRDefault="00026769" w:rsidP="00587065">
      <w:pPr>
        <w:jc w:val="both"/>
        <w:rPr>
          <w:rFonts w:asciiTheme="minorHAnsi" w:hAnsiTheme="minorHAnsi" w:cstheme="minorHAnsi"/>
          <w:highlight w:val="yellow"/>
        </w:rPr>
      </w:pPr>
    </w:p>
    <w:p w:rsidR="00587065" w:rsidRDefault="00587065" w:rsidP="00587065">
      <w:pPr>
        <w:jc w:val="both"/>
        <w:rPr>
          <w:rFonts w:asciiTheme="minorHAnsi" w:hAnsiTheme="minorHAnsi" w:cstheme="minorHAnsi"/>
          <w:highlight w:val="yellow"/>
        </w:rPr>
      </w:pPr>
    </w:p>
    <w:p w:rsidR="00587065" w:rsidRDefault="00587065" w:rsidP="00587065">
      <w:pPr>
        <w:jc w:val="both"/>
        <w:rPr>
          <w:rFonts w:asciiTheme="minorHAnsi" w:hAnsiTheme="minorHAnsi" w:cstheme="minorHAnsi"/>
          <w:highlight w:val="yellow"/>
        </w:rPr>
      </w:pPr>
    </w:p>
    <w:p w:rsidR="00587065" w:rsidRDefault="00587065" w:rsidP="00587065">
      <w:pPr>
        <w:jc w:val="both"/>
        <w:rPr>
          <w:rFonts w:asciiTheme="minorHAnsi" w:hAnsiTheme="minorHAnsi" w:cstheme="minorHAnsi"/>
          <w:highlight w:val="yellow"/>
        </w:rPr>
      </w:pPr>
    </w:p>
    <w:p w:rsidR="00587065" w:rsidRDefault="00587065" w:rsidP="00587065">
      <w:pPr>
        <w:jc w:val="both"/>
        <w:rPr>
          <w:rFonts w:asciiTheme="minorHAnsi" w:hAnsiTheme="minorHAnsi" w:cstheme="minorHAnsi"/>
          <w:highlight w:val="yellow"/>
        </w:rPr>
      </w:pPr>
    </w:p>
    <w:p w:rsidR="00587065" w:rsidRDefault="00587065" w:rsidP="00587065">
      <w:pPr>
        <w:jc w:val="both"/>
        <w:rPr>
          <w:rFonts w:asciiTheme="minorHAnsi" w:hAnsiTheme="minorHAnsi" w:cstheme="minorHAnsi"/>
          <w:highlight w:val="yellow"/>
        </w:rPr>
      </w:pPr>
    </w:p>
    <w:p w:rsidR="00587065" w:rsidRDefault="00587065" w:rsidP="00587065">
      <w:pPr>
        <w:jc w:val="both"/>
        <w:rPr>
          <w:rFonts w:asciiTheme="minorHAnsi" w:hAnsiTheme="minorHAnsi" w:cstheme="minorHAnsi"/>
          <w:highlight w:val="yellow"/>
        </w:rPr>
      </w:pPr>
    </w:p>
    <w:p w:rsidR="00587065" w:rsidRDefault="00587065" w:rsidP="00587065">
      <w:pPr>
        <w:jc w:val="both"/>
        <w:rPr>
          <w:rFonts w:asciiTheme="minorHAnsi" w:hAnsiTheme="minorHAnsi" w:cstheme="minorHAnsi"/>
          <w:highlight w:val="yellow"/>
        </w:rPr>
      </w:pPr>
    </w:p>
    <w:p w:rsidR="00587065" w:rsidRDefault="00587065" w:rsidP="00587065">
      <w:pPr>
        <w:jc w:val="both"/>
        <w:rPr>
          <w:rFonts w:asciiTheme="minorHAnsi" w:hAnsiTheme="minorHAnsi" w:cstheme="minorHAnsi"/>
          <w:highlight w:val="yellow"/>
        </w:rPr>
      </w:pPr>
    </w:p>
    <w:p w:rsidR="00587065" w:rsidRDefault="00587065" w:rsidP="00587065">
      <w:pPr>
        <w:jc w:val="both"/>
        <w:rPr>
          <w:rFonts w:asciiTheme="minorHAnsi" w:hAnsiTheme="minorHAnsi" w:cstheme="minorHAnsi"/>
          <w:highlight w:val="yellow"/>
        </w:rPr>
      </w:pPr>
    </w:p>
    <w:p w:rsidR="00587065" w:rsidRDefault="00587065" w:rsidP="00587065">
      <w:pPr>
        <w:jc w:val="both"/>
        <w:rPr>
          <w:rFonts w:asciiTheme="minorHAnsi" w:hAnsiTheme="minorHAnsi" w:cstheme="minorHAnsi"/>
          <w:highlight w:val="yellow"/>
        </w:rPr>
      </w:pPr>
    </w:p>
    <w:p w:rsidR="00587065" w:rsidRDefault="00587065" w:rsidP="00587065">
      <w:pPr>
        <w:jc w:val="both"/>
        <w:rPr>
          <w:rFonts w:asciiTheme="minorHAnsi" w:hAnsiTheme="minorHAnsi" w:cstheme="minorHAnsi"/>
          <w:highlight w:val="yellow"/>
        </w:rPr>
      </w:pPr>
    </w:p>
    <w:p w:rsidR="00587065" w:rsidRPr="00587065" w:rsidRDefault="00587065" w:rsidP="00587065">
      <w:pPr>
        <w:jc w:val="both"/>
        <w:rPr>
          <w:rFonts w:asciiTheme="minorHAnsi" w:hAnsiTheme="minorHAnsi" w:cstheme="minorHAnsi"/>
          <w:highlight w:val="yellow"/>
        </w:rPr>
      </w:pPr>
    </w:p>
    <w:p w:rsidR="00026769" w:rsidRDefault="00026769" w:rsidP="00E21655">
      <w:pPr>
        <w:pStyle w:val="Odstavekseznama"/>
        <w:ind w:left="0"/>
        <w:jc w:val="both"/>
        <w:rPr>
          <w:rFonts w:asciiTheme="minorHAnsi" w:hAnsiTheme="minorHAnsi" w:cstheme="minorHAnsi"/>
          <w:highlight w:val="yellow"/>
        </w:rPr>
      </w:pPr>
    </w:p>
    <w:p w:rsidR="009D10CE" w:rsidRDefault="009D10CE" w:rsidP="009D10CE">
      <w:pPr>
        <w:pStyle w:val="Odstavekseznama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Pregled zahtevkov za vračilo sredstev zaradi ugotovljene nenamenske porabe na podlagi izvedenih revizij: </w:t>
      </w:r>
    </w:p>
    <w:p w:rsidR="00055038" w:rsidRDefault="00055038" w:rsidP="00055038">
      <w:pPr>
        <w:pStyle w:val="Odstavekseznama"/>
        <w:ind w:left="0" w:firstLine="0"/>
        <w:jc w:val="both"/>
        <w:rPr>
          <w:rFonts w:asciiTheme="minorHAnsi" w:hAnsiTheme="minorHAnsi" w:cstheme="minorHAnsi"/>
        </w:rPr>
      </w:pPr>
    </w:p>
    <w:tbl>
      <w:tblPr>
        <w:tblW w:w="91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557"/>
        <w:gridCol w:w="1893"/>
        <w:gridCol w:w="1281"/>
        <w:gridCol w:w="1462"/>
        <w:gridCol w:w="668"/>
        <w:gridCol w:w="1448"/>
        <w:gridCol w:w="1462"/>
      </w:tblGrid>
      <w:tr w:rsidR="00F9540F" w:rsidRPr="00F9540F" w:rsidTr="00F9540F">
        <w:trPr>
          <w:trHeight w:val="633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</w:t>
            </w:r>
            <w:proofErr w:type="spellEnd"/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. št. 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RO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Opis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aktivnost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Leto 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Izstavitev zahtevka za vračilo sredstev, nenamenska poraba sredstev: 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Znesek </w:t>
            </w:r>
          </w:p>
        </w:tc>
      </w:tr>
      <w:tr w:rsidR="00F9540F" w:rsidRPr="00F9540F" w:rsidTr="00F9540F">
        <w:trPr>
          <w:trHeight w:val="284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Pedagoška fakulteta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P5-0126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stroški materiala in storitev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20.305,53</w:t>
            </w:r>
          </w:p>
        </w:tc>
      </w:tr>
      <w:tr w:rsidR="00F9540F" w:rsidRPr="00F9540F" w:rsidTr="00F9540F">
        <w:trPr>
          <w:trHeight w:val="276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Pedagoška fakulteta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P6-0411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stroški materiala in storitev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1.362,55</w:t>
            </w:r>
          </w:p>
        </w:tc>
      </w:tr>
      <w:tr w:rsidR="00F9540F" w:rsidRPr="00F9540F" w:rsidTr="00F9540F">
        <w:trPr>
          <w:trHeight w:val="276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Pedagoška fakulteta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Ciljni raziskovalni program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V5-1910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stroški materiala in storitev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358,43</w:t>
            </w:r>
          </w:p>
        </w:tc>
      </w:tr>
      <w:tr w:rsidR="00F9540F" w:rsidRPr="00F9540F" w:rsidTr="00F9540F">
        <w:trPr>
          <w:trHeight w:val="284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Pedagoška fakulteta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Ciljni raziskovalni program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V5-1705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stroški materiala in storitev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125,00</w:t>
            </w:r>
          </w:p>
        </w:tc>
      </w:tr>
      <w:tr w:rsidR="00F9540F" w:rsidRPr="00F9540F" w:rsidTr="00F9540F">
        <w:trPr>
          <w:trHeight w:val="284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sl-SI"/>
              </w:rPr>
              <w:t>Skupaj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540F" w:rsidRPr="00F9540F" w:rsidRDefault="00F9540F" w:rsidP="00F9540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40F" w:rsidRPr="00F9540F" w:rsidRDefault="00F9540F" w:rsidP="00F954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954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sl-SI"/>
              </w:rPr>
              <w:t>22.151,51</w:t>
            </w:r>
          </w:p>
        </w:tc>
      </w:tr>
    </w:tbl>
    <w:p w:rsidR="008E454A" w:rsidRDefault="008E454A" w:rsidP="00055038">
      <w:pPr>
        <w:pStyle w:val="Odstavekseznama"/>
        <w:ind w:left="0" w:firstLine="0"/>
        <w:jc w:val="both"/>
        <w:rPr>
          <w:rFonts w:asciiTheme="minorHAnsi" w:hAnsiTheme="minorHAnsi" w:cstheme="minorHAnsi"/>
        </w:rPr>
      </w:pPr>
    </w:p>
    <w:p w:rsidR="008E454A" w:rsidRDefault="008E454A" w:rsidP="00055038">
      <w:pPr>
        <w:pStyle w:val="Odstavekseznama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Zahtevek pod </w:t>
      </w:r>
      <w:proofErr w:type="spellStart"/>
      <w:r>
        <w:rPr>
          <w:rFonts w:asciiTheme="minorHAnsi" w:hAnsiTheme="minorHAnsi" w:cstheme="minorHAnsi"/>
        </w:rPr>
        <w:t>zap</w:t>
      </w:r>
      <w:proofErr w:type="spellEnd"/>
      <w:r>
        <w:rPr>
          <w:rFonts w:asciiTheme="minorHAnsi" w:hAnsiTheme="minorHAnsi" w:cstheme="minorHAnsi"/>
        </w:rPr>
        <w:t xml:space="preserve">. št. 1 v skupni višini 22.151,15 evrov je bil plačan dne 14. 11. 2022. </w:t>
      </w:r>
    </w:p>
    <w:p w:rsidR="0079608E" w:rsidRDefault="0079608E" w:rsidP="00055038">
      <w:pPr>
        <w:pStyle w:val="Odstavekseznama"/>
        <w:ind w:left="0" w:firstLine="0"/>
        <w:jc w:val="both"/>
        <w:rPr>
          <w:rFonts w:asciiTheme="minorHAnsi" w:hAnsiTheme="minorHAnsi" w:cstheme="minorHAnsi"/>
        </w:rPr>
      </w:pPr>
    </w:p>
    <w:p w:rsidR="003C6592" w:rsidRPr="00E21655" w:rsidRDefault="003C6592" w:rsidP="00E21655">
      <w:pPr>
        <w:pStyle w:val="Odstavekseznama"/>
        <w:ind w:left="0"/>
        <w:jc w:val="both"/>
        <w:rPr>
          <w:rFonts w:asciiTheme="minorHAnsi" w:hAnsiTheme="minorHAnsi" w:cstheme="minorHAnsi"/>
          <w:highlight w:val="yellow"/>
        </w:rPr>
      </w:pPr>
    </w:p>
    <w:p w:rsidR="00C553D8" w:rsidRPr="00F76D87" w:rsidRDefault="00C57CC9" w:rsidP="00C553D8">
      <w:pPr>
        <w:spacing w:after="200"/>
        <w:rPr>
          <w:rFonts w:asciiTheme="minorHAnsi" w:hAnsiTheme="minorHAnsi" w:cstheme="minorHAnsi"/>
          <w:b/>
          <w:sz w:val="22"/>
          <w:szCs w:val="22"/>
        </w:rPr>
      </w:pPr>
      <w:r w:rsidRPr="00F76D87">
        <w:rPr>
          <w:rFonts w:asciiTheme="minorHAnsi" w:hAnsiTheme="minorHAnsi" w:cstheme="minorHAnsi"/>
          <w:b/>
          <w:sz w:val="22"/>
          <w:szCs w:val="22"/>
        </w:rPr>
        <w:t>3. Osnova ukrepa: Pregled Finančnih poročil za leto 20</w:t>
      </w:r>
      <w:r w:rsidR="0073462C">
        <w:rPr>
          <w:rFonts w:asciiTheme="minorHAnsi" w:hAnsiTheme="minorHAnsi" w:cstheme="minorHAnsi"/>
          <w:b/>
          <w:sz w:val="22"/>
          <w:szCs w:val="22"/>
        </w:rPr>
        <w:t>20</w:t>
      </w:r>
      <w:r w:rsidR="005671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76D87">
        <w:rPr>
          <w:rFonts w:asciiTheme="minorHAnsi" w:hAnsiTheme="minorHAnsi" w:cstheme="minorHAnsi"/>
          <w:b/>
          <w:sz w:val="22"/>
          <w:szCs w:val="22"/>
        </w:rPr>
        <w:t>in izdaja sklepov</w:t>
      </w:r>
      <w:r w:rsidR="00567169">
        <w:rPr>
          <w:rFonts w:asciiTheme="minorHAnsi" w:hAnsiTheme="minorHAnsi" w:cstheme="minorHAnsi"/>
          <w:b/>
          <w:sz w:val="22"/>
          <w:szCs w:val="22"/>
        </w:rPr>
        <w:t xml:space="preserve"> za presežna odstopanja</w:t>
      </w:r>
      <w:r w:rsidRPr="00F76D87">
        <w:rPr>
          <w:rFonts w:asciiTheme="minorHAnsi" w:hAnsiTheme="minorHAnsi" w:cstheme="minorHAnsi"/>
          <w:b/>
          <w:sz w:val="22"/>
          <w:szCs w:val="22"/>
        </w:rPr>
        <w:t xml:space="preserve"> in zahtevkov za vračilo</w:t>
      </w:r>
    </w:p>
    <w:p w:rsidR="00EF12FE" w:rsidRPr="00F76D87" w:rsidRDefault="00EF12FE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 w:rsidRPr="00F76D87">
        <w:rPr>
          <w:rFonts w:asciiTheme="minorHAnsi" w:hAnsiTheme="minorHAnsi" w:cstheme="minorHAnsi"/>
          <w:sz w:val="22"/>
          <w:szCs w:val="22"/>
        </w:rPr>
        <w:t>Agencija</w:t>
      </w:r>
      <w:r w:rsidR="00D33C0F">
        <w:rPr>
          <w:rFonts w:asciiTheme="minorHAnsi" w:hAnsiTheme="minorHAnsi" w:cstheme="minorHAnsi"/>
          <w:sz w:val="22"/>
          <w:szCs w:val="22"/>
        </w:rPr>
        <w:t xml:space="preserve"> je pregledala 2</w:t>
      </w:r>
      <w:r w:rsidR="005257E1">
        <w:rPr>
          <w:rFonts w:asciiTheme="minorHAnsi" w:hAnsiTheme="minorHAnsi" w:cstheme="minorHAnsi"/>
          <w:sz w:val="22"/>
          <w:szCs w:val="22"/>
        </w:rPr>
        <w:t>53</w:t>
      </w:r>
      <w:r w:rsidR="00D33C0F">
        <w:rPr>
          <w:rFonts w:asciiTheme="minorHAnsi" w:hAnsiTheme="minorHAnsi" w:cstheme="minorHAnsi"/>
          <w:sz w:val="22"/>
          <w:szCs w:val="22"/>
        </w:rPr>
        <w:t xml:space="preserve"> finančnih poročil raziskovalnih organizacij za leto 20</w:t>
      </w:r>
      <w:r w:rsidR="0098714F">
        <w:rPr>
          <w:rFonts w:asciiTheme="minorHAnsi" w:hAnsiTheme="minorHAnsi" w:cstheme="minorHAnsi"/>
          <w:sz w:val="22"/>
          <w:szCs w:val="22"/>
        </w:rPr>
        <w:t>20</w:t>
      </w:r>
      <w:r w:rsidR="00D33C0F">
        <w:rPr>
          <w:rFonts w:asciiTheme="minorHAnsi" w:hAnsiTheme="minorHAnsi" w:cstheme="minorHAnsi"/>
          <w:sz w:val="22"/>
          <w:szCs w:val="22"/>
        </w:rPr>
        <w:t xml:space="preserve"> ter </w:t>
      </w:r>
      <w:r w:rsidRPr="00F76D87">
        <w:rPr>
          <w:rFonts w:asciiTheme="minorHAnsi" w:hAnsiTheme="minorHAnsi" w:cstheme="minorHAnsi"/>
          <w:sz w:val="22"/>
          <w:szCs w:val="22"/>
        </w:rPr>
        <w:t>je obravnavala in s sklepom direktorja odločila o dodatnih odstopanjih pri porabi sredstev za raziskovalne programe in raziskovalne projekte za finančna poročila raziskovalnih organizacij za leto 20</w:t>
      </w:r>
      <w:r w:rsidR="0098714F">
        <w:rPr>
          <w:rFonts w:asciiTheme="minorHAnsi" w:hAnsiTheme="minorHAnsi" w:cstheme="minorHAnsi"/>
          <w:sz w:val="22"/>
          <w:szCs w:val="22"/>
        </w:rPr>
        <w:t>20</w:t>
      </w:r>
      <w:r w:rsidRPr="00F76D87">
        <w:rPr>
          <w:rFonts w:asciiTheme="minorHAnsi" w:hAnsiTheme="minorHAnsi" w:cstheme="minorHAnsi"/>
          <w:sz w:val="22"/>
          <w:szCs w:val="22"/>
        </w:rPr>
        <w:t>.</w:t>
      </w:r>
    </w:p>
    <w:p w:rsidR="003C6592" w:rsidRPr="00F76D87" w:rsidRDefault="003C6592" w:rsidP="00EF12FE">
      <w:pPr>
        <w:pStyle w:val="Odstavekseznama"/>
        <w:ind w:firstLine="0"/>
        <w:jc w:val="both"/>
        <w:rPr>
          <w:rFonts w:asciiTheme="minorHAnsi" w:hAnsiTheme="minorHAnsi" w:cstheme="minorHAnsi"/>
        </w:rPr>
      </w:pPr>
    </w:p>
    <w:p w:rsidR="00EF12FE" w:rsidRPr="00F76D87" w:rsidRDefault="00EF12FE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 w:rsidRPr="00F76D87">
        <w:rPr>
          <w:rFonts w:asciiTheme="minorHAnsi" w:hAnsiTheme="minorHAnsi" w:cstheme="minorHAnsi"/>
          <w:sz w:val="22"/>
          <w:szCs w:val="22"/>
        </w:rPr>
        <w:t xml:space="preserve">Agencija je </w:t>
      </w:r>
      <w:r w:rsidR="00F76D87" w:rsidRPr="00F76D87">
        <w:rPr>
          <w:rFonts w:asciiTheme="minorHAnsi" w:hAnsiTheme="minorHAnsi" w:cstheme="minorHAnsi"/>
          <w:sz w:val="22"/>
          <w:szCs w:val="22"/>
        </w:rPr>
        <w:t>za leto 20</w:t>
      </w:r>
      <w:r w:rsidR="0098714F">
        <w:rPr>
          <w:rFonts w:asciiTheme="minorHAnsi" w:hAnsiTheme="minorHAnsi" w:cstheme="minorHAnsi"/>
          <w:sz w:val="22"/>
          <w:szCs w:val="22"/>
        </w:rPr>
        <w:t>20</w:t>
      </w:r>
      <w:r w:rsidR="00F76D87" w:rsidRPr="00F76D87">
        <w:rPr>
          <w:rFonts w:asciiTheme="minorHAnsi" w:hAnsiTheme="minorHAnsi" w:cstheme="minorHAnsi"/>
          <w:sz w:val="22"/>
          <w:szCs w:val="22"/>
        </w:rPr>
        <w:t xml:space="preserve"> </w:t>
      </w:r>
      <w:r w:rsidR="009A3CB2">
        <w:rPr>
          <w:rFonts w:asciiTheme="minorHAnsi" w:hAnsiTheme="minorHAnsi" w:cstheme="minorHAnsi"/>
          <w:sz w:val="22"/>
          <w:szCs w:val="22"/>
        </w:rPr>
        <w:t>pripravila</w:t>
      </w:r>
      <w:r w:rsidRPr="00F76D87">
        <w:rPr>
          <w:rFonts w:asciiTheme="minorHAnsi" w:hAnsiTheme="minorHAnsi" w:cstheme="minorHAnsi"/>
          <w:sz w:val="22"/>
          <w:szCs w:val="22"/>
        </w:rPr>
        <w:t xml:space="preserve"> </w:t>
      </w:r>
      <w:r w:rsidR="0098714F">
        <w:rPr>
          <w:rFonts w:asciiTheme="minorHAnsi" w:hAnsiTheme="minorHAnsi" w:cstheme="minorHAnsi"/>
          <w:sz w:val="22"/>
          <w:szCs w:val="22"/>
        </w:rPr>
        <w:t>79</w:t>
      </w:r>
      <w:r w:rsidR="00F76D87" w:rsidRPr="00F76D87">
        <w:rPr>
          <w:rFonts w:asciiTheme="minorHAnsi" w:hAnsiTheme="minorHAnsi" w:cstheme="minorHAnsi"/>
          <w:sz w:val="22"/>
          <w:szCs w:val="22"/>
        </w:rPr>
        <w:t xml:space="preserve"> </w:t>
      </w:r>
      <w:r w:rsidRPr="00F76D87">
        <w:rPr>
          <w:rFonts w:asciiTheme="minorHAnsi" w:hAnsiTheme="minorHAnsi" w:cstheme="minorHAnsi"/>
          <w:sz w:val="22"/>
          <w:szCs w:val="22"/>
        </w:rPr>
        <w:t xml:space="preserve">sklepov, s katerimi </w:t>
      </w:r>
      <w:r w:rsidR="009A3CB2">
        <w:rPr>
          <w:rFonts w:asciiTheme="minorHAnsi" w:hAnsiTheme="minorHAnsi" w:cstheme="minorHAnsi"/>
          <w:sz w:val="22"/>
          <w:szCs w:val="22"/>
        </w:rPr>
        <w:t>bo</w:t>
      </w:r>
      <w:r w:rsidRPr="00F76D87">
        <w:rPr>
          <w:rFonts w:asciiTheme="minorHAnsi" w:hAnsiTheme="minorHAnsi" w:cstheme="minorHAnsi"/>
          <w:sz w:val="22"/>
          <w:szCs w:val="22"/>
        </w:rPr>
        <w:t xml:space="preserve"> odločila o soglasju k ugotovljenim odstopanjem od namenske porabe sredstev</w:t>
      </w:r>
      <w:r w:rsidR="002E0006">
        <w:rPr>
          <w:rFonts w:asciiTheme="minorHAnsi" w:hAnsiTheme="minorHAnsi" w:cstheme="minorHAnsi"/>
          <w:sz w:val="22"/>
          <w:szCs w:val="22"/>
        </w:rPr>
        <w:t>:</w:t>
      </w:r>
    </w:p>
    <w:p w:rsidR="00F76D87" w:rsidRDefault="00F76D87" w:rsidP="00EF12FE">
      <w:pPr>
        <w:jc w:val="both"/>
        <w:rPr>
          <w:rFonts w:asciiTheme="minorHAnsi" w:hAnsiTheme="minorHAnsi" w:cstheme="minorHAnsi"/>
          <w:szCs w:val="22"/>
        </w:rPr>
      </w:pPr>
    </w:p>
    <w:tbl>
      <w:tblPr>
        <w:tblW w:w="5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620"/>
        <w:gridCol w:w="1180"/>
        <w:gridCol w:w="1840"/>
      </w:tblGrid>
      <w:tr w:rsidR="002F0E8A" w:rsidRPr="002F0E8A" w:rsidTr="002F0E8A">
        <w:trPr>
          <w:trHeight w:val="28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</w:t>
            </w:r>
            <w:proofErr w:type="spellEnd"/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. št.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Sklepa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Šifra RO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IOS D.O.O.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3890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MD-RI</w:t>
            </w:r>
          </w:p>
        </w:tc>
      </w:tr>
      <w:tr w:rsidR="002F0E8A" w:rsidRPr="002F0E8A" w:rsidTr="002F0E8A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3745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ASEF</w:t>
            </w:r>
          </w:p>
        </w:tc>
      </w:tr>
      <w:tr w:rsidR="002F0E8A" w:rsidRPr="002F0E8A" w:rsidTr="002F0E8A">
        <w:trPr>
          <w:trHeight w:val="43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3707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JP CČN DOMŽALE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3344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IRRIS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3333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NIJZ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3270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NU, FSMŠ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IN.ZA NUTRICIONIST.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CO EN-FIST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UP FAMNIT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 FF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3471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LOTRIČ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3770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INNORENEW COE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3961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KGZS ZAVOD PTUJ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7097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UP FM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8554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NU FDŠ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KOSTAK D.D.</w:t>
            </w:r>
          </w:p>
        </w:tc>
      </w:tr>
      <w:tr w:rsidR="002F0E8A" w:rsidRPr="002F0E8A" w:rsidTr="002F0E8A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PAZU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ZVKDS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 FVV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1988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UP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lastRenderedPageBreak/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AREX D.O.O.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NTF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FMF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UNG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FRI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FE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ZAG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 FERI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 FS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 FKKT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FGG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FA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FFA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FS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NUK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ZRC SAZU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 PF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FSD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 PEF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FŠ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IMT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EF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FDV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FF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PEDAGOŠKI INŠTITUT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INV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INŠT. ZA KRIMINOLOG.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INZ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UP IAM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 FNM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UP FVZ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NOVE REVIJE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MPŠ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1822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UP FHŠ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 MF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YASKAWA SLOVENIJA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ZRS KOPER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 FKBV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AMEU - ISH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ZA RIBIŠTVO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GIS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KIS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ZF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MF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MI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UKC MARIBOR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lastRenderedPageBreak/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ONKOLOŠKI INŠTITUT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SCOTTA TURBOINŠTUT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LEK D.D.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ICP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GEOZS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KGZS - ZAVOD MB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NIB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FKKT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IMFM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KI</w:t>
            </w:r>
          </w:p>
        </w:tc>
      </w:tr>
      <w:tr w:rsidR="002F0E8A" w:rsidRPr="002F0E8A" w:rsidTr="002F0E8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IJS</w:t>
            </w:r>
          </w:p>
        </w:tc>
      </w:tr>
      <w:tr w:rsidR="002F0E8A" w:rsidRPr="002F0E8A" w:rsidTr="002F0E8A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060-2/2021-95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8A" w:rsidRPr="002F0E8A" w:rsidRDefault="002F0E8A" w:rsidP="002F0E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7421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E8A" w:rsidRPr="002F0E8A" w:rsidRDefault="002F0E8A" w:rsidP="002F0E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F0E8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EDUCELL D.O.O.</w:t>
            </w:r>
          </w:p>
        </w:tc>
      </w:tr>
    </w:tbl>
    <w:p w:rsidR="002F0E8A" w:rsidRDefault="002F0E8A" w:rsidP="003C6592">
      <w:pPr>
        <w:jc w:val="both"/>
        <w:rPr>
          <w:rFonts w:asciiTheme="minorHAnsi" w:hAnsiTheme="minorHAnsi" w:cstheme="minorHAnsi"/>
        </w:rPr>
      </w:pPr>
    </w:p>
    <w:p w:rsidR="003C6592" w:rsidRPr="007B52D0" w:rsidRDefault="003C6592" w:rsidP="00EF12FE">
      <w:pPr>
        <w:pStyle w:val="Odstavekseznama"/>
        <w:ind w:firstLine="0"/>
        <w:jc w:val="both"/>
        <w:rPr>
          <w:rFonts w:asciiTheme="minorHAnsi" w:hAnsiTheme="minorHAnsi" w:cstheme="minorHAnsi"/>
        </w:rPr>
      </w:pPr>
    </w:p>
    <w:p w:rsidR="00EF12FE" w:rsidRDefault="009A3CB2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Pregled zahtevkov za vračilo na podlagi finančnih poročil za leto 2020</w:t>
      </w:r>
      <w:r w:rsidR="00EF12FE" w:rsidRPr="00F76D87">
        <w:rPr>
          <w:rFonts w:asciiTheme="minorHAnsi" w:hAnsiTheme="minorHAnsi" w:cstheme="minorHAnsi"/>
          <w:sz w:val="22"/>
          <w:szCs w:val="22"/>
        </w:rPr>
        <w:t>:</w:t>
      </w:r>
    </w:p>
    <w:p w:rsidR="009A3CB2" w:rsidRDefault="009A3CB2" w:rsidP="00EF12F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580"/>
        <w:gridCol w:w="860"/>
        <w:gridCol w:w="2520"/>
        <w:gridCol w:w="1260"/>
        <w:gridCol w:w="1320"/>
      </w:tblGrid>
      <w:tr w:rsidR="002A414B" w:rsidRPr="002A414B" w:rsidTr="002A414B">
        <w:trPr>
          <w:trHeight w:val="30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</w:t>
            </w:r>
            <w:proofErr w:type="spellEnd"/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. št.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Zahtevka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Šifra RO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Vrednost (v EUR)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Datum vračila</w:t>
            </w:r>
          </w:p>
        </w:tc>
      </w:tr>
      <w:tr w:rsidR="002A414B" w:rsidRPr="002A414B" w:rsidTr="002A414B">
        <w:trPr>
          <w:trHeight w:val="292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410-302/2021-2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NIB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120,20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01.04.2022</w:t>
            </w:r>
          </w:p>
        </w:tc>
      </w:tr>
      <w:tr w:rsidR="002A414B" w:rsidRPr="002A414B" w:rsidTr="002A414B">
        <w:trPr>
          <w:trHeight w:val="292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410-323/2021-2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334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UKC MARIBOR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469,85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29.04.2022</w:t>
            </w:r>
          </w:p>
        </w:tc>
      </w:tr>
      <w:tr w:rsidR="002A414B" w:rsidRPr="002A414B" w:rsidTr="002A414B">
        <w:trPr>
          <w:trHeight w:val="292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410-326/2021-2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375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ZD MARIBOR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189,24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30.03.2022</w:t>
            </w:r>
          </w:p>
        </w:tc>
      </w:tr>
      <w:tr w:rsidR="002A414B" w:rsidRPr="002A414B" w:rsidTr="002A414B">
        <w:trPr>
          <w:trHeight w:val="292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410-355/2021-2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585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 EPF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1.845,86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30.03.2022</w:t>
            </w:r>
          </w:p>
        </w:tc>
      </w:tr>
      <w:tr w:rsidR="002A414B" w:rsidRPr="002A414B" w:rsidTr="002A414B">
        <w:trPr>
          <w:trHeight w:val="292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410-360/2021-3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590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1.477,58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03.05.2022</w:t>
            </w:r>
          </w:p>
        </w:tc>
      </w:tr>
      <w:tr w:rsidR="002A414B" w:rsidRPr="002A414B" w:rsidTr="002A414B">
        <w:trPr>
          <w:trHeight w:val="292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410-363/2021-5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600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UL FPP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1.142,52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03.05.2022</w:t>
            </w:r>
          </w:p>
        </w:tc>
      </w:tr>
      <w:tr w:rsidR="002A414B" w:rsidRPr="002A414B" w:rsidTr="002A414B">
        <w:trPr>
          <w:trHeight w:val="292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410-386/2021-2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1326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ITIS D.O.O.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490,74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03.03.2022</w:t>
            </w:r>
          </w:p>
        </w:tc>
      </w:tr>
      <w:tr w:rsidR="002A414B" w:rsidRPr="002A414B" w:rsidTr="002A414B">
        <w:trPr>
          <w:trHeight w:val="292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410-435/2021-2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2131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UM FVV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794,93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30.03.2022</w:t>
            </w:r>
          </w:p>
        </w:tc>
      </w:tr>
      <w:tr w:rsidR="002A414B" w:rsidRPr="002A414B" w:rsidTr="002A414B">
        <w:trPr>
          <w:trHeight w:val="292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410-451/2021-2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2439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IRSA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8,29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11.03.2022</w:t>
            </w:r>
          </w:p>
        </w:tc>
      </w:tr>
      <w:tr w:rsidR="002A414B" w:rsidRPr="002A414B" w:rsidTr="002A414B">
        <w:trPr>
          <w:trHeight w:val="292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410-493/2021-5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3001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S2P D.O.O.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1.037,55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15.03.2022</w:t>
            </w:r>
          </w:p>
        </w:tc>
      </w:tr>
      <w:tr w:rsidR="002A414B" w:rsidRPr="002A414B" w:rsidTr="002A414B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410-525/2021-3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b/>
                <w:bCs/>
                <w:sz w:val="16"/>
                <w:szCs w:val="16"/>
                <w:lang w:eastAsia="sl-SI"/>
              </w:rPr>
              <w:t>3549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NELA D.O.O.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20.360,82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14B" w:rsidRPr="002A414B" w:rsidRDefault="002A414B" w:rsidP="002A414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2A414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08.03.2022</w:t>
            </w:r>
          </w:p>
        </w:tc>
      </w:tr>
    </w:tbl>
    <w:p w:rsidR="00985E0E" w:rsidRDefault="00985E0E" w:rsidP="00EF12F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32BFB" w:rsidRDefault="00232BFB" w:rsidP="00EF12F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6D87" w:rsidRPr="00985E0E" w:rsidRDefault="00985E0E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 w:rsidRPr="00985E0E">
        <w:rPr>
          <w:rFonts w:asciiTheme="minorHAnsi" w:hAnsiTheme="minorHAnsi" w:cstheme="minorHAnsi"/>
          <w:sz w:val="22"/>
          <w:szCs w:val="22"/>
        </w:rPr>
        <w:t>Številka: 060-</w:t>
      </w:r>
      <w:r w:rsidR="009A3CB2">
        <w:rPr>
          <w:rFonts w:asciiTheme="minorHAnsi" w:hAnsiTheme="minorHAnsi" w:cstheme="minorHAnsi"/>
          <w:sz w:val="22"/>
          <w:szCs w:val="22"/>
        </w:rPr>
        <w:t>2</w:t>
      </w:r>
      <w:r w:rsidRPr="00985E0E">
        <w:rPr>
          <w:rFonts w:asciiTheme="minorHAnsi" w:hAnsiTheme="minorHAnsi" w:cstheme="minorHAnsi"/>
          <w:sz w:val="22"/>
          <w:szCs w:val="22"/>
        </w:rPr>
        <w:t>/</w:t>
      </w:r>
      <w:r w:rsidR="009A3CB2">
        <w:rPr>
          <w:rFonts w:asciiTheme="minorHAnsi" w:hAnsiTheme="minorHAnsi" w:cstheme="minorHAnsi"/>
          <w:sz w:val="22"/>
          <w:szCs w:val="22"/>
        </w:rPr>
        <w:t>201</w:t>
      </w:r>
      <w:r w:rsidR="00F9540F">
        <w:rPr>
          <w:rFonts w:asciiTheme="minorHAnsi" w:hAnsiTheme="minorHAnsi" w:cstheme="minorHAnsi"/>
          <w:sz w:val="22"/>
          <w:szCs w:val="22"/>
        </w:rPr>
        <w:t>9</w:t>
      </w:r>
      <w:r w:rsidR="009A3CB2">
        <w:rPr>
          <w:rFonts w:asciiTheme="minorHAnsi" w:hAnsiTheme="minorHAnsi" w:cstheme="minorHAnsi"/>
          <w:sz w:val="22"/>
          <w:szCs w:val="22"/>
        </w:rPr>
        <w:t>-</w:t>
      </w:r>
      <w:r w:rsidR="00F028CF">
        <w:rPr>
          <w:rFonts w:asciiTheme="minorHAnsi" w:hAnsiTheme="minorHAnsi" w:cstheme="minorHAnsi"/>
          <w:sz w:val="22"/>
          <w:szCs w:val="22"/>
        </w:rPr>
        <w:t>99</w:t>
      </w:r>
      <w:r w:rsidR="00F9540F">
        <w:rPr>
          <w:rFonts w:asciiTheme="minorHAnsi" w:hAnsiTheme="minorHAnsi" w:cstheme="minorHAnsi"/>
          <w:sz w:val="22"/>
          <w:szCs w:val="22"/>
        </w:rPr>
        <w:t>8</w:t>
      </w:r>
    </w:p>
    <w:p w:rsidR="00985E0E" w:rsidRDefault="00985E0E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 w:rsidRPr="00985E0E">
        <w:rPr>
          <w:rFonts w:asciiTheme="minorHAnsi" w:hAnsiTheme="minorHAnsi" w:cstheme="minorHAnsi"/>
          <w:sz w:val="22"/>
          <w:szCs w:val="22"/>
        </w:rPr>
        <w:t xml:space="preserve">Ljubljana, </w:t>
      </w:r>
      <w:r w:rsidR="00F9540F">
        <w:rPr>
          <w:rFonts w:asciiTheme="minorHAnsi" w:hAnsiTheme="minorHAnsi" w:cstheme="minorHAnsi"/>
          <w:sz w:val="22"/>
          <w:szCs w:val="22"/>
        </w:rPr>
        <w:t>23. 3. 2023</w:t>
      </w:r>
    </w:p>
    <w:p w:rsidR="009370E1" w:rsidRDefault="009370E1" w:rsidP="00EF12F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5B4F" w:rsidRDefault="00B65B4F" w:rsidP="00EF12F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65B4F" w:rsidSect="00527193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B4F" w:rsidRDefault="00B65B4F">
      <w:r>
        <w:separator/>
      </w:r>
    </w:p>
  </w:endnote>
  <w:endnote w:type="continuationSeparator" w:id="0">
    <w:p w:rsidR="00B65B4F" w:rsidRDefault="00B6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B4F" w:rsidRDefault="00B65B4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65B4F" w:rsidRDefault="00B65B4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B4F" w:rsidRDefault="00B65B4F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B4F" w:rsidRDefault="00B65B4F">
      <w:r>
        <w:separator/>
      </w:r>
    </w:p>
  </w:footnote>
  <w:footnote w:type="continuationSeparator" w:id="0">
    <w:p w:rsidR="00B65B4F" w:rsidRDefault="00B65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B4F" w:rsidRDefault="00B65B4F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 wp14:anchorId="5F225CA4" wp14:editId="4448D718">
          <wp:simplePos x="0" y="0"/>
          <wp:positionH relativeFrom="column">
            <wp:posOffset>-848995</wp:posOffset>
          </wp:positionH>
          <wp:positionV relativeFrom="paragraph">
            <wp:posOffset>-267335</wp:posOffset>
          </wp:positionV>
          <wp:extent cx="7543800" cy="857885"/>
          <wp:effectExtent l="0" t="0" r="0" b="0"/>
          <wp:wrapNone/>
          <wp:docPr id="5" name="Picture 5" descr="logoSLO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SLO2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B4F" w:rsidRDefault="00B65B4F">
    <w:pPr>
      <w:pStyle w:val="Glava"/>
    </w:pPr>
  </w:p>
  <w:p w:rsidR="00B65B4F" w:rsidRDefault="00B65B4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B4F" w:rsidRDefault="00B65B4F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  <w:r>
      <w:rPr>
        <w:noProof/>
        <w:sz w:val="36"/>
        <w:lang w:eastAsia="sl-SI"/>
      </w:rPr>
      <w:drawing>
        <wp:anchor distT="0" distB="0" distL="114300" distR="114300" simplePos="0" relativeHeight="251658240" behindDoc="1" locked="0" layoutInCell="1" allowOverlap="1" wp14:anchorId="3970938E" wp14:editId="2ED96E47">
          <wp:simplePos x="0" y="0"/>
          <wp:positionH relativeFrom="column">
            <wp:posOffset>-900430</wp:posOffset>
          </wp:positionH>
          <wp:positionV relativeFrom="paragraph">
            <wp:posOffset>-269875</wp:posOffset>
          </wp:positionV>
          <wp:extent cx="7560310" cy="1477010"/>
          <wp:effectExtent l="0" t="0" r="2540" b="8890"/>
          <wp:wrapThrough wrapText="bothSides">
            <wp:wrapPolygon edited="0">
              <wp:start x="0" y="0"/>
              <wp:lineTo x="0" y="21451"/>
              <wp:lineTo x="21553" y="21451"/>
              <wp:lineTo x="21553" y="0"/>
              <wp:lineTo x="0" y="0"/>
            </wp:wrapPolygon>
          </wp:wrapThrough>
          <wp:docPr id="7" name="Picture 7" descr="gla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lav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7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</w:rPr>
      <w:tab/>
    </w:r>
    <w:r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96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94523"/>
    <w:multiLevelType w:val="hybridMultilevel"/>
    <w:tmpl w:val="1F763A0E"/>
    <w:lvl w:ilvl="0" w:tplc="8878F0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D8"/>
    <w:rsid w:val="000051E0"/>
    <w:rsid w:val="000215D2"/>
    <w:rsid w:val="00026769"/>
    <w:rsid w:val="00037BA5"/>
    <w:rsid w:val="00055038"/>
    <w:rsid w:val="000A1F0C"/>
    <w:rsid w:val="000A40A3"/>
    <w:rsid w:val="000C2838"/>
    <w:rsid w:val="00105294"/>
    <w:rsid w:val="00106698"/>
    <w:rsid w:val="00124826"/>
    <w:rsid w:val="001306A9"/>
    <w:rsid w:val="001317B2"/>
    <w:rsid w:val="00135EF3"/>
    <w:rsid w:val="00163A8F"/>
    <w:rsid w:val="00171A51"/>
    <w:rsid w:val="00177FB9"/>
    <w:rsid w:val="0018593B"/>
    <w:rsid w:val="001B189A"/>
    <w:rsid w:val="001C5725"/>
    <w:rsid w:val="001D4C51"/>
    <w:rsid w:val="001F7AAD"/>
    <w:rsid w:val="00200700"/>
    <w:rsid w:val="002039C0"/>
    <w:rsid w:val="00203EA6"/>
    <w:rsid w:val="002120C9"/>
    <w:rsid w:val="00232BFB"/>
    <w:rsid w:val="002562D6"/>
    <w:rsid w:val="00260E21"/>
    <w:rsid w:val="002963A8"/>
    <w:rsid w:val="002A414B"/>
    <w:rsid w:val="002E0006"/>
    <w:rsid w:val="002F0E8A"/>
    <w:rsid w:val="003034D4"/>
    <w:rsid w:val="003126E4"/>
    <w:rsid w:val="00313E02"/>
    <w:rsid w:val="0031665D"/>
    <w:rsid w:val="00357E98"/>
    <w:rsid w:val="00370CCA"/>
    <w:rsid w:val="00374698"/>
    <w:rsid w:val="00380956"/>
    <w:rsid w:val="00392856"/>
    <w:rsid w:val="003A0B4C"/>
    <w:rsid w:val="003C6592"/>
    <w:rsid w:val="003D0048"/>
    <w:rsid w:val="003D2B1F"/>
    <w:rsid w:val="003D305E"/>
    <w:rsid w:val="0040084B"/>
    <w:rsid w:val="0040455F"/>
    <w:rsid w:val="004302FC"/>
    <w:rsid w:val="00470946"/>
    <w:rsid w:val="00473D4F"/>
    <w:rsid w:val="0048020F"/>
    <w:rsid w:val="004827CF"/>
    <w:rsid w:val="004A77F9"/>
    <w:rsid w:val="004B4E39"/>
    <w:rsid w:val="004B67A8"/>
    <w:rsid w:val="004B7C34"/>
    <w:rsid w:val="004D0546"/>
    <w:rsid w:val="004F6972"/>
    <w:rsid w:val="005036E2"/>
    <w:rsid w:val="00504704"/>
    <w:rsid w:val="00507815"/>
    <w:rsid w:val="005257E1"/>
    <w:rsid w:val="00527193"/>
    <w:rsid w:val="00533D80"/>
    <w:rsid w:val="00534231"/>
    <w:rsid w:val="00555C11"/>
    <w:rsid w:val="00567169"/>
    <w:rsid w:val="00587065"/>
    <w:rsid w:val="00591155"/>
    <w:rsid w:val="005975EC"/>
    <w:rsid w:val="005B65CB"/>
    <w:rsid w:val="005C2F54"/>
    <w:rsid w:val="005E2F36"/>
    <w:rsid w:val="006003A0"/>
    <w:rsid w:val="00623BB0"/>
    <w:rsid w:val="00642A39"/>
    <w:rsid w:val="00654041"/>
    <w:rsid w:val="006765C2"/>
    <w:rsid w:val="006778D4"/>
    <w:rsid w:val="00677CE5"/>
    <w:rsid w:val="006B6690"/>
    <w:rsid w:val="006E6478"/>
    <w:rsid w:val="006F7B1D"/>
    <w:rsid w:val="007077BB"/>
    <w:rsid w:val="0071504C"/>
    <w:rsid w:val="0073462C"/>
    <w:rsid w:val="00762050"/>
    <w:rsid w:val="00785822"/>
    <w:rsid w:val="00793E35"/>
    <w:rsid w:val="0079608E"/>
    <w:rsid w:val="007A09AD"/>
    <w:rsid w:val="007D4C8F"/>
    <w:rsid w:val="007D5306"/>
    <w:rsid w:val="0080079D"/>
    <w:rsid w:val="0080338A"/>
    <w:rsid w:val="00803F46"/>
    <w:rsid w:val="00815457"/>
    <w:rsid w:val="00815CFE"/>
    <w:rsid w:val="00823EDF"/>
    <w:rsid w:val="00827A20"/>
    <w:rsid w:val="00862277"/>
    <w:rsid w:val="00867F84"/>
    <w:rsid w:val="00895C5F"/>
    <w:rsid w:val="008B636E"/>
    <w:rsid w:val="008E454A"/>
    <w:rsid w:val="008E6566"/>
    <w:rsid w:val="00905F38"/>
    <w:rsid w:val="00923405"/>
    <w:rsid w:val="009370E1"/>
    <w:rsid w:val="0094722E"/>
    <w:rsid w:val="0095012E"/>
    <w:rsid w:val="00970384"/>
    <w:rsid w:val="009718A8"/>
    <w:rsid w:val="00985E0E"/>
    <w:rsid w:val="0098663B"/>
    <w:rsid w:val="0098714F"/>
    <w:rsid w:val="009A3CB2"/>
    <w:rsid w:val="009B4E55"/>
    <w:rsid w:val="009B6362"/>
    <w:rsid w:val="009B7A88"/>
    <w:rsid w:val="009D01DF"/>
    <w:rsid w:val="009D10CE"/>
    <w:rsid w:val="009E5DE6"/>
    <w:rsid w:val="00A04C12"/>
    <w:rsid w:val="00A209BF"/>
    <w:rsid w:val="00A3126E"/>
    <w:rsid w:val="00A67458"/>
    <w:rsid w:val="00AD7A68"/>
    <w:rsid w:val="00AE58A0"/>
    <w:rsid w:val="00B14245"/>
    <w:rsid w:val="00B36D69"/>
    <w:rsid w:val="00B400C3"/>
    <w:rsid w:val="00B65B4F"/>
    <w:rsid w:val="00B65CF4"/>
    <w:rsid w:val="00B7454B"/>
    <w:rsid w:val="00B83A29"/>
    <w:rsid w:val="00B9070D"/>
    <w:rsid w:val="00B90901"/>
    <w:rsid w:val="00BB2CCB"/>
    <w:rsid w:val="00BB42E4"/>
    <w:rsid w:val="00BD4717"/>
    <w:rsid w:val="00BE04E2"/>
    <w:rsid w:val="00BE23A2"/>
    <w:rsid w:val="00BE3284"/>
    <w:rsid w:val="00BF1E77"/>
    <w:rsid w:val="00BF3A9C"/>
    <w:rsid w:val="00C07395"/>
    <w:rsid w:val="00C10CA8"/>
    <w:rsid w:val="00C13EE3"/>
    <w:rsid w:val="00C15210"/>
    <w:rsid w:val="00C553D8"/>
    <w:rsid w:val="00C57CC9"/>
    <w:rsid w:val="00C806F2"/>
    <w:rsid w:val="00C935FA"/>
    <w:rsid w:val="00CC2CCD"/>
    <w:rsid w:val="00CE2B4F"/>
    <w:rsid w:val="00D0313B"/>
    <w:rsid w:val="00D13759"/>
    <w:rsid w:val="00D25475"/>
    <w:rsid w:val="00D33C0F"/>
    <w:rsid w:val="00D6010F"/>
    <w:rsid w:val="00D66C15"/>
    <w:rsid w:val="00D92414"/>
    <w:rsid w:val="00D938A0"/>
    <w:rsid w:val="00DA421E"/>
    <w:rsid w:val="00DC3E94"/>
    <w:rsid w:val="00DE1DBE"/>
    <w:rsid w:val="00DE494E"/>
    <w:rsid w:val="00DF6090"/>
    <w:rsid w:val="00E21655"/>
    <w:rsid w:val="00E253B9"/>
    <w:rsid w:val="00E42204"/>
    <w:rsid w:val="00E61312"/>
    <w:rsid w:val="00E712F3"/>
    <w:rsid w:val="00E7480C"/>
    <w:rsid w:val="00E943B3"/>
    <w:rsid w:val="00E96317"/>
    <w:rsid w:val="00EC3D16"/>
    <w:rsid w:val="00ED5666"/>
    <w:rsid w:val="00EF12FE"/>
    <w:rsid w:val="00EF1B6F"/>
    <w:rsid w:val="00EF2397"/>
    <w:rsid w:val="00EF2BCE"/>
    <w:rsid w:val="00EF58CF"/>
    <w:rsid w:val="00EF6437"/>
    <w:rsid w:val="00EF72AA"/>
    <w:rsid w:val="00EF7DFB"/>
    <w:rsid w:val="00F028CF"/>
    <w:rsid w:val="00F20C3A"/>
    <w:rsid w:val="00F45AFA"/>
    <w:rsid w:val="00F4745A"/>
    <w:rsid w:val="00F76D87"/>
    <w:rsid w:val="00F928C3"/>
    <w:rsid w:val="00F9540F"/>
    <w:rsid w:val="00F9706F"/>
    <w:rsid w:val="00FA3881"/>
    <w:rsid w:val="00FA6954"/>
    <w:rsid w:val="00FA71C6"/>
    <w:rsid w:val="00FB2F1F"/>
    <w:rsid w:val="00FC2904"/>
    <w:rsid w:val="00FD613F"/>
    <w:rsid w:val="00FD7782"/>
    <w:rsid w:val="00FE3B0B"/>
    <w:rsid w:val="00FE3E81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C1C319B"/>
  <w15:docId w15:val="{35EB3FFE-69EA-4FC5-93F7-39763ECC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C553D8"/>
    <w:rPr>
      <w:rFonts w:ascii="Arial" w:hAnsi="Arial"/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F12FE"/>
    <w:pPr>
      <w:ind w:left="720" w:firstLine="360"/>
      <w:contextualSpacing/>
    </w:pPr>
    <w:rPr>
      <w:rFonts w:ascii="Calibri" w:eastAsia="Arial" w:hAnsi="Calibri"/>
      <w:sz w:val="22"/>
      <w:szCs w:val="22"/>
    </w:rPr>
  </w:style>
  <w:style w:type="paragraph" w:customStyle="1" w:styleId="naslglav">
    <w:name w:val="naslglav"/>
    <w:basedOn w:val="Navaden"/>
    <w:rsid w:val="007D5306"/>
    <w:pPr>
      <w:spacing w:before="240"/>
    </w:pPr>
    <w:rPr>
      <w:rFonts w:ascii="Verdana" w:hAnsi="Verdana"/>
      <w:b/>
      <w:bCs/>
      <w:color w:val="313966"/>
      <w:sz w:val="22"/>
      <w:szCs w:val="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rrs.si\ARRS-Skupno\07-Skupno\Predloge_2019\4%20Sklepi%20Obvestila%20Odlo&#269;b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FB92AB-8785-484F-9190-A61B458E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Sklepi Obvestila Odločbe.dotx</Template>
  <TotalTime>18</TotalTime>
  <Pages>6</Pages>
  <Words>1795</Words>
  <Characters>10818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Glava z nogo (slo)</vt:lpstr>
    </vt:vector>
  </TitlesOfParts>
  <Company>Javna agencija za raziskovalno dejavnost RS</Company>
  <LinksUpToDate>false</LinksUpToDate>
  <CharactersWithSpaces>12588</CharactersWithSpaces>
  <SharedDoc>false</SharedDoc>
  <HLinks>
    <vt:vector size="12" baseType="variant">
      <vt:variant>
        <vt:i4>7274568</vt:i4>
      </vt:variant>
      <vt:variant>
        <vt:i4>-1</vt:i4>
      </vt:variant>
      <vt:variant>
        <vt:i4>2053</vt:i4>
      </vt:variant>
      <vt:variant>
        <vt:i4>1</vt:i4>
      </vt:variant>
      <vt:variant>
        <vt:lpwstr>logoSLO2_1</vt:lpwstr>
      </vt:variant>
      <vt:variant>
        <vt:lpwstr/>
      </vt:variant>
      <vt:variant>
        <vt:i4>2621543</vt:i4>
      </vt:variant>
      <vt:variant>
        <vt:i4>-1</vt:i4>
      </vt:variant>
      <vt:variant>
        <vt:i4>2055</vt:i4>
      </vt:variant>
      <vt:variant>
        <vt:i4>1</vt:i4>
      </vt:variant>
      <vt:variant>
        <vt:lpwstr>glava2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Ogrizek Edita</dc:creator>
  <cp:lastModifiedBy>Ogrizek Edita</cp:lastModifiedBy>
  <cp:revision>8</cp:revision>
  <cp:lastPrinted>2022-11-15T09:04:00Z</cp:lastPrinted>
  <dcterms:created xsi:type="dcterms:W3CDTF">2023-03-22T11:31:00Z</dcterms:created>
  <dcterms:modified xsi:type="dcterms:W3CDTF">2023-03-24T08:06:00Z</dcterms:modified>
</cp:coreProperties>
</file>