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FA8B7" w14:textId="77777777" w:rsidR="007F096B" w:rsidRPr="00210C38" w:rsidRDefault="007F096B" w:rsidP="007F096B">
      <w:pPr>
        <w:spacing w:after="0"/>
        <w:rPr>
          <w:rFonts w:ascii="Verdana" w:hAnsi="Verdana" w:cstheme="minorHAnsi"/>
          <w:b/>
          <w:bCs/>
        </w:rPr>
      </w:pPr>
      <w:r w:rsidRPr="00210C38">
        <w:rPr>
          <w:rFonts w:ascii="Verdana" w:hAnsi="Verdana" w:cstheme="minorHAnsi"/>
          <w:b/>
          <w:bCs/>
        </w:rPr>
        <w:t>PRILOGA 1</w:t>
      </w:r>
    </w:p>
    <w:p w14:paraId="35B85E0E" w14:textId="77777777" w:rsidR="007F096B" w:rsidRDefault="007F096B" w:rsidP="007F096B">
      <w:pPr>
        <w:spacing w:after="0"/>
        <w:jc w:val="center"/>
        <w:rPr>
          <w:rFonts w:cstheme="minorHAnsi"/>
          <w:b/>
          <w:bCs/>
          <w:sz w:val="28"/>
          <w:szCs w:val="28"/>
        </w:rPr>
      </w:pPr>
    </w:p>
    <w:p w14:paraId="7CFD164D" w14:textId="77777777" w:rsidR="007F096B" w:rsidRPr="00103B67" w:rsidRDefault="007F096B" w:rsidP="007F096B">
      <w:pPr>
        <w:spacing w:after="0"/>
        <w:jc w:val="center"/>
        <w:rPr>
          <w:rFonts w:cstheme="minorHAnsi"/>
          <w:b/>
          <w:bCs/>
          <w:sz w:val="28"/>
          <w:szCs w:val="28"/>
        </w:rPr>
      </w:pPr>
      <w:r w:rsidRPr="00103B67">
        <w:rPr>
          <w:rFonts w:cstheme="minorHAnsi"/>
          <w:b/>
          <w:bCs/>
          <w:sz w:val="28"/>
          <w:szCs w:val="28"/>
        </w:rPr>
        <w:t>VLOGA ZA DODATNO POVEČANJE SREDSTEV ZA ISF-O</w:t>
      </w:r>
      <w:r>
        <w:rPr>
          <w:rStyle w:val="Sprotnaopomba-sklic"/>
          <w:rFonts w:cstheme="minorHAnsi"/>
          <w:b/>
          <w:bCs/>
          <w:sz w:val="28"/>
          <w:szCs w:val="28"/>
        </w:rPr>
        <w:footnoteReference w:id="1"/>
      </w:r>
    </w:p>
    <w:p w14:paraId="144D724D" w14:textId="77777777" w:rsidR="007F096B" w:rsidRDefault="007F096B" w:rsidP="007F096B">
      <w:pPr>
        <w:rPr>
          <w:rFonts w:cstheme="minorHAnsi"/>
        </w:rPr>
      </w:pPr>
    </w:p>
    <w:p w14:paraId="7A269DDB" w14:textId="77777777" w:rsidR="007F096B" w:rsidRPr="00103B67" w:rsidRDefault="007F096B" w:rsidP="007F096B">
      <w:pPr>
        <w:rPr>
          <w:rFonts w:cstheme="minorHAnsi"/>
        </w:rPr>
      </w:pPr>
    </w:p>
    <w:p w14:paraId="3682C901" w14:textId="77777777" w:rsidR="007F096B" w:rsidRPr="00BF3C97" w:rsidRDefault="007F096B" w:rsidP="007F096B">
      <w:pPr>
        <w:rPr>
          <w:rFonts w:cstheme="minorHAnsi"/>
          <w:b/>
          <w:bCs/>
          <w:sz w:val="28"/>
          <w:szCs w:val="28"/>
        </w:rPr>
      </w:pPr>
      <w:r w:rsidRPr="00BF3C97">
        <w:rPr>
          <w:rFonts w:cstheme="minorHAnsi"/>
          <w:b/>
          <w:bCs/>
          <w:sz w:val="28"/>
          <w:szCs w:val="28"/>
        </w:rPr>
        <w:t>I. PODATKI O VLAGATELJU</w:t>
      </w:r>
    </w:p>
    <w:tbl>
      <w:tblPr>
        <w:tblStyle w:val="Tabelamrea"/>
        <w:tblW w:w="0" w:type="auto"/>
        <w:tblLook w:val="04A0" w:firstRow="1" w:lastRow="0" w:firstColumn="1" w:lastColumn="0" w:noHBand="0" w:noVBand="1"/>
      </w:tblPr>
      <w:tblGrid>
        <w:gridCol w:w="9062"/>
      </w:tblGrid>
      <w:tr w:rsidR="007F096B" w:rsidRPr="00103B67" w14:paraId="63436D22" w14:textId="77777777" w:rsidTr="00FC7E01">
        <w:tc>
          <w:tcPr>
            <w:tcW w:w="9062" w:type="dxa"/>
            <w:tcBorders>
              <w:bottom w:val="nil"/>
            </w:tcBorders>
            <w:shd w:val="clear" w:color="auto" w:fill="4C94D8" w:themeFill="text2" w:themeFillTint="80"/>
          </w:tcPr>
          <w:p w14:paraId="5265FB50" w14:textId="77777777" w:rsidR="007F096B" w:rsidRPr="00103B67" w:rsidRDefault="007F096B" w:rsidP="00FC7E01">
            <w:pPr>
              <w:rPr>
                <w:rFonts w:cstheme="minorHAnsi"/>
                <w:b/>
                <w:bCs/>
              </w:rPr>
            </w:pPr>
            <w:r w:rsidRPr="00103B67">
              <w:rPr>
                <w:rFonts w:cstheme="minorHAnsi"/>
                <w:b/>
                <w:bCs/>
              </w:rPr>
              <w:t>1. Osnovni podatki:</w:t>
            </w:r>
          </w:p>
          <w:p w14:paraId="2D66FEA3" w14:textId="77777777" w:rsidR="007F096B" w:rsidRPr="00103B67" w:rsidRDefault="007F096B" w:rsidP="00FC7E01">
            <w:pPr>
              <w:rPr>
                <w:rFonts w:cstheme="minorHAnsi"/>
                <w:b/>
                <w:bCs/>
              </w:rPr>
            </w:pPr>
          </w:p>
        </w:tc>
      </w:tr>
      <w:tr w:rsidR="007F096B" w:rsidRPr="00103B67" w14:paraId="7A3E767E" w14:textId="77777777" w:rsidTr="00FC7E01">
        <w:tc>
          <w:tcPr>
            <w:tcW w:w="9062" w:type="dxa"/>
            <w:tcBorders>
              <w:top w:val="nil"/>
            </w:tcBorders>
          </w:tcPr>
          <w:p w14:paraId="2CBE9ADA" w14:textId="77777777" w:rsidR="007F096B" w:rsidRPr="00CC00CC" w:rsidRDefault="007F096B" w:rsidP="00FC7E01">
            <w:pPr>
              <w:rPr>
                <w:rFonts w:asciiTheme="majorHAnsi" w:hAnsiTheme="majorHAnsi" w:cstheme="majorHAnsi"/>
                <w:sz w:val="20"/>
                <w:szCs w:val="20"/>
              </w:rPr>
            </w:pPr>
            <w:r w:rsidRPr="00CC00CC">
              <w:rPr>
                <w:rFonts w:asciiTheme="majorHAnsi" w:hAnsiTheme="majorHAnsi" w:cstheme="majorHAnsi"/>
                <w:sz w:val="20"/>
                <w:szCs w:val="20"/>
              </w:rPr>
              <w:t>Naziv:</w:t>
            </w:r>
          </w:p>
          <w:p w14:paraId="27476D72" w14:textId="77777777" w:rsidR="007F096B" w:rsidRPr="00CC00CC" w:rsidRDefault="007F096B" w:rsidP="00FC7E01">
            <w:pPr>
              <w:rPr>
                <w:rFonts w:asciiTheme="majorHAnsi" w:hAnsiTheme="majorHAnsi" w:cstheme="majorHAnsi"/>
                <w:b/>
                <w:bCs/>
                <w:sz w:val="20"/>
                <w:szCs w:val="20"/>
              </w:rPr>
            </w:pPr>
          </w:p>
        </w:tc>
      </w:tr>
      <w:tr w:rsidR="007F096B" w:rsidRPr="00103B67" w14:paraId="5FC84CAF" w14:textId="77777777" w:rsidTr="00FC7E01">
        <w:tc>
          <w:tcPr>
            <w:tcW w:w="9062" w:type="dxa"/>
          </w:tcPr>
          <w:p w14:paraId="4954B5EF" w14:textId="77777777" w:rsidR="007F096B" w:rsidRPr="00CC00CC" w:rsidRDefault="007F096B" w:rsidP="00FC7E01">
            <w:pPr>
              <w:rPr>
                <w:rFonts w:asciiTheme="majorHAnsi" w:hAnsiTheme="majorHAnsi" w:cstheme="majorHAnsi"/>
                <w:sz w:val="20"/>
                <w:szCs w:val="20"/>
              </w:rPr>
            </w:pPr>
            <w:r w:rsidRPr="00CC00CC">
              <w:rPr>
                <w:rFonts w:asciiTheme="majorHAnsi" w:hAnsiTheme="majorHAnsi" w:cstheme="majorHAnsi"/>
                <w:sz w:val="20"/>
                <w:szCs w:val="20"/>
              </w:rPr>
              <w:t>Sedež:</w:t>
            </w:r>
          </w:p>
          <w:p w14:paraId="51D47CE5" w14:textId="77777777" w:rsidR="007F096B" w:rsidRPr="00CC00CC" w:rsidRDefault="007F096B" w:rsidP="00FC7E01">
            <w:pPr>
              <w:rPr>
                <w:rFonts w:asciiTheme="majorHAnsi" w:hAnsiTheme="majorHAnsi" w:cstheme="majorHAnsi"/>
                <w:b/>
                <w:bCs/>
                <w:sz w:val="20"/>
                <w:szCs w:val="20"/>
              </w:rPr>
            </w:pPr>
          </w:p>
        </w:tc>
      </w:tr>
      <w:tr w:rsidR="007F096B" w:rsidRPr="00103B67" w14:paraId="14D3195C" w14:textId="77777777" w:rsidTr="00FC7E01">
        <w:tc>
          <w:tcPr>
            <w:tcW w:w="9062" w:type="dxa"/>
          </w:tcPr>
          <w:p w14:paraId="2232BA34" w14:textId="77777777" w:rsidR="007F096B" w:rsidRPr="00CC00CC" w:rsidRDefault="007F096B" w:rsidP="00FC7E01">
            <w:pPr>
              <w:rPr>
                <w:rFonts w:asciiTheme="majorHAnsi" w:hAnsiTheme="majorHAnsi" w:cstheme="majorHAnsi"/>
                <w:sz w:val="20"/>
                <w:szCs w:val="20"/>
              </w:rPr>
            </w:pPr>
            <w:r w:rsidRPr="00CC00CC">
              <w:rPr>
                <w:rFonts w:asciiTheme="majorHAnsi" w:hAnsiTheme="majorHAnsi" w:cstheme="majorHAnsi"/>
                <w:sz w:val="20"/>
                <w:szCs w:val="20"/>
              </w:rPr>
              <w:t>Davčna št. (ID za DDV):</w:t>
            </w:r>
          </w:p>
          <w:p w14:paraId="0F1E348F" w14:textId="77777777" w:rsidR="007F096B" w:rsidRPr="00CC00CC" w:rsidRDefault="007F096B" w:rsidP="00FC7E01">
            <w:pPr>
              <w:rPr>
                <w:rFonts w:asciiTheme="majorHAnsi" w:hAnsiTheme="majorHAnsi" w:cstheme="majorHAnsi"/>
                <w:b/>
                <w:bCs/>
                <w:sz w:val="20"/>
                <w:szCs w:val="20"/>
              </w:rPr>
            </w:pPr>
          </w:p>
        </w:tc>
      </w:tr>
      <w:tr w:rsidR="007F096B" w:rsidRPr="00103B67" w14:paraId="1CABD4AB" w14:textId="77777777" w:rsidTr="00FC7E01">
        <w:tc>
          <w:tcPr>
            <w:tcW w:w="9062" w:type="dxa"/>
          </w:tcPr>
          <w:p w14:paraId="018095DF" w14:textId="77777777" w:rsidR="007F096B" w:rsidRPr="00CC00CC" w:rsidRDefault="007F096B" w:rsidP="00FC7E01">
            <w:pPr>
              <w:rPr>
                <w:rFonts w:asciiTheme="majorHAnsi" w:hAnsiTheme="majorHAnsi" w:cstheme="majorHAnsi"/>
                <w:sz w:val="20"/>
                <w:szCs w:val="20"/>
              </w:rPr>
            </w:pPr>
            <w:r w:rsidRPr="00CC00CC">
              <w:rPr>
                <w:rFonts w:asciiTheme="majorHAnsi" w:hAnsiTheme="majorHAnsi" w:cstheme="majorHAnsi"/>
                <w:sz w:val="20"/>
                <w:szCs w:val="20"/>
              </w:rPr>
              <w:t>Elektronski naslov:</w:t>
            </w:r>
          </w:p>
          <w:p w14:paraId="3D024F5F" w14:textId="77777777" w:rsidR="007F096B" w:rsidRPr="00CC00CC" w:rsidRDefault="007F096B" w:rsidP="00FC7E01">
            <w:pPr>
              <w:rPr>
                <w:rFonts w:asciiTheme="majorHAnsi" w:hAnsiTheme="majorHAnsi" w:cstheme="majorHAnsi"/>
                <w:b/>
                <w:bCs/>
                <w:sz w:val="20"/>
                <w:szCs w:val="20"/>
              </w:rPr>
            </w:pPr>
          </w:p>
        </w:tc>
      </w:tr>
      <w:tr w:rsidR="007F096B" w:rsidRPr="00103B67" w14:paraId="3E50260B" w14:textId="77777777" w:rsidTr="00FC7E01">
        <w:tc>
          <w:tcPr>
            <w:tcW w:w="9062" w:type="dxa"/>
          </w:tcPr>
          <w:p w14:paraId="070A6B4F" w14:textId="77777777" w:rsidR="007F096B" w:rsidRPr="00CC00CC" w:rsidRDefault="007F096B" w:rsidP="00FC7E01">
            <w:pPr>
              <w:rPr>
                <w:rFonts w:asciiTheme="majorHAnsi" w:hAnsiTheme="majorHAnsi" w:cstheme="majorHAnsi"/>
                <w:sz w:val="20"/>
                <w:szCs w:val="20"/>
              </w:rPr>
            </w:pPr>
            <w:r w:rsidRPr="00CC00CC">
              <w:rPr>
                <w:rFonts w:asciiTheme="majorHAnsi" w:hAnsiTheme="majorHAnsi" w:cstheme="majorHAnsi"/>
                <w:sz w:val="20"/>
                <w:szCs w:val="20"/>
              </w:rPr>
              <w:t>Kontaktna oseba</w:t>
            </w:r>
          </w:p>
          <w:p w14:paraId="35C3583E" w14:textId="77777777" w:rsidR="007F096B" w:rsidRPr="00CC00CC" w:rsidRDefault="007F096B" w:rsidP="00FC7E01">
            <w:pPr>
              <w:rPr>
                <w:rFonts w:asciiTheme="majorHAnsi" w:hAnsiTheme="majorHAnsi" w:cstheme="majorHAnsi"/>
                <w:sz w:val="20"/>
                <w:szCs w:val="20"/>
              </w:rPr>
            </w:pPr>
            <w:r w:rsidRPr="00CC00CC">
              <w:rPr>
                <w:rFonts w:asciiTheme="majorHAnsi" w:hAnsiTheme="majorHAnsi" w:cstheme="majorHAnsi"/>
                <w:sz w:val="20"/>
                <w:szCs w:val="20"/>
              </w:rPr>
              <w:t>Ime in priimek:</w:t>
            </w:r>
          </w:p>
          <w:p w14:paraId="221D1240" w14:textId="77777777" w:rsidR="007F096B" w:rsidRPr="00CC00CC" w:rsidRDefault="007F096B" w:rsidP="00FC7E01">
            <w:pPr>
              <w:rPr>
                <w:rFonts w:asciiTheme="majorHAnsi" w:hAnsiTheme="majorHAnsi" w:cstheme="majorHAnsi"/>
                <w:sz w:val="20"/>
                <w:szCs w:val="20"/>
              </w:rPr>
            </w:pPr>
            <w:r w:rsidRPr="00CC00CC">
              <w:rPr>
                <w:rFonts w:asciiTheme="majorHAnsi" w:hAnsiTheme="majorHAnsi" w:cstheme="majorHAnsi"/>
                <w:sz w:val="20"/>
                <w:szCs w:val="20"/>
              </w:rPr>
              <w:t>Telefon:</w:t>
            </w:r>
          </w:p>
          <w:p w14:paraId="5051DEEA" w14:textId="77777777" w:rsidR="007F096B" w:rsidRPr="00CC00CC" w:rsidRDefault="007F096B" w:rsidP="00FC7E01">
            <w:pPr>
              <w:rPr>
                <w:rFonts w:asciiTheme="majorHAnsi" w:hAnsiTheme="majorHAnsi" w:cstheme="majorHAnsi"/>
                <w:sz w:val="20"/>
                <w:szCs w:val="20"/>
              </w:rPr>
            </w:pPr>
            <w:r w:rsidRPr="00CC00CC">
              <w:rPr>
                <w:rFonts w:asciiTheme="majorHAnsi" w:hAnsiTheme="majorHAnsi" w:cstheme="majorHAnsi"/>
                <w:sz w:val="20"/>
                <w:szCs w:val="20"/>
              </w:rPr>
              <w:t>E-mail:</w:t>
            </w:r>
          </w:p>
          <w:p w14:paraId="6FE1A3A7" w14:textId="77777777" w:rsidR="007F096B" w:rsidRPr="00CC00CC" w:rsidRDefault="007F096B" w:rsidP="00FC7E01">
            <w:pPr>
              <w:rPr>
                <w:rFonts w:asciiTheme="majorHAnsi" w:hAnsiTheme="majorHAnsi" w:cstheme="majorHAnsi"/>
                <w:b/>
                <w:bCs/>
                <w:sz w:val="20"/>
                <w:szCs w:val="20"/>
              </w:rPr>
            </w:pPr>
          </w:p>
        </w:tc>
      </w:tr>
      <w:tr w:rsidR="007F096B" w:rsidRPr="00103B67" w14:paraId="239C539F" w14:textId="77777777" w:rsidTr="00FC7E01">
        <w:tc>
          <w:tcPr>
            <w:tcW w:w="9062" w:type="dxa"/>
          </w:tcPr>
          <w:p w14:paraId="23D04EE3" w14:textId="77777777" w:rsidR="007F096B" w:rsidRPr="00CC00CC" w:rsidRDefault="007F096B" w:rsidP="00FC7E01">
            <w:pPr>
              <w:rPr>
                <w:rFonts w:asciiTheme="majorHAnsi" w:hAnsiTheme="majorHAnsi" w:cstheme="majorHAnsi"/>
                <w:sz w:val="20"/>
                <w:szCs w:val="20"/>
              </w:rPr>
            </w:pPr>
            <w:r w:rsidRPr="00CC00CC">
              <w:rPr>
                <w:rFonts w:asciiTheme="majorHAnsi" w:hAnsiTheme="majorHAnsi" w:cstheme="majorHAnsi"/>
                <w:sz w:val="20"/>
                <w:szCs w:val="20"/>
              </w:rPr>
              <w:t>Odgovorna oseba</w:t>
            </w:r>
          </w:p>
          <w:p w14:paraId="096F1A9B" w14:textId="77777777" w:rsidR="007F096B" w:rsidRPr="00CC00CC" w:rsidRDefault="007F096B" w:rsidP="00FC7E01">
            <w:pPr>
              <w:rPr>
                <w:rFonts w:asciiTheme="majorHAnsi" w:hAnsiTheme="majorHAnsi" w:cstheme="majorHAnsi"/>
                <w:sz w:val="20"/>
                <w:szCs w:val="20"/>
              </w:rPr>
            </w:pPr>
            <w:r w:rsidRPr="00CC00CC">
              <w:rPr>
                <w:rFonts w:asciiTheme="majorHAnsi" w:hAnsiTheme="majorHAnsi" w:cstheme="majorHAnsi"/>
                <w:sz w:val="20"/>
                <w:szCs w:val="20"/>
              </w:rPr>
              <w:t>Ime in priimek:</w:t>
            </w:r>
          </w:p>
          <w:p w14:paraId="065C725F" w14:textId="77777777" w:rsidR="007F096B" w:rsidRPr="00CC00CC" w:rsidRDefault="007F096B" w:rsidP="00FC7E01">
            <w:pPr>
              <w:rPr>
                <w:rFonts w:asciiTheme="majorHAnsi" w:hAnsiTheme="majorHAnsi" w:cstheme="majorHAnsi"/>
                <w:b/>
                <w:bCs/>
                <w:sz w:val="20"/>
                <w:szCs w:val="20"/>
              </w:rPr>
            </w:pPr>
          </w:p>
        </w:tc>
      </w:tr>
      <w:tr w:rsidR="007F096B" w:rsidRPr="00103B67" w14:paraId="1DB9044F" w14:textId="77777777" w:rsidTr="00FC7E01">
        <w:tc>
          <w:tcPr>
            <w:tcW w:w="9062" w:type="dxa"/>
            <w:tcBorders>
              <w:bottom w:val="nil"/>
            </w:tcBorders>
            <w:shd w:val="clear" w:color="auto" w:fill="4C94D8" w:themeFill="text2" w:themeFillTint="80"/>
          </w:tcPr>
          <w:p w14:paraId="3F40BB93" w14:textId="77777777" w:rsidR="007F096B" w:rsidRPr="00103B67" w:rsidRDefault="007F096B" w:rsidP="00FC7E01">
            <w:pPr>
              <w:rPr>
                <w:rFonts w:cstheme="minorHAnsi"/>
                <w:b/>
                <w:bCs/>
              </w:rPr>
            </w:pPr>
            <w:r w:rsidRPr="00103B67">
              <w:rPr>
                <w:rFonts w:cstheme="minorHAnsi"/>
                <w:b/>
                <w:bCs/>
              </w:rPr>
              <w:t>2. Statusna oblika vlagatelja:</w:t>
            </w:r>
          </w:p>
          <w:p w14:paraId="3168D4D0" w14:textId="77777777" w:rsidR="007F096B" w:rsidRPr="00103B67" w:rsidRDefault="007F096B" w:rsidP="00FC7E01">
            <w:pPr>
              <w:rPr>
                <w:rFonts w:cstheme="minorHAnsi"/>
              </w:rPr>
            </w:pPr>
          </w:p>
        </w:tc>
      </w:tr>
      <w:tr w:rsidR="007F096B" w:rsidRPr="00103B67" w14:paraId="2DC294D3" w14:textId="77777777" w:rsidTr="00FC7E01">
        <w:tc>
          <w:tcPr>
            <w:tcW w:w="9062" w:type="dxa"/>
            <w:tcBorders>
              <w:top w:val="nil"/>
              <w:bottom w:val="nil"/>
            </w:tcBorders>
          </w:tcPr>
          <w:p w14:paraId="5DE70EE2" w14:textId="77777777" w:rsidR="007F096B" w:rsidRPr="00CC00CC" w:rsidRDefault="007F096B" w:rsidP="00FC7E01">
            <w:pPr>
              <w:rPr>
                <w:rFonts w:asciiTheme="majorHAnsi" w:hAnsiTheme="majorHAnsi" w:cstheme="majorHAnsi"/>
                <w:sz w:val="20"/>
                <w:szCs w:val="20"/>
              </w:rPr>
            </w:pPr>
            <w:sdt>
              <w:sdtPr>
                <w:rPr>
                  <w:rFonts w:asciiTheme="majorHAnsi" w:hAnsiTheme="majorHAnsi" w:cstheme="majorHAnsi"/>
                  <w:sz w:val="20"/>
                  <w:szCs w:val="20"/>
                </w:rPr>
                <w:id w:val="398485393"/>
                <w14:checkbox>
                  <w14:checked w14:val="0"/>
                  <w14:checkedState w14:val="2612" w14:font="MS Gothic"/>
                  <w14:uncheckedState w14:val="2610" w14:font="MS Gothic"/>
                </w14:checkbox>
              </w:sdtPr>
              <w:sdtContent>
                <w:r w:rsidRPr="00CC00CC">
                  <w:rPr>
                    <w:rFonts w:ascii="MS Gothic" w:eastAsia="MS Gothic" w:hAnsi="MS Gothic" w:cstheme="majorHAnsi" w:hint="eastAsia"/>
                    <w:sz w:val="20"/>
                    <w:szCs w:val="20"/>
                  </w:rPr>
                  <w:t>☐</w:t>
                </w:r>
              </w:sdtContent>
            </w:sdt>
            <w:r w:rsidRPr="00CC00CC">
              <w:rPr>
                <w:rFonts w:asciiTheme="majorHAnsi" w:hAnsiTheme="majorHAnsi" w:cstheme="majorHAnsi"/>
                <w:sz w:val="20"/>
                <w:szCs w:val="20"/>
              </w:rPr>
              <w:t xml:space="preserve">    javni raziskovalni zavod</w:t>
            </w:r>
          </w:p>
          <w:p w14:paraId="0432D92F" w14:textId="77777777" w:rsidR="007F096B" w:rsidRPr="00CC00CC" w:rsidRDefault="007F096B" w:rsidP="00FC7E01">
            <w:pPr>
              <w:rPr>
                <w:rFonts w:asciiTheme="majorHAnsi" w:hAnsiTheme="majorHAnsi" w:cstheme="majorHAnsi"/>
                <w:sz w:val="20"/>
                <w:szCs w:val="20"/>
              </w:rPr>
            </w:pPr>
          </w:p>
        </w:tc>
      </w:tr>
      <w:tr w:rsidR="007F096B" w:rsidRPr="00103B67" w14:paraId="2F8898CD" w14:textId="77777777" w:rsidTr="00FC7E01">
        <w:tc>
          <w:tcPr>
            <w:tcW w:w="9062" w:type="dxa"/>
            <w:tcBorders>
              <w:top w:val="nil"/>
              <w:bottom w:val="nil"/>
            </w:tcBorders>
          </w:tcPr>
          <w:p w14:paraId="1CD437B3" w14:textId="77777777" w:rsidR="007F096B" w:rsidRPr="00CC00CC" w:rsidRDefault="007F096B" w:rsidP="00FC7E01">
            <w:pPr>
              <w:rPr>
                <w:rFonts w:asciiTheme="majorHAnsi" w:hAnsiTheme="majorHAnsi" w:cstheme="majorHAnsi"/>
                <w:sz w:val="20"/>
                <w:szCs w:val="20"/>
              </w:rPr>
            </w:pPr>
            <w:sdt>
              <w:sdtPr>
                <w:rPr>
                  <w:rFonts w:asciiTheme="majorHAnsi" w:hAnsiTheme="majorHAnsi" w:cstheme="majorHAnsi"/>
                  <w:sz w:val="20"/>
                  <w:szCs w:val="20"/>
                </w:rPr>
                <w:id w:val="-1539974523"/>
                <w14:checkbox>
                  <w14:checked w14:val="0"/>
                  <w14:checkedState w14:val="2612" w14:font="MS Gothic"/>
                  <w14:uncheckedState w14:val="2610" w14:font="MS Gothic"/>
                </w14:checkbox>
              </w:sdtPr>
              <w:sdtContent>
                <w:r w:rsidRPr="00CC00CC">
                  <w:rPr>
                    <w:rFonts w:ascii="MS Gothic" w:eastAsia="MS Gothic" w:hAnsi="MS Gothic" w:cstheme="majorHAnsi" w:hint="eastAsia"/>
                    <w:sz w:val="20"/>
                    <w:szCs w:val="20"/>
                  </w:rPr>
                  <w:t>☐</w:t>
                </w:r>
              </w:sdtContent>
            </w:sdt>
            <w:r w:rsidRPr="00CC00CC">
              <w:rPr>
                <w:rFonts w:asciiTheme="majorHAnsi" w:hAnsiTheme="majorHAnsi" w:cstheme="majorHAnsi"/>
                <w:sz w:val="20"/>
                <w:szCs w:val="20"/>
              </w:rPr>
              <w:t xml:space="preserve">    javni visokošolski zavod</w:t>
            </w:r>
          </w:p>
          <w:p w14:paraId="146987BA" w14:textId="77777777" w:rsidR="007F096B" w:rsidRPr="00CC00CC" w:rsidRDefault="007F096B" w:rsidP="00FC7E01">
            <w:pPr>
              <w:rPr>
                <w:rFonts w:asciiTheme="majorHAnsi" w:hAnsiTheme="majorHAnsi" w:cstheme="majorHAnsi"/>
                <w:sz w:val="20"/>
                <w:szCs w:val="20"/>
              </w:rPr>
            </w:pPr>
          </w:p>
        </w:tc>
      </w:tr>
      <w:tr w:rsidR="007F096B" w:rsidRPr="00103B67" w14:paraId="6C57C3A3" w14:textId="77777777" w:rsidTr="00FC7E01">
        <w:tc>
          <w:tcPr>
            <w:tcW w:w="9062" w:type="dxa"/>
            <w:tcBorders>
              <w:top w:val="nil"/>
              <w:bottom w:val="nil"/>
            </w:tcBorders>
          </w:tcPr>
          <w:p w14:paraId="265ACD16" w14:textId="77777777" w:rsidR="007F096B" w:rsidRPr="00CC00CC" w:rsidRDefault="007F096B" w:rsidP="00FC7E01">
            <w:pPr>
              <w:rPr>
                <w:rFonts w:asciiTheme="majorHAnsi" w:hAnsiTheme="majorHAnsi" w:cstheme="majorHAnsi"/>
                <w:sz w:val="20"/>
                <w:szCs w:val="20"/>
              </w:rPr>
            </w:pPr>
            <w:sdt>
              <w:sdtPr>
                <w:rPr>
                  <w:rFonts w:asciiTheme="majorHAnsi" w:hAnsiTheme="majorHAnsi" w:cstheme="majorHAnsi"/>
                  <w:sz w:val="20"/>
                  <w:szCs w:val="20"/>
                </w:rPr>
                <w:id w:val="-1287886009"/>
                <w14:checkbox>
                  <w14:checked w14:val="0"/>
                  <w14:checkedState w14:val="2612" w14:font="MS Gothic"/>
                  <w14:uncheckedState w14:val="2610" w14:font="MS Gothic"/>
                </w14:checkbox>
              </w:sdtPr>
              <w:sdtContent>
                <w:r w:rsidRPr="00CC00CC">
                  <w:rPr>
                    <w:rFonts w:ascii="Segoe UI Symbol" w:eastAsia="MS Gothic" w:hAnsi="Segoe UI Symbol" w:cs="Segoe UI Symbol"/>
                    <w:sz w:val="20"/>
                    <w:szCs w:val="20"/>
                  </w:rPr>
                  <w:t>☐</w:t>
                </w:r>
              </w:sdtContent>
            </w:sdt>
            <w:r w:rsidRPr="00CC00CC">
              <w:rPr>
                <w:rFonts w:asciiTheme="majorHAnsi" w:hAnsiTheme="majorHAnsi" w:cstheme="majorHAnsi"/>
                <w:sz w:val="20"/>
                <w:szCs w:val="20"/>
              </w:rPr>
              <w:t xml:space="preserve">    javni zavod po 81. členu </w:t>
            </w:r>
            <w:proofErr w:type="spellStart"/>
            <w:r w:rsidRPr="00CC00CC">
              <w:rPr>
                <w:rFonts w:asciiTheme="majorHAnsi" w:hAnsiTheme="majorHAnsi" w:cstheme="majorHAnsi"/>
                <w:sz w:val="20"/>
                <w:szCs w:val="20"/>
              </w:rPr>
              <w:t>ZZrID</w:t>
            </w:r>
            <w:proofErr w:type="spellEnd"/>
            <w:r>
              <w:rPr>
                <w:rStyle w:val="Sprotnaopomba-sklic"/>
                <w:rFonts w:asciiTheme="majorHAnsi" w:hAnsiTheme="majorHAnsi" w:cstheme="majorHAnsi"/>
                <w:sz w:val="20"/>
                <w:szCs w:val="20"/>
              </w:rPr>
              <w:footnoteReference w:id="2"/>
            </w:r>
          </w:p>
          <w:p w14:paraId="047A8BF4" w14:textId="77777777" w:rsidR="007F096B" w:rsidRPr="00CC00CC" w:rsidRDefault="007F096B" w:rsidP="00FC7E01">
            <w:pPr>
              <w:rPr>
                <w:rFonts w:asciiTheme="majorHAnsi" w:hAnsiTheme="majorHAnsi" w:cstheme="majorHAnsi"/>
                <w:sz w:val="20"/>
                <w:szCs w:val="20"/>
              </w:rPr>
            </w:pPr>
          </w:p>
        </w:tc>
      </w:tr>
      <w:tr w:rsidR="007F096B" w:rsidRPr="00103B67" w14:paraId="55268C8D" w14:textId="77777777" w:rsidTr="00FC7E01">
        <w:tc>
          <w:tcPr>
            <w:tcW w:w="9062" w:type="dxa"/>
            <w:tcBorders>
              <w:top w:val="nil"/>
            </w:tcBorders>
          </w:tcPr>
          <w:p w14:paraId="7DF946A9" w14:textId="77777777" w:rsidR="007F096B" w:rsidRDefault="007F096B" w:rsidP="00FC7E01">
            <w:pPr>
              <w:rPr>
                <w:rFonts w:asciiTheme="majorHAnsi" w:hAnsiTheme="majorHAnsi" w:cstheme="majorHAnsi"/>
                <w:sz w:val="20"/>
                <w:szCs w:val="20"/>
              </w:rPr>
            </w:pPr>
            <w:sdt>
              <w:sdtPr>
                <w:rPr>
                  <w:rFonts w:asciiTheme="majorHAnsi" w:hAnsiTheme="majorHAnsi" w:cstheme="majorHAnsi"/>
                  <w:sz w:val="20"/>
                  <w:szCs w:val="20"/>
                </w:rPr>
                <w:id w:val="-1082906090"/>
                <w14:checkbox>
                  <w14:checked w14:val="0"/>
                  <w14:checkedState w14:val="2612" w14:font="MS Gothic"/>
                  <w14:uncheckedState w14:val="2610" w14:font="MS Gothic"/>
                </w14:checkbox>
              </w:sdtPr>
              <w:sdtContent>
                <w:r w:rsidRPr="00CC00CC">
                  <w:rPr>
                    <w:rFonts w:ascii="Segoe UI Symbol" w:eastAsia="MS Gothic" w:hAnsi="Segoe UI Symbol" w:cs="Segoe UI Symbol"/>
                    <w:sz w:val="20"/>
                    <w:szCs w:val="20"/>
                  </w:rPr>
                  <w:t>☐</w:t>
                </w:r>
              </w:sdtContent>
            </w:sdt>
            <w:r w:rsidRPr="00CC00CC">
              <w:rPr>
                <w:rFonts w:asciiTheme="majorHAnsi" w:hAnsiTheme="majorHAnsi" w:cstheme="majorHAnsi"/>
                <w:sz w:val="20"/>
                <w:szCs w:val="20"/>
              </w:rPr>
              <w:t xml:space="preserve">    koncesionar po 82. členu </w:t>
            </w:r>
            <w:proofErr w:type="spellStart"/>
            <w:r w:rsidRPr="00CC00CC">
              <w:rPr>
                <w:rFonts w:asciiTheme="majorHAnsi" w:hAnsiTheme="majorHAnsi" w:cstheme="majorHAnsi"/>
                <w:sz w:val="20"/>
                <w:szCs w:val="20"/>
              </w:rPr>
              <w:t>ZZrID</w:t>
            </w:r>
            <w:proofErr w:type="spellEnd"/>
          </w:p>
          <w:p w14:paraId="5F18CABD" w14:textId="77777777" w:rsidR="007F096B" w:rsidRPr="00CC00CC" w:rsidRDefault="007F096B" w:rsidP="00FC7E01">
            <w:pPr>
              <w:rPr>
                <w:rFonts w:asciiTheme="majorHAnsi" w:hAnsiTheme="majorHAnsi" w:cstheme="majorHAnsi"/>
                <w:sz w:val="20"/>
                <w:szCs w:val="20"/>
              </w:rPr>
            </w:pPr>
          </w:p>
        </w:tc>
      </w:tr>
      <w:tr w:rsidR="007F096B" w:rsidRPr="00103B67" w14:paraId="3D01DED4" w14:textId="77777777" w:rsidTr="00FC7E01">
        <w:tc>
          <w:tcPr>
            <w:tcW w:w="9062" w:type="dxa"/>
            <w:tcBorders>
              <w:bottom w:val="nil"/>
            </w:tcBorders>
            <w:shd w:val="clear" w:color="auto" w:fill="4C94D8" w:themeFill="text2" w:themeFillTint="80"/>
          </w:tcPr>
          <w:p w14:paraId="42EAD989" w14:textId="77777777" w:rsidR="007F096B" w:rsidRPr="00103B67" w:rsidRDefault="007F096B" w:rsidP="00FC7E01">
            <w:pPr>
              <w:rPr>
                <w:rFonts w:cstheme="minorHAnsi"/>
                <w:b/>
                <w:bCs/>
              </w:rPr>
            </w:pPr>
            <w:r w:rsidRPr="00103B67">
              <w:rPr>
                <w:rFonts w:cstheme="minorHAnsi"/>
                <w:b/>
                <w:bCs/>
              </w:rPr>
              <w:t xml:space="preserve">3. </w:t>
            </w:r>
            <w:r>
              <w:rPr>
                <w:rFonts w:cstheme="minorHAnsi"/>
                <w:b/>
                <w:bCs/>
              </w:rPr>
              <w:t>Podatki o s</w:t>
            </w:r>
            <w:r w:rsidRPr="00103B67">
              <w:rPr>
                <w:rFonts w:cstheme="minorHAnsi"/>
                <w:b/>
                <w:bCs/>
              </w:rPr>
              <w:t>tabiln</w:t>
            </w:r>
            <w:r>
              <w:rPr>
                <w:rFonts w:cstheme="minorHAnsi"/>
                <w:b/>
                <w:bCs/>
              </w:rPr>
              <w:t>em</w:t>
            </w:r>
            <w:r w:rsidRPr="00103B67">
              <w:rPr>
                <w:rFonts w:cstheme="minorHAnsi"/>
                <w:b/>
                <w:bCs/>
              </w:rPr>
              <w:t xml:space="preserve"> financiranju znanstvenoraziskovalne dejavnosti vlagatelja:</w:t>
            </w:r>
          </w:p>
          <w:p w14:paraId="46A82E37" w14:textId="77777777" w:rsidR="007F096B" w:rsidRPr="00103B67" w:rsidRDefault="007F096B" w:rsidP="00FC7E01">
            <w:pPr>
              <w:rPr>
                <w:rFonts w:cstheme="minorHAnsi"/>
                <w:b/>
                <w:bCs/>
              </w:rPr>
            </w:pPr>
          </w:p>
        </w:tc>
      </w:tr>
      <w:tr w:rsidR="007F096B" w:rsidRPr="00103B67" w14:paraId="14972330" w14:textId="77777777" w:rsidTr="00FC7E01">
        <w:tc>
          <w:tcPr>
            <w:tcW w:w="9062" w:type="dxa"/>
            <w:tcBorders>
              <w:top w:val="nil"/>
            </w:tcBorders>
          </w:tcPr>
          <w:p w14:paraId="0BCE459C" w14:textId="77777777" w:rsidR="007F096B" w:rsidRPr="00CC00CC" w:rsidRDefault="007F096B" w:rsidP="00FC7E01">
            <w:pPr>
              <w:rPr>
                <w:rFonts w:asciiTheme="majorHAnsi" w:hAnsiTheme="majorHAnsi" w:cstheme="majorHAnsi"/>
                <w:sz w:val="20"/>
                <w:szCs w:val="20"/>
              </w:rPr>
            </w:pPr>
            <w:r w:rsidRPr="00CC00CC">
              <w:rPr>
                <w:rFonts w:asciiTheme="majorHAnsi" w:hAnsiTheme="majorHAnsi" w:cstheme="majorHAnsi"/>
                <w:sz w:val="20"/>
                <w:szCs w:val="20"/>
              </w:rPr>
              <w:t xml:space="preserve">Vlagatelj je prejemnik stabilnega financiranja </w:t>
            </w:r>
            <w:r>
              <w:rPr>
                <w:rFonts w:asciiTheme="majorHAnsi" w:hAnsiTheme="majorHAnsi" w:cstheme="majorHAnsi"/>
                <w:sz w:val="20"/>
                <w:szCs w:val="20"/>
              </w:rPr>
              <w:t xml:space="preserve">znanstvenoraziskovalne dejavnosti </w:t>
            </w:r>
            <w:r w:rsidRPr="00CC00CC">
              <w:rPr>
                <w:rFonts w:asciiTheme="majorHAnsi" w:hAnsiTheme="majorHAnsi" w:cstheme="majorHAnsi"/>
                <w:sz w:val="20"/>
                <w:szCs w:val="20"/>
              </w:rPr>
              <w:t>(</w:t>
            </w:r>
            <w:r>
              <w:rPr>
                <w:rFonts w:asciiTheme="majorHAnsi" w:hAnsiTheme="majorHAnsi" w:cstheme="majorHAnsi"/>
                <w:sz w:val="20"/>
                <w:szCs w:val="20"/>
              </w:rPr>
              <w:t xml:space="preserve">ustrezno </w:t>
            </w:r>
            <w:r w:rsidRPr="00CC00CC">
              <w:rPr>
                <w:rFonts w:asciiTheme="majorHAnsi" w:hAnsiTheme="majorHAnsi" w:cstheme="majorHAnsi"/>
                <w:sz w:val="20"/>
                <w:szCs w:val="20"/>
              </w:rPr>
              <w:t xml:space="preserve">označi): </w:t>
            </w:r>
            <w:sdt>
              <w:sdtPr>
                <w:rPr>
                  <w:rFonts w:asciiTheme="majorHAnsi" w:hAnsiTheme="majorHAnsi" w:cstheme="majorHAnsi"/>
                  <w:sz w:val="20"/>
                  <w:szCs w:val="20"/>
                </w:rPr>
                <w:id w:val="-2098851880"/>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sidRPr="00CC00CC">
              <w:rPr>
                <w:rFonts w:asciiTheme="majorHAnsi" w:hAnsiTheme="majorHAnsi" w:cstheme="majorHAnsi"/>
                <w:sz w:val="20"/>
                <w:szCs w:val="20"/>
              </w:rPr>
              <w:t xml:space="preserve">  DA        </w:t>
            </w:r>
            <w:sdt>
              <w:sdtPr>
                <w:rPr>
                  <w:rFonts w:asciiTheme="majorHAnsi" w:hAnsiTheme="majorHAnsi" w:cstheme="majorHAnsi"/>
                  <w:sz w:val="20"/>
                  <w:szCs w:val="20"/>
                </w:rPr>
                <w:id w:val="710070317"/>
                <w14:checkbox>
                  <w14:checked w14:val="0"/>
                  <w14:checkedState w14:val="2612" w14:font="MS Gothic"/>
                  <w14:uncheckedState w14:val="2610" w14:font="MS Gothic"/>
                </w14:checkbox>
              </w:sdtPr>
              <w:sdtContent>
                <w:r w:rsidRPr="00CC00CC">
                  <w:rPr>
                    <w:rFonts w:ascii="Segoe UI Symbol" w:eastAsia="MS Gothic" w:hAnsi="Segoe UI Symbol" w:cs="Segoe UI Symbol"/>
                    <w:sz w:val="20"/>
                    <w:szCs w:val="20"/>
                  </w:rPr>
                  <w:t>☐</w:t>
                </w:r>
              </w:sdtContent>
            </w:sdt>
            <w:r w:rsidRPr="00CC00CC">
              <w:rPr>
                <w:rFonts w:asciiTheme="majorHAnsi" w:hAnsiTheme="majorHAnsi" w:cstheme="majorHAnsi"/>
                <w:sz w:val="20"/>
                <w:szCs w:val="20"/>
              </w:rPr>
              <w:t xml:space="preserve">   NE</w:t>
            </w:r>
          </w:p>
          <w:p w14:paraId="035115F1" w14:textId="77777777" w:rsidR="007F096B" w:rsidRDefault="007F096B" w:rsidP="00FC7E01">
            <w:pPr>
              <w:rPr>
                <w:rFonts w:asciiTheme="majorHAnsi" w:hAnsiTheme="majorHAnsi" w:cstheme="majorHAnsi"/>
                <w:sz w:val="20"/>
                <w:szCs w:val="20"/>
              </w:rPr>
            </w:pPr>
            <w:r w:rsidRPr="00CC00CC">
              <w:rPr>
                <w:rFonts w:asciiTheme="majorHAnsi" w:hAnsiTheme="majorHAnsi" w:cstheme="majorHAnsi"/>
                <w:sz w:val="20"/>
                <w:szCs w:val="20"/>
              </w:rPr>
              <w:t xml:space="preserve">na podlagi </w:t>
            </w:r>
            <w:r>
              <w:rPr>
                <w:rFonts w:asciiTheme="majorHAnsi" w:hAnsiTheme="majorHAnsi" w:cstheme="majorHAnsi"/>
                <w:sz w:val="20"/>
                <w:szCs w:val="20"/>
              </w:rPr>
              <w:t>P</w:t>
            </w:r>
            <w:r w:rsidRPr="00CC00CC">
              <w:rPr>
                <w:rFonts w:asciiTheme="majorHAnsi" w:hAnsiTheme="majorHAnsi" w:cstheme="majorHAnsi"/>
                <w:sz w:val="20"/>
                <w:szCs w:val="20"/>
              </w:rPr>
              <w:t>ogodbe o stabilnem financiranju znanstvenoraziskovalne dejavnosti, št. _______ z dne_________________, za obdobje financiranja od _______________ do _______________.</w:t>
            </w:r>
          </w:p>
          <w:p w14:paraId="58C36EBA" w14:textId="77777777" w:rsidR="007F096B" w:rsidRPr="00CC00CC" w:rsidRDefault="007F096B" w:rsidP="00FC7E01">
            <w:pPr>
              <w:rPr>
                <w:rFonts w:asciiTheme="majorHAnsi" w:hAnsiTheme="majorHAnsi" w:cstheme="majorHAnsi"/>
                <w:sz w:val="20"/>
                <w:szCs w:val="20"/>
              </w:rPr>
            </w:pPr>
          </w:p>
          <w:p w14:paraId="5C7BCDE8" w14:textId="77777777" w:rsidR="007F096B" w:rsidRPr="00CC00CC" w:rsidRDefault="007F096B" w:rsidP="00FC7E01">
            <w:pPr>
              <w:rPr>
                <w:rFonts w:asciiTheme="majorHAnsi" w:hAnsiTheme="majorHAnsi" w:cstheme="majorHAnsi"/>
                <w:sz w:val="20"/>
                <w:szCs w:val="20"/>
              </w:rPr>
            </w:pPr>
          </w:p>
        </w:tc>
      </w:tr>
    </w:tbl>
    <w:p w14:paraId="052D9D1E" w14:textId="77777777" w:rsidR="007F096B" w:rsidRDefault="007F096B" w:rsidP="007F096B">
      <w:pPr>
        <w:rPr>
          <w:rFonts w:cstheme="minorHAnsi"/>
        </w:rPr>
      </w:pPr>
    </w:p>
    <w:p w14:paraId="41F12F9C" w14:textId="77777777" w:rsidR="007F096B" w:rsidRPr="0078593D" w:rsidRDefault="007F096B" w:rsidP="007F096B">
      <w:pPr>
        <w:rPr>
          <w:rFonts w:cstheme="minorHAnsi"/>
        </w:rPr>
      </w:pPr>
      <w:r>
        <w:rPr>
          <w:rFonts w:cstheme="minorHAnsi"/>
        </w:rPr>
        <w:br w:type="page"/>
      </w:r>
      <w:r w:rsidRPr="00BF3C97">
        <w:rPr>
          <w:rFonts w:cstheme="minorHAnsi"/>
          <w:b/>
          <w:bCs/>
          <w:sz w:val="28"/>
          <w:szCs w:val="28"/>
        </w:rPr>
        <w:lastRenderedPageBreak/>
        <w:t>II. PODATKI O POVEČANI OZIROMA PREVZETI POVEČANI RI</w:t>
      </w:r>
      <w:r>
        <w:rPr>
          <w:rStyle w:val="Sprotnaopomba-sklic"/>
          <w:rFonts w:cstheme="minorHAnsi"/>
          <w:b/>
          <w:bCs/>
          <w:sz w:val="28"/>
          <w:szCs w:val="28"/>
        </w:rPr>
        <w:footnoteReference w:id="3"/>
      </w:r>
    </w:p>
    <w:tbl>
      <w:tblPr>
        <w:tblStyle w:val="Tabelamrea"/>
        <w:tblW w:w="0" w:type="auto"/>
        <w:tblInd w:w="-5" w:type="dxa"/>
        <w:tblLook w:val="04A0" w:firstRow="1" w:lastRow="0" w:firstColumn="1" w:lastColumn="0" w:noHBand="0" w:noVBand="1"/>
      </w:tblPr>
      <w:tblGrid>
        <w:gridCol w:w="370"/>
        <w:gridCol w:w="8697"/>
      </w:tblGrid>
      <w:tr w:rsidR="007F096B" w:rsidRPr="00103B67" w14:paraId="40831A6A" w14:textId="77777777" w:rsidTr="00FC7E01">
        <w:trPr>
          <w:trHeight w:val="679"/>
        </w:trPr>
        <w:tc>
          <w:tcPr>
            <w:tcW w:w="9067" w:type="dxa"/>
            <w:gridSpan w:val="2"/>
            <w:tcBorders>
              <w:bottom w:val="nil"/>
            </w:tcBorders>
            <w:shd w:val="clear" w:color="auto" w:fill="4C94D8" w:themeFill="text2" w:themeFillTint="80"/>
          </w:tcPr>
          <w:p w14:paraId="5CBC57D9" w14:textId="77777777" w:rsidR="007F096B" w:rsidRPr="00B2565F" w:rsidRDefault="007F096B" w:rsidP="00FC7E01">
            <w:pPr>
              <w:jc w:val="both"/>
              <w:rPr>
                <w:rFonts w:cstheme="minorHAnsi"/>
                <w:b/>
                <w:bCs/>
              </w:rPr>
            </w:pPr>
            <w:r w:rsidRPr="00B2565F">
              <w:rPr>
                <w:rFonts w:cstheme="minorHAnsi"/>
                <w:b/>
                <w:bCs/>
              </w:rPr>
              <w:t>1. Temelj:</w:t>
            </w:r>
          </w:p>
        </w:tc>
      </w:tr>
      <w:tr w:rsidR="007F096B" w:rsidRPr="00103B67" w14:paraId="16A18DD6" w14:textId="77777777" w:rsidTr="00FC7E01">
        <w:trPr>
          <w:trHeight w:val="840"/>
        </w:trPr>
        <w:tc>
          <w:tcPr>
            <w:tcW w:w="9067" w:type="dxa"/>
            <w:gridSpan w:val="2"/>
            <w:tcBorders>
              <w:top w:val="nil"/>
              <w:bottom w:val="single" w:sz="4" w:space="0" w:color="auto"/>
            </w:tcBorders>
          </w:tcPr>
          <w:p w14:paraId="009934A5" w14:textId="77777777" w:rsidR="007F096B" w:rsidRDefault="007F096B" w:rsidP="00FC7E01">
            <w:pPr>
              <w:rPr>
                <w:rFonts w:asciiTheme="majorHAnsi" w:hAnsiTheme="majorHAnsi" w:cstheme="majorHAnsi"/>
              </w:rPr>
            </w:pPr>
          </w:p>
          <w:p w14:paraId="10855325" w14:textId="77777777" w:rsidR="007F096B" w:rsidRPr="00CC00CC" w:rsidRDefault="007F096B" w:rsidP="00FC7E01">
            <w:pPr>
              <w:rPr>
                <w:rFonts w:asciiTheme="majorHAnsi" w:hAnsiTheme="majorHAnsi" w:cstheme="majorHAnsi"/>
                <w:sz w:val="20"/>
                <w:szCs w:val="20"/>
              </w:rPr>
            </w:pPr>
            <w:r w:rsidRPr="00CC00CC">
              <w:rPr>
                <w:rFonts w:asciiTheme="majorHAnsi" w:hAnsiTheme="majorHAnsi" w:cstheme="majorHAnsi"/>
                <w:sz w:val="20"/>
                <w:szCs w:val="20"/>
              </w:rPr>
              <w:t>Povečana oziroma prevzeta povečana RI temelji na</w:t>
            </w:r>
            <w:r>
              <w:rPr>
                <w:rFonts w:asciiTheme="majorHAnsi" w:hAnsiTheme="majorHAnsi" w:cstheme="majorHAnsi"/>
                <w:sz w:val="20"/>
                <w:szCs w:val="20"/>
              </w:rPr>
              <w:t xml:space="preserve"> (ustrezno označi)</w:t>
            </w:r>
            <w:r w:rsidRPr="00CC00CC">
              <w:rPr>
                <w:rFonts w:asciiTheme="majorHAnsi" w:hAnsiTheme="majorHAnsi" w:cstheme="majorHAnsi"/>
                <w:sz w:val="20"/>
                <w:szCs w:val="20"/>
              </w:rPr>
              <w:t>:</w:t>
            </w:r>
          </w:p>
          <w:p w14:paraId="65D36491" w14:textId="77777777" w:rsidR="007F096B" w:rsidRPr="00CC00CC" w:rsidRDefault="007F096B" w:rsidP="00FC7E01">
            <w:pPr>
              <w:keepNext/>
              <w:jc w:val="both"/>
              <w:rPr>
                <w:rFonts w:asciiTheme="majorHAnsi" w:hAnsiTheme="majorHAnsi" w:cstheme="majorHAnsi"/>
                <w:sz w:val="20"/>
                <w:szCs w:val="20"/>
              </w:rPr>
            </w:pPr>
            <w:sdt>
              <w:sdtPr>
                <w:rPr>
                  <w:rFonts w:asciiTheme="majorHAnsi" w:hAnsiTheme="majorHAnsi" w:cstheme="majorHAnsi"/>
                  <w:sz w:val="20"/>
                  <w:szCs w:val="20"/>
                </w:rPr>
                <w:id w:val="1527605832"/>
                <w:placeholder>
                  <w:docPart w:val="9A1FEE21B761448E936E114D736EEC14"/>
                </w:placeholder>
                <w14:checkbox>
                  <w14:checked w14:val="0"/>
                  <w14:checkedState w14:val="2612" w14:font="MS Gothic"/>
                  <w14:uncheckedState w14:val="2610" w14:font="MS Gothic"/>
                </w14:checkbox>
              </w:sdtPr>
              <w:sdtContent>
                <w:r w:rsidRPr="00CC00CC">
                  <w:rPr>
                    <w:rFonts w:ascii="Segoe UI Symbol" w:eastAsia="MS Gothic" w:hAnsi="Segoe UI Symbol" w:cs="Segoe UI Symbol"/>
                    <w:sz w:val="20"/>
                    <w:szCs w:val="20"/>
                  </w:rPr>
                  <w:t>☐</w:t>
                </w:r>
              </w:sdtContent>
            </w:sdt>
            <w:r w:rsidRPr="00CC00CC">
              <w:rPr>
                <w:rFonts w:asciiTheme="majorHAnsi" w:hAnsiTheme="majorHAnsi" w:cstheme="majorHAnsi"/>
                <w:sz w:val="20"/>
                <w:szCs w:val="20"/>
              </w:rPr>
              <w:t xml:space="preserve"> povečanju prostorskih raziskovalnih zmogljivosti</w:t>
            </w:r>
            <w:r w:rsidRPr="00CC00CC" w:rsidDel="00DE12BC">
              <w:rPr>
                <w:rFonts w:asciiTheme="majorHAnsi" w:hAnsiTheme="majorHAnsi" w:cstheme="majorHAnsi"/>
                <w:sz w:val="20"/>
                <w:szCs w:val="20"/>
              </w:rPr>
              <w:t xml:space="preserve"> </w:t>
            </w:r>
            <w:r w:rsidRPr="00CC00CC">
              <w:rPr>
                <w:rFonts w:asciiTheme="majorHAnsi" w:hAnsiTheme="majorHAnsi" w:cstheme="majorHAnsi"/>
                <w:sz w:val="20"/>
                <w:szCs w:val="20"/>
              </w:rPr>
              <w:t>v lasti vlagatelja</w:t>
            </w:r>
          </w:p>
          <w:p w14:paraId="79C607DE" w14:textId="77777777" w:rsidR="007F096B" w:rsidRPr="00CC00CC" w:rsidRDefault="007F096B" w:rsidP="00FC7E01">
            <w:pPr>
              <w:jc w:val="both"/>
              <w:rPr>
                <w:rFonts w:asciiTheme="majorHAnsi" w:hAnsiTheme="majorHAnsi" w:cstheme="majorHAnsi"/>
                <w:sz w:val="20"/>
                <w:szCs w:val="20"/>
              </w:rPr>
            </w:pPr>
            <w:sdt>
              <w:sdtPr>
                <w:rPr>
                  <w:rFonts w:asciiTheme="majorHAnsi" w:hAnsiTheme="majorHAnsi" w:cstheme="majorHAnsi"/>
                  <w:sz w:val="20"/>
                  <w:szCs w:val="20"/>
                </w:rPr>
                <w:id w:val="-1419253583"/>
                <w:placeholder>
                  <w:docPart w:val="9A1FEE21B761448E936E114D736EEC14"/>
                </w:placeholder>
                <w14:checkbox>
                  <w14:checked w14:val="0"/>
                  <w14:checkedState w14:val="2612" w14:font="MS Gothic"/>
                  <w14:uncheckedState w14:val="2610" w14:font="MS Gothic"/>
                </w14:checkbox>
              </w:sdtPr>
              <w:sdtContent>
                <w:r w:rsidRPr="00CC00CC">
                  <w:rPr>
                    <w:rFonts w:ascii="Segoe UI Symbol" w:eastAsia="MS Gothic" w:hAnsi="Segoe UI Symbol" w:cs="Segoe UI Symbol"/>
                    <w:sz w:val="20"/>
                    <w:szCs w:val="20"/>
                  </w:rPr>
                  <w:t>☐</w:t>
                </w:r>
              </w:sdtContent>
            </w:sdt>
            <w:r w:rsidRPr="00CC00CC">
              <w:rPr>
                <w:rFonts w:asciiTheme="majorHAnsi" w:hAnsiTheme="majorHAnsi" w:cstheme="majorHAnsi"/>
                <w:sz w:val="20"/>
                <w:szCs w:val="20"/>
              </w:rPr>
              <w:t xml:space="preserve"> novi raziskovalni opremi</w:t>
            </w:r>
          </w:p>
          <w:p w14:paraId="3D28DB77" w14:textId="77777777" w:rsidR="007F096B" w:rsidRPr="00CC00CC" w:rsidRDefault="007F096B" w:rsidP="00FC7E01">
            <w:pPr>
              <w:jc w:val="both"/>
              <w:rPr>
                <w:rFonts w:asciiTheme="majorHAnsi" w:hAnsiTheme="majorHAnsi" w:cstheme="majorHAnsi"/>
                <w:sz w:val="20"/>
                <w:szCs w:val="20"/>
              </w:rPr>
            </w:pPr>
            <w:sdt>
              <w:sdtPr>
                <w:rPr>
                  <w:rFonts w:asciiTheme="majorHAnsi" w:hAnsiTheme="majorHAnsi" w:cstheme="majorHAnsi"/>
                  <w:sz w:val="20"/>
                  <w:szCs w:val="20"/>
                </w:rPr>
                <w:id w:val="839500102"/>
                <w:placeholder>
                  <w:docPart w:val="9A1FEE21B761448E936E114D736EEC14"/>
                </w:placeholder>
                <w14:checkbox>
                  <w14:checked w14:val="0"/>
                  <w14:checkedState w14:val="2612" w14:font="MS Gothic"/>
                  <w14:uncheckedState w14:val="2610" w14:font="MS Gothic"/>
                </w14:checkbox>
              </w:sdtPr>
              <w:sdtContent>
                <w:r w:rsidRPr="00CC00CC">
                  <w:rPr>
                    <w:rFonts w:ascii="Segoe UI Symbol" w:eastAsia="MS Gothic" w:hAnsi="Segoe UI Symbol" w:cs="Segoe UI Symbol"/>
                    <w:sz w:val="20"/>
                    <w:szCs w:val="20"/>
                  </w:rPr>
                  <w:t>☐</w:t>
                </w:r>
              </w:sdtContent>
            </w:sdt>
            <w:r w:rsidRPr="00CC00CC">
              <w:rPr>
                <w:rFonts w:asciiTheme="majorHAnsi" w:hAnsiTheme="majorHAnsi" w:cstheme="majorHAnsi"/>
                <w:sz w:val="20"/>
                <w:szCs w:val="20"/>
              </w:rPr>
              <w:t xml:space="preserve"> povečanju prostorskih raziskovalnih zmogljivosti, ki niso v lasti vlagatelja</w:t>
            </w:r>
          </w:p>
          <w:p w14:paraId="63783BF8" w14:textId="77777777" w:rsidR="007F096B" w:rsidRPr="00103B67" w:rsidRDefault="007F096B" w:rsidP="00FC7E01"/>
        </w:tc>
      </w:tr>
      <w:tr w:rsidR="007F096B" w:rsidRPr="00103B67" w14:paraId="7820AB0F" w14:textId="77777777" w:rsidTr="00FC7E01">
        <w:trPr>
          <w:trHeight w:val="840"/>
        </w:trPr>
        <w:tc>
          <w:tcPr>
            <w:tcW w:w="9067" w:type="dxa"/>
            <w:gridSpan w:val="2"/>
            <w:tcBorders>
              <w:top w:val="single" w:sz="4" w:space="0" w:color="auto"/>
              <w:bottom w:val="nil"/>
            </w:tcBorders>
            <w:shd w:val="clear" w:color="auto" w:fill="4C94D8" w:themeFill="text2" w:themeFillTint="80"/>
          </w:tcPr>
          <w:p w14:paraId="4ECAFE11" w14:textId="77777777" w:rsidR="007F096B" w:rsidRPr="00B2565F" w:rsidRDefault="007F096B" w:rsidP="00FC7E01">
            <w:pPr>
              <w:jc w:val="both"/>
              <w:rPr>
                <w:rFonts w:cstheme="minorHAnsi"/>
                <w:b/>
                <w:bCs/>
              </w:rPr>
            </w:pPr>
            <w:r w:rsidRPr="00B2565F">
              <w:rPr>
                <w:rFonts w:cstheme="minorHAnsi"/>
                <w:b/>
                <w:bCs/>
              </w:rPr>
              <w:t>2. Naziv povečane oziroma prevzete povečane RI v skladu z investicijskim dokumentom:</w:t>
            </w:r>
          </w:p>
          <w:p w14:paraId="5C81BC46" w14:textId="77777777" w:rsidR="007F096B" w:rsidRPr="00103B67" w:rsidRDefault="007F096B" w:rsidP="00FC7E01">
            <w:pPr>
              <w:jc w:val="both"/>
              <w:rPr>
                <w:rFonts w:cstheme="minorHAnsi"/>
                <w:sz w:val="20"/>
                <w:szCs w:val="20"/>
              </w:rPr>
            </w:pPr>
            <w:r w:rsidRPr="00103B67">
              <w:rPr>
                <w:rFonts w:cstheme="minorHAnsi"/>
                <w:sz w:val="12"/>
                <w:szCs w:val="12"/>
              </w:rPr>
              <w:t>(Vpiše se točen naziv, povečane oziroma prevzete povečane RI, ki je predmet te vloge, v skladu z zadnjim veljavnim investicijskim dokumentom</w:t>
            </w:r>
            <w:r>
              <w:rPr>
                <w:rFonts w:cstheme="minorHAnsi"/>
                <w:sz w:val="12"/>
                <w:szCs w:val="12"/>
              </w:rPr>
              <w:t>. P</w:t>
            </w:r>
            <w:r w:rsidRPr="00103B67">
              <w:rPr>
                <w:rFonts w:cstheme="minorHAnsi"/>
                <w:sz w:val="12"/>
                <w:szCs w:val="12"/>
              </w:rPr>
              <w:t>repiše se točen naziv RI, zato da je ta v vseh dokumentih poimenovana enako, če ima RI več nazivov, lahko vpišete več nazivov, s sklicem na dokumente, iz katerih so poimenovanja povzeta).</w:t>
            </w:r>
          </w:p>
        </w:tc>
      </w:tr>
      <w:tr w:rsidR="007F096B" w:rsidRPr="00103B67" w14:paraId="7E3A65F8" w14:textId="77777777" w:rsidTr="00FC7E01">
        <w:tc>
          <w:tcPr>
            <w:tcW w:w="9067" w:type="dxa"/>
            <w:gridSpan w:val="2"/>
            <w:tcBorders>
              <w:top w:val="nil"/>
              <w:bottom w:val="single" w:sz="4" w:space="0" w:color="auto"/>
            </w:tcBorders>
          </w:tcPr>
          <w:p w14:paraId="184F524B" w14:textId="77777777" w:rsidR="007F096B" w:rsidRDefault="007F096B" w:rsidP="00FC7E01">
            <w:pPr>
              <w:jc w:val="both"/>
              <w:rPr>
                <w:rFonts w:cstheme="minorHAnsi"/>
                <w:sz w:val="18"/>
                <w:szCs w:val="18"/>
              </w:rPr>
            </w:pPr>
          </w:p>
          <w:p w14:paraId="3614B3D4" w14:textId="77777777" w:rsidR="007F096B" w:rsidRDefault="007F096B" w:rsidP="00FC7E01">
            <w:pPr>
              <w:jc w:val="both"/>
              <w:rPr>
                <w:rFonts w:cstheme="minorHAnsi"/>
                <w:sz w:val="18"/>
                <w:szCs w:val="18"/>
              </w:rPr>
            </w:pPr>
          </w:p>
          <w:p w14:paraId="5343A8C7" w14:textId="77777777" w:rsidR="007F096B" w:rsidRDefault="007F096B" w:rsidP="00FC7E01">
            <w:pPr>
              <w:jc w:val="both"/>
              <w:rPr>
                <w:rFonts w:cstheme="minorHAnsi"/>
                <w:sz w:val="18"/>
                <w:szCs w:val="18"/>
              </w:rPr>
            </w:pPr>
          </w:p>
          <w:p w14:paraId="65AEAF2F" w14:textId="77777777" w:rsidR="007F096B" w:rsidRDefault="007F096B" w:rsidP="00FC7E01">
            <w:pPr>
              <w:jc w:val="both"/>
              <w:rPr>
                <w:rFonts w:cstheme="minorHAnsi"/>
                <w:sz w:val="18"/>
                <w:szCs w:val="18"/>
              </w:rPr>
            </w:pPr>
          </w:p>
          <w:p w14:paraId="7983968E" w14:textId="77777777" w:rsidR="007F096B" w:rsidRDefault="007F096B" w:rsidP="00FC7E01">
            <w:pPr>
              <w:jc w:val="both"/>
              <w:rPr>
                <w:rFonts w:cstheme="minorHAnsi"/>
                <w:sz w:val="18"/>
                <w:szCs w:val="18"/>
              </w:rPr>
            </w:pPr>
          </w:p>
          <w:p w14:paraId="4833C8C9" w14:textId="77777777" w:rsidR="007F096B" w:rsidRPr="00103B67" w:rsidRDefault="007F096B" w:rsidP="00FC7E01">
            <w:pPr>
              <w:jc w:val="both"/>
              <w:rPr>
                <w:rFonts w:cstheme="minorHAnsi"/>
                <w:sz w:val="18"/>
                <w:szCs w:val="18"/>
              </w:rPr>
            </w:pPr>
          </w:p>
          <w:p w14:paraId="05AAA2F6" w14:textId="77777777" w:rsidR="007F096B" w:rsidRPr="00103B67" w:rsidRDefault="007F096B" w:rsidP="00FC7E01">
            <w:pPr>
              <w:jc w:val="both"/>
              <w:rPr>
                <w:rFonts w:cstheme="minorHAnsi"/>
                <w:sz w:val="18"/>
                <w:szCs w:val="18"/>
              </w:rPr>
            </w:pPr>
          </w:p>
        </w:tc>
      </w:tr>
      <w:tr w:rsidR="007F096B" w:rsidRPr="00103B67" w14:paraId="4A749482" w14:textId="77777777" w:rsidTr="00FC7E01">
        <w:trPr>
          <w:trHeight w:val="747"/>
        </w:trPr>
        <w:tc>
          <w:tcPr>
            <w:tcW w:w="9067" w:type="dxa"/>
            <w:gridSpan w:val="2"/>
            <w:tcBorders>
              <w:bottom w:val="nil"/>
            </w:tcBorders>
            <w:shd w:val="clear" w:color="auto" w:fill="4C94D8" w:themeFill="text2" w:themeFillTint="80"/>
          </w:tcPr>
          <w:p w14:paraId="2166DA8D" w14:textId="77777777" w:rsidR="007F096B" w:rsidRPr="00B2565F" w:rsidRDefault="007F096B" w:rsidP="00FC7E01">
            <w:pPr>
              <w:jc w:val="both"/>
              <w:rPr>
                <w:rFonts w:cstheme="minorHAnsi"/>
                <w:b/>
                <w:bCs/>
              </w:rPr>
            </w:pPr>
            <w:r w:rsidRPr="00B2565F">
              <w:rPr>
                <w:rFonts w:cstheme="minorHAnsi"/>
                <w:b/>
                <w:bCs/>
              </w:rPr>
              <w:t xml:space="preserve">3. Podatki o investicijskem dokumentu povečane oziroma prevzete povečane RI: </w:t>
            </w:r>
          </w:p>
          <w:p w14:paraId="01DB05A7" w14:textId="77777777" w:rsidR="007F096B" w:rsidRPr="00103B67" w:rsidRDefault="007F096B" w:rsidP="00FC7E01">
            <w:pPr>
              <w:jc w:val="both"/>
              <w:rPr>
                <w:rFonts w:cstheme="minorHAnsi"/>
                <w:sz w:val="20"/>
                <w:szCs w:val="20"/>
              </w:rPr>
            </w:pPr>
            <w:r w:rsidRPr="00103B67">
              <w:rPr>
                <w:rFonts w:cstheme="minorHAnsi"/>
                <w:sz w:val="12"/>
                <w:szCs w:val="12"/>
              </w:rPr>
              <w:t>(Vpiše se podatke za veljavni investicijski dokument ob pripravi te vloge, tj. zadnji dokument, ki je bil sprejet na pristojnih organih in ima vsa potrebna soglasja/potrditve, če so ta zahtevana).</w:t>
            </w:r>
          </w:p>
        </w:tc>
      </w:tr>
      <w:tr w:rsidR="007F096B" w:rsidRPr="00103B67" w14:paraId="164F35B5" w14:textId="77777777" w:rsidTr="00FC7E01">
        <w:tc>
          <w:tcPr>
            <w:tcW w:w="9067" w:type="dxa"/>
            <w:gridSpan w:val="2"/>
            <w:tcBorders>
              <w:top w:val="nil"/>
              <w:bottom w:val="nil"/>
            </w:tcBorders>
          </w:tcPr>
          <w:p w14:paraId="75722BF2" w14:textId="77777777" w:rsidR="007F096B" w:rsidRPr="00CC00CC" w:rsidRDefault="007F096B" w:rsidP="00FC7E01">
            <w:pPr>
              <w:jc w:val="both"/>
              <w:rPr>
                <w:rFonts w:asciiTheme="majorHAnsi" w:hAnsiTheme="majorHAnsi" w:cstheme="majorHAnsi"/>
                <w:sz w:val="20"/>
                <w:szCs w:val="20"/>
              </w:rPr>
            </w:pPr>
          </w:p>
          <w:p w14:paraId="380CE943" w14:textId="77777777" w:rsidR="007F096B" w:rsidRPr="00CC00CC" w:rsidRDefault="007F096B" w:rsidP="00FC7E01">
            <w:pPr>
              <w:jc w:val="both"/>
              <w:rPr>
                <w:rFonts w:asciiTheme="majorHAnsi" w:hAnsiTheme="majorHAnsi" w:cstheme="majorHAnsi"/>
                <w:sz w:val="20"/>
                <w:szCs w:val="20"/>
              </w:rPr>
            </w:pPr>
            <w:r w:rsidRPr="00CC00CC">
              <w:rPr>
                <w:rFonts w:asciiTheme="majorHAnsi" w:hAnsiTheme="majorHAnsi" w:cstheme="majorHAnsi"/>
                <w:sz w:val="20"/>
                <w:szCs w:val="20"/>
              </w:rPr>
              <w:t>Številka investicijskega dokumenta:</w:t>
            </w:r>
            <w:r>
              <w:rPr>
                <w:rFonts w:asciiTheme="majorHAnsi" w:hAnsiTheme="majorHAnsi" w:cstheme="majorHAnsi"/>
                <w:sz w:val="20"/>
                <w:szCs w:val="20"/>
              </w:rPr>
              <w:t>___________________________________________________________</w:t>
            </w:r>
          </w:p>
          <w:p w14:paraId="625D7D0A" w14:textId="77777777" w:rsidR="007F096B" w:rsidRDefault="007F096B" w:rsidP="00FC7E01">
            <w:pPr>
              <w:jc w:val="both"/>
              <w:rPr>
                <w:rFonts w:asciiTheme="majorHAnsi" w:hAnsiTheme="majorHAnsi" w:cstheme="majorHAnsi"/>
                <w:sz w:val="20"/>
                <w:szCs w:val="20"/>
              </w:rPr>
            </w:pPr>
          </w:p>
          <w:p w14:paraId="3792D056" w14:textId="77777777" w:rsidR="007F096B" w:rsidRPr="00CC00CC" w:rsidRDefault="007F096B" w:rsidP="00FC7E01">
            <w:pPr>
              <w:jc w:val="both"/>
              <w:rPr>
                <w:rFonts w:asciiTheme="majorHAnsi" w:hAnsiTheme="majorHAnsi" w:cstheme="majorHAnsi"/>
                <w:sz w:val="20"/>
                <w:szCs w:val="20"/>
              </w:rPr>
            </w:pPr>
          </w:p>
        </w:tc>
      </w:tr>
      <w:tr w:rsidR="007F096B" w:rsidRPr="00103B67" w14:paraId="503214A9" w14:textId="77777777" w:rsidTr="00FC7E01">
        <w:tc>
          <w:tcPr>
            <w:tcW w:w="9067" w:type="dxa"/>
            <w:gridSpan w:val="2"/>
            <w:tcBorders>
              <w:top w:val="nil"/>
              <w:bottom w:val="nil"/>
            </w:tcBorders>
          </w:tcPr>
          <w:p w14:paraId="77CC18A6" w14:textId="77777777" w:rsidR="007F096B" w:rsidRPr="00CC00CC" w:rsidRDefault="007F096B" w:rsidP="00FC7E01">
            <w:pPr>
              <w:jc w:val="both"/>
              <w:rPr>
                <w:rFonts w:asciiTheme="majorHAnsi" w:hAnsiTheme="majorHAnsi" w:cstheme="majorHAnsi"/>
                <w:sz w:val="20"/>
                <w:szCs w:val="20"/>
              </w:rPr>
            </w:pPr>
            <w:r w:rsidRPr="00CC00CC">
              <w:rPr>
                <w:rFonts w:asciiTheme="majorHAnsi" w:hAnsiTheme="majorHAnsi" w:cstheme="majorHAnsi"/>
                <w:sz w:val="20"/>
                <w:szCs w:val="20"/>
              </w:rPr>
              <w:t>Datum investicijskega dokumenta:</w:t>
            </w:r>
            <w:r>
              <w:rPr>
                <w:rFonts w:asciiTheme="majorHAnsi" w:hAnsiTheme="majorHAnsi" w:cstheme="majorHAnsi"/>
                <w:sz w:val="20"/>
                <w:szCs w:val="20"/>
              </w:rPr>
              <w:t>____________________________________________________________</w:t>
            </w:r>
          </w:p>
          <w:p w14:paraId="6BDA8579" w14:textId="77777777" w:rsidR="007F096B" w:rsidRDefault="007F096B" w:rsidP="00FC7E01">
            <w:pPr>
              <w:jc w:val="both"/>
              <w:rPr>
                <w:rFonts w:asciiTheme="majorHAnsi" w:hAnsiTheme="majorHAnsi" w:cstheme="majorHAnsi"/>
                <w:sz w:val="20"/>
                <w:szCs w:val="20"/>
              </w:rPr>
            </w:pPr>
          </w:p>
          <w:p w14:paraId="393F65D3" w14:textId="77777777" w:rsidR="007F096B" w:rsidRPr="00CC00CC" w:rsidRDefault="007F096B" w:rsidP="00FC7E01">
            <w:pPr>
              <w:jc w:val="both"/>
              <w:rPr>
                <w:rFonts w:asciiTheme="majorHAnsi" w:hAnsiTheme="majorHAnsi" w:cstheme="majorHAnsi"/>
                <w:sz w:val="20"/>
                <w:szCs w:val="20"/>
              </w:rPr>
            </w:pPr>
          </w:p>
        </w:tc>
      </w:tr>
      <w:tr w:rsidR="007F096B" w:rsidRPr="00103B67" w14:paraId="540FFFFC" w14:textId="77777777" w:rsidTr="00FC7E01">
        <w:tc>
          <w:tcPr>
            <w:tcW w:w="9067" w:type="dxa"/>
            <w:gridSpan w:val="2"/>
            <w:tcBorders>
              <w:top w:val="nil"/>
              <w:bottom w:val="nil"/>
            </w:tcBorders>
          </w:tcPr>
          <w:p w14:paraId="2C4F7C66" w14:textId="77777777" w:rsidR="007F096B" w:rsidRPr="00CC00CC" w:rsidRDefault="007F096B" w:rsidP="00FC7E01">
            <w:pPr>
              <w:jc w:val="both"/>
              <w:rPr>
                <w:rFonts w:asciiTheme="majorHAnsi" w:hAnsiTheme="majorHAnsi" w:cstheme="majorHAnsi"/>
                <w:sz w:val="20"/>
                <w:szCs w:val="20"/>
              </w:rPr>
            </w:pPr>
            <w:r w:rsidRPr="00CC00CC">
              <w:rPr>
                <w:rFonts w:asciiTheme="majorHAnsi" w:hAnsiTheme="majorHAnsi" w:cstheme="majorHAnsi"/>
                <w:sz w:val="20"/>
                <w:szCs w:val="20"/>
              </w:rPr>
              <w:t>Organ ki je investicijski dokument sprejel:</w:t>
            </w:r>
            <w:r>
              <w:rPr>
                <w:rFonts w:asciiTheme="majorHAnsi" w:hAnsiTheme="majorHAnsi" w:cstheme="majorHAnsi"/>
                <w:sz w:val="20"/>
                <w:szCs w:val="20"/>
              </w:rPr>
              <w:t>_______________________________________________________</w:t>
            </w:r>
          </w:p>
          <w:p w14:paraId="00642934" w14:textId="77777777" w:rsidR="007F096B" w:rsidRDefault="007F096B" w:rsidP="00FC7E01">
            <w:pPr>
              <w:jc w:val="both"/>
              <w:rPr>
                <w:rFonts w:asciiTheme="majorHAnsi" w:hAnsiTheme="majorHAnsi" w:cstheme="majorHAnsi"/>
                <w:sz w:val="20"/>
                <w:szCs w:val="20"/>
              </w:rPr>
            </w:pPr>
          </w:p>
          <w:p w14:paraId="1D8D62B2" w14:textId="77777777" w:rsidR="007F096B" w:rsidRPr="00CC00CC" w:rsidRDefault="007F096B" w:rsidP="00FC7E01">
            <w:pPr>
              <w:jc w:val="both"/>
              <w:rPr>
                <w:rFonts w:asciiTheme="majorHAnsi" w:hAnsiTheme="majorHAnsi" w:cstheme="majorHAnsi"/>
                <w:sz w:val="20"/>
                <w:szCs w:val="20"/>
              </w:rPr>
            </w:pPr>
          </w:p>
        </w:tc>
      </w:tr>
      <w:tr w:rsidR="007F096B" w:rsidRPr="00103B67" w14:paraId="63C1C7CD" w14:textId="77777777" w:rsidTr="00FC7E01">
        <w:tc>
          <w:tcPr>
            <w:tcW w:w="9067" w:type="dxa"/>
            <w:gridSpan w:val="2"/>
            <w:tcBorders>
              <w:top w:val="nil"/>
              <w:bottom w:val="single" w:sz="4" w:space="0" w:color="auto"/>
            </w:tcBorders>
          </w:tcPr>
          <w:p w14:paraId="04DC4D0D" w14:textId="77777777" w:rsidR="007F096B" w:rsidRPr="00CC00CC" w:rsidRDefault="007F096B" w:rsidP="00FC7E01">
            <w:pPr>
              <w:jc w:val="both"/>
              <w:rPr>
                <w:rFonts w:asciiTheme="majorHAnsi" w:hAnsiTheme="majorHAnsi" w:cstheme="majorHAnsi"/>
                <w:sz w:val="20"/>
                <w:szCs w:val="20"/>
              </w:rPr>
            </w:pPr>
            <w:r w:rsidRPr="00CC00CC">
              <w:rPr>
                <w:rFonts w:asciiTheme="majorHAnsi" w:hAnsiTheme="majorHAnsi" w:cstheme="majorHAnsi"/>
                <w:sz w:val="20"/>
                <w:szCs w:val="20"/>
              </w:rPr>
              <w:t>Številka in datum seje organa, na kateri je bil dokument sprejet:</w:t>
            </w:r>
            <w:r>
              <w:rPr>
                <w:rFonts w:asciiTheme="majorHAnsi" w:hAnsiTheme="majorHAnsi" w:cstheme="majorHAnsi"/>
                <w:sz w:val="20"/>
                <w:szCs w:val="20"/>
              </w:rPr>
              <w:t>_____________________________________</w:t>
            </w:r>
          </w:p>
          <w:p w14:paraId="1284B1C9" w14:textId="77777777" w:rsidR="007F096B" w:rsidRDefault="007F096B" w:rsidP="00FC7E01">
            <w:pPr>
              <w:jc w:val="both"/>
              <w:rPr>
                <w:rFonts w:asciiTheme="majorHAnsi" w:hAnsiTheme="majorHAnsi" w:cstheme="majorHAnsi"/>
                <w:sz w:val="20"/>
                <w:szCs w:val="20"/>
              </w:rPr>
            </w:pPr>
          </w:p>
          <w:p w14:paraId="07A51921" w14:textId="77777777" w:rsidR="007F096B" w:rsidRPr="00CC00CC" w:rsidRDefault="007F096B" w:rsidP="00FC7E01">
            <w:pPr>
              <w:jc w:val="both"/>
              <w:rPr>
                <w:rFonts w:asciiTheme="majorHAnsi" w:hAnsiTheme="majorHAnsi" w:cstheme="majorHAnsi"/>
                <w:sz w:val="20"/>
                <w:szCs w:val="20"/>
              </w:rPr>
            </w:pPr>
          </w:p>
        </w:tc>
      </w:tr>
      <w:tr w:rsidR="007F096B" w:rsidRPr="00103B67" w14:paraId="4E586FD8" w14:textId="77777777" w:rsidTr="00FC7E01">
        <w:trPr>
          <w:trHeight w:val="749"/>
        </w:trPr>
        <w:tc>
          <w:tcPr>
            <w:tcW w:w="9067" w:type="dxa"/>
            <w:gridSpan w:val="2"/>
            <w:tcBorders>
              <w:bottom w:val="nil"/>
            </w:tcBorders>
            <w:shd w:val="clear" w:color="auto" w:fill="4C94D8" w:themeFill="text2" w:themeFillTint="80"/>
          </w:tcPr>
          <w:p w14:paraId="1C1AE1E3" w14:textId="77777777" w:rsidR="007F096B" w:rsidRPr="00B2565F" w:rsidRDefault="007F096B" w:rsidP="00FC7E01">
            <w:pPr>
              <w:jc w:val="both"/>
              <w:rPr>
                <w:rFonts w:cstheme="minorHAnsi"/>
                <w:b/>
                <w:bCs/>
              </w:rPr>
            </w:pPr>
            <w:r w:rsidRPr="00B2565F">
              <w:rPr>
                <w:rFonts w:cstheme="minorHAnsi"/>
                <w:b/>
                <w:bCs/>
              </w:rPr>
              <w:t>4. Celotna vrednost povečane oziroma prevzete povečane RI, kot je navedena v investicijskem dokumentu:</w:t>
            </w:r>
          </w:p>
        </w:tc>
      </w:tr>
      <w:tr w:rsidR="007F096B" w:rsidRPr="00103B67" w14:paraId="4CC56E7B" w14:textId="77777777" w:rsidTr="00FC7E01">
        <w:tc>
          <w:tcPr>
            <w:tcW w:w="9067" w:type="dxa"/>
            <w:gridSpan w:val="2"/>
            <w:tcBorders>
              <w:top w:val="nil"/>
              <w:bottom w:val="single" w:sz="4" w:space="0" w:color="auto"/>
            </w:tcBorders>
          </w:tcPr>
          <w:p w14:paraId="31C79C05" w14:textId="77777777" w:rsidR="007F096B" w:rsidRPr="00103B67" w:rsidRDefault="007F096B" w:rsidP="00FC7E01">
            <w:pPr>
              <w:jc w:val="both"/>
              <w:rPr>
                <w:rFonts w:cstheme="minorHAnsi"/>
                <w:sz w:val="20"/>
                <w:szCs w:val="20"/>
              </w:rPr>
            </w:pPr>
          </w:p>
          <w:p w14:paraId="51B92A88" w14:textId="77777777" w:rsidR="007F096B" w:rsidRPr="00103B67" w:rsidRDefault="007F096B" w:rsidP="00FC7E01">
            <w:pPr>
              <w:jc w:val="both"/>
              <w:rPr>
                <w:rFonts w:cstheme="minorHAnsi"/>
                <w:sz w:val="20"/>
                <w:szCs w:val="20"/>
              </w:rPr>
            </w:pPr>
          </w:p>
          <w:p w14:paraId="47A17E85" w14:textId="77777777" w:rsidR="007F096B" w:rsidRPr="00103B67" w:rsidRDefault="007F096B" w:rsidP="00FC7E01">
            <w:pPr>
              <w:jc w:val="both"/>
              <w:rPr>
                <w:rFonts w:cstheme="minorHAnsi"/>
                <w:sz w:val="20"/>
                <w:szCs w:val="20"/>
              </w:rPr>
            </w:pPr>
          </w:p>
          <w:p w14:paraId="197F895D" w14:textId="77777777" w:rsidR="007F096B" w:rsidRPr="00103B67" w:rsidRDefault="007F096B" w:rsidP="00FC7E01">
            <w:pPr>
              <w:jc w:val="both"/>
              <w:rPr>
                <w:rFonts w:cstheme="minorHAnsi"/>
                <w:sz w:val="20"/>
                <w:szCs w:val="20"/>
              </w:rPr>
            </w:pPr>
          </w:p>
        </w:tc>
      </w:tr>
      <w:tr w:rsidR="007F096B" w:rsidRPr="00103B67" w14:paraId="52773606" w14:textId="77777777" w:rsidTr="00FC7E01">
        <w:tc>
          <w:tcPr>
            <w:tcW w:w="9067" w:type="dxa"/>
            <w:gridSpan w:val="2"/>
            <w:tcBorders>
              <w:bottom w:val="single" w:sz="4" w:space="0" w:color="auto"/>
            </w:tcBorders>
            <w:shd w:val="clear" w:color="auto" w:fill="4C94D8" w:themeFill="text2" w:themeFillTint="80"/>
          </w:tcPr>
          <w:p w14:paraId="4D2C3947" w14:textId="77777777" w:rsidR="007F096B" w:rsidRPr="00B2565F" w:rsidRDefault="007F096B" w:rsidP="00FC7E01">
            <w:pPr>
              <w:jc w:val="both"/>
              <w:rPr>
                <w:rFonts w:cstheme="minorHAnsi"/>
                <w:b/>
                <w:bCs/>
              </w:rPr>
            </w:pPr>
            <w:r w:rsidRPr="00B2565F">
              <w:rPr>
                <w:rFonts w:cstheme="minorHAnsi"/>
                <w:b/>
                <w:bCs/>
              </w:rPr>
              <w:t>5. Natančen opis povečane oziroma prevzete povečane RI:</w:t>
            </w:r>
          </w:p>
          <w:p w14:paraId="349E3568" w14:textId="77777777" w:rsidR="007F096B" w:rsidRPr="00103B67" w:rsidRDefault="007F096B" w:rsidP="00FC7E01">
            <w:pPr>
              <w:jc w:val="both"/>
              <w:rPr>
                <w:rFonts w:cstheme="minorHAnsi"/>
                <w:sz w:val="12"/>
                <w:szCs w:val="12"/>
              </w:rPr>
            </w:pPr>
            <w:r w:rsidRPr="00103B67">
              <w:rPr>
                <w:rFonts w:cstheme="minorHAnsi"/>
                <w:sz w:val="12"/>
                <w:szCs w:val="12"/>
              </w:rPr>
              <w:t>(Iz opisa naj bo razviden opis povečane oziroma prevzete povečane RI in primerjava z obstoječo RI, z našteto novo raziskovalno opremo, velikostjo prostorov, dejavnosti, ki jim je namenjena, ipd.)</w:t>
            </w:r>
          </w:p>
          <w:p w14:paraId="34739DBD" w14:textId="77777777" w:rsidR="007F096B" w:rsidRPr="00103B67" w:rsidRDefault="007F096B" w:rsidP="00FC7E01">
            <w:pPr>
              <w:jc w:val="both"/>
              <w:rPr>
                <w:rFonts w:cstheme="minorHAnsi"/>
                <w:sz w:val="12"/>
                <w:szCs w:val="12"/>
              </w:rPr>
            </w:pPr>
          </w:p>
        </w:tc>
      </w:tr>
      <w:tr w:rsidR="007F096B" w:rsidRPr="00103B67" w14:paraId="219A0B82" w14:textId="77777777" w:rsidTr="00FC7E01">
        <w:tc>
          <w:tcPr>
            <w:tcW w:w="9067" w:type="dxa"/>
            <w:gridSpan w:val="2"/>
            <w:tcBorders>
              <w:top w:val="single" w:sz="4" w:space="0" w:color="auto"/>
              <w:bottom w:val="single" w:sz="4" w:space="0" w:color="auto"/>
            </w:tcBorders>
          </w:tcPr>
          <w:p w14:paraId="42606044" w14:textId="77777777" w:rsidR="007F096B" w:rsidRPr="00103B67" w:rsidRDefault="007F096B" w:rsidP="00FC7E01">
            <w:pPr>
              <w:jc w:val="both"/>
              <w:rPr>
                <w:rFonts w:cstheme="minorHAnsi"/>
              </w:rPr>
            </w:pPr>
          </w:p>
          <w:p w14:paraId="0659F39D" w14:textId="77777777" w:rsidR="007F096B" w:rsidRPr="00103B67" w:rsidRDefault="007F096B" w:rsidP="00FC7E01">
            <w:pPr>
              <w:jc w:val="both"/>
              <w:rPr>
                <w:rFonts w:cstheme="minorHAnsi"/>
              </w:rPr>
            </w:pPr>
          </w:p>
          <w:p w14:paraId="43E37885" w14:textId="77777777" w:rsidR="007F096B" w:rsidRPr="00103B67" w:rsidRDefault="007F096B" w:rsidP="00FC7E01">
            <w:pPr>
              <w:jc w:val="both"/>
              <w:rPr>
                <w:rFonts w:cstheme="minorHAnsi"/>
              </w:rPr>
            </w:pPr>
          </w:p>
          <w:p w14:paraId="08935FC9" w14:textId="77777777" w:rsidR="007F096B" w:rsidRPr="00103B67" w:rsidRDefault="007F096B" w:rsidP="00FC7E01">
            <w:pPr>
              <w:jc w:val="both"/>
              <w:rPr>
                <w:rFonts w:cstheme="minorHAnsi"/>
              </w:rPr>
            </w:pPr>
          </w:p>
          <w:p w14:paraId="18CE50DA" w14:textId="77777777" w:rsidR="007F096B" w:rsidRPr="00103B67" w:rsidRDefault="007F096B" w:rsidP="00FC7E01">
            <w:pPr>
              <w:jc w:val="both"/>
              <w:rPr>
                <w:rFonts w:cstheme="minorHAnsi"/>
              </w:rPr>
            </w:pPr>
          </w:p>
          <w:p w14:paraId="3E0082D4" w14:textId="77777777" w:rsidR="007F096B" w:rsidRPr="00103B67" w:rsidRDefault="007F096B" w:rsidP="00FC7E01">
            <w:pPr>
              <w:jc w:val="both"/>
              <w:rPr>
                <w:rFonts w:cstheme="minorHAnsi"/>
              </w:rPr>
            </w:pPr>
          </w:p>
          <w:p w14:paraId="34A7CB5E" w14:textId="77777777" w:rsidR="007F096B" w:rsidRPr="00103B67" w:rsidRDefault="007F096B" w:rsidP="00FC7E01">
            <w:pPr>
              <w:jc w:val="both"/>
              <w:rPr>
                <w:rFonts w:cstheme="minorHAnsi"/>
              </w:rPr>
            </w:pPr>
          </w:p>
          <w:p w14:paraId="2431B283" w14:textId="77777777" w:rsidR="007F096B" w:rsidRPr="00103B67" w:rsidRDefault="007F096B" w:rsidP="00FC7E01">
            <w:pPr>
              <w:jc w:val="both"/>
              <w:rPr>
                <w:rFonts w:cstheme="minorHAnsi"/>
              </w:rPr>
            </w:pPr>
          </w:p>
        </w:tc>
      </w:tr>
      <w:tr w:rsidR="007F096B" w:rsidRPr="00103B67" w14:paraId="539909D4" w14:textId="77777777" w:rsidTr="00FC7E01">
        <w:tc>
          <w:tcPr>
            <w:tcW w:w="9067" w:type="dxa"/>
            <w:gridSpan w:val="2"/>
            <w:tcBorders>
              <w:bottom w:val="nil"/>
            </w:tcBorders>
            <w:shd w:val="clear" w:color="auto" w:fill="4C94D8" w:themeFill="text2" w:themeFillTint="80"/>
          </w:tcPr>
          <w:p w14:paraId="2DB82B62" w14:textId="77777777" w:rsidR="007F096B" w:rsidRPr="00B2565F" w:rsidRDefault="007F096B" w:rsidP="00FC7E01">
            <w:pPr>
              <w:jc w:val="both"/>
              <w:rPr>
                <w:rFonts w:cstheme="minorHAnsi"/>
                <w:b/>
                <w:bCs/>
              </w:rPr>
            </w:pPr>
            <w:r w:rsidRPr="00B2565F">
              <w:rPr>
                <w:rFonts w:cstheme="minorHAnsi"/>
                <w:b/>
                <w:bCs/>
              </w:rPr>
              <w:lastRenderedPageBreak/>
              <w:t>6. Namen uporabe povečane oziroma prevzete povečane RI:</w:t>
            </w:r>
          </w:p>
          <w:p w14:paraId="0D650813" w14:textId="77777777" w:rsidR="007F096B" w:rsidRPr="00103B67" w:rsidRDefault="007F096B" w:rsidP="00FC7E01">
            <w:pPr>
              <w:jc w:val="both"/>
              <w:rPr>
                <w:rFonts w:cstheme="minorHAnsi"/>
                <w:sz w:val="12"/>
                <w:szCs w:val="12"/>
              </w:rPr>
            </w:pPr>
            <w:r w:rsidRPr="00103B67">
              <w:rPr>
                <w:rFonts w:cstheme="minorHAnsi"/>
                <w:sz w:val="12"/>
                <w:szCs w:val="12"/>
              </w:rPr>
              <w:t>(Vpiše se podrobnejši opis namena uporabe povečane oziroma prevzete povečane RI, vključno z navedbo leta od katerega se RI uporablja za posamezni namen, če je namenov več. Povečana oziroma prevzeta povečana RI mora biti primarno in večinsko namenjena za izvajanje javne službe znanstvenoraziskovalne dejavnosti in znanstvenoraziskovalnih dejavnosti, katerih prihodki se obravnavajo enako kot prihodki javne službe znanstvenoraziskovalne dejavnosti.)</w:t>
            </w:r>
          </w:p>
          <w:p w14:paraId="77F38097" w14:textId="77777777" w:rsidR="007F096B" w:rsidRPr="00103B67" w:rsidRDefault="007F096B" w:rsidP="00FC7E01">
            <w:pPr>
              <w:jc w:val="both"/>
              <w:rPr>
                <w:rFonts w:cstheme="minorHAnsi"/>
                <w:sz w:val="20"/>
                <w:szCs w:val="20"/>
              </w:rPr>
            </w:pPr>
          </w:p>
        </w:tc>
      </w:tr>
      <w:tr w:rsidR="007F096B" w:rsidRPr="00103B67" w14:paraId="6CDF98B8" w14:textId="77777777" w:rsidTr="00FC7E01">
        <w:tc>
          <w:tcPr>
            <w:tcW w:w="9067" w:type="dxa"/>
            <w:gridSpan w:val="2"/>
            <w:tcBorders>
              <w:top w:val="nil"/>
              <w:bottom w:val="single" w:sz="4" w:space="0" w:color="auto"/>
            </w:tcBorders>
          </w:tcPr>
          <w:p w14:paraId="311AF64A" w14:textId="77777777" w:rsidR="007F096B" w:rsidRPr="00103B67" w:rsidRDefault="007F096B" w:rsidP="00FC7E01">
            <w:pPr>
              <w:jc w:val="both"/>
              <w:rPr>
                <w:rFonts w:cstheme="minorHAnsi"/>
                <w:sz w:val="20"/>
                <w:szCs w:val="20"/>
              </w:rPr>
            </w:pPr>
          </w:p>
          <w:p w14:paraId="72673A6A" w14:textId="77777777" w:rsidR="007F096B" w:rsidRPr="00103B67" w:rsidRDefault="007F096B" w:rsidP="00FC7E01">
            <w:pPr>
              <w:jc w:val="both"/>
              <w:rPr>
                <w:rFonts w:cstheme="minorHAnsi"/>
                <w:sz w:val="20"/>
                <w:szCs w:val="20"/>
              </w:rPr>
            </w:pPr>
          </w:p>
          <w:p w14:paraId="7D38E3EC" w14:textId="77777777" w:rsidR="007F096B" w:rsidRPr="00103B67" w:rsidRDefault="007F096B" w:rsidP="00FC7E01">
            <w:pPr>
              <w:jc w:val="both"/>
              <w:rPr>
                <w:rFonts w:cstheme="minorHAnsi"/>
                <w:sz w:val="20"/>
                <w:szCs w:val="20"/>
              </w:rPr>
            </w:pPr>
          </w:p>
          <w:p w14:paraId="0A8CD8D6" w14:textId="77777777" w:rsidR="007F096B" w:rsidRPr="00103B67" w:rsidRDefault="007F096B" w:rsidP="00FC7E01">
            <w:pPr>
              <w:jc w:val="both"/>
              <w:rPr>
                <w:rFonts w:cstheme="minorHAnsi"/>
                <w:sz w:val="20"/>
                <w:szCs w:val="20"/>
              </w:rPr>
            </w:pPr>
          </w:p>
          <w:p w14:paraId="58674635" w14:textId="77777777" w:rsidR="007F096B" w:rsidRPr="00103B67" w:rsidRDefault="007F096B" w:rsidP="00FC7E01">
            <w:pPr>
              <w:jc w:val="both"/>
              <w:rPr>
                <w:rFonts w:cstheme="minorHAnsi"/>
                <w:sz w:val="20"/>
                <w:szCs w:val="20"/>
              </w:rPr>
            </w:pPr>
          </w:p>
          <w:p w14:paraId="0CFD4F80" w14:textId="77777777" w:rsidR="007F096B" w:rsidRPr="00103B67" w:rsidRDefault="007F096B" w:rsidP="00FC7E01">
            <w:pPr>
              <w:jc w:val="both"/>
              <w:rPr>
                <w:rFonts w:cstheme="minorHAnsi"/>
                <w:sz w:val="20"/>
                <w:szCs w:val="20"/>
              </w:rPr>
            </w:pPr>
          </w:p>
        </w:tc>
      </w:tr>
      <w:tr w:rsidR="007F096B" w:rsidRPr="00103B67" w14:paraId="49E41E9F" w14:textId="77777777" w:rsidTr="00FC7E01">
        <w:tc>
          <w:tcPr>
            <w:tcW w:w="9067" w:type="dxa"/>
            <w:gridSpan w:val="2"/>
            <w:tcBorders>
              <w:top w:val="single" w:sz="4" w:space="0" w:color="auto"/>
              <w:bottom w:val="nil"/>
            </w:tcBorders>
            <w:shd w:val="clear" w:color="auto" w:fill="4C94D8" w:themeFill="text2" w:themeFillTint="80"/>
          </w:tcPr>
          <w:p w14:paraId="58F2C606" w14:textId="77777777" w:rsidR="007F096B" w:rsidRPr="00B2565F" w:rsidRDefault="007F096B" w:rsidP="00FC7E01">
            <w:pPr>
              <w:jc w:val="both"/>
              <w:rPr>
                <w:rFonts w:cstheme="minorHAnsi"/>
                <w:b/>
                <w:bCs/>
              </w:rPr>
            </w:pPr>
            <w:r w:rsidRPr="00B2565F">
              <w:rPr>
                <w:rFonts w:cstheme="minorHAnsi"/>
                <w:b/>
                <w:bCs/>
              </w:rPr>
              <w:t xml:space="preserve">7. Datum prevzema povečane oziroma prevzete povečane RI in podatki o dokumentu, s katerim se prevzema RI: </w:t>
            </w:r>
          </w:p>
          <w:p w14:paraId="74A3C5B1" w14:textId="77777777" w:rsidR="007F096B" w:rsidRPr="00103B67" w:rsidRDefault="007F096B" w:rsidP="00FC7E01">
            <w:pPr>
              <w:jc w:val="both"/>
              <w:rPr>
                <w:rFonts w:cstheme="minorHAnsi"/>
                <w:sz w:val="12"/>
                <w:szCs w:val="12"/>
              </w:rPr>
            </w:pPr>
            <w:r w:rsidRPr="00103B67">
              <w:rPr>
                <w:rFonts w:cstheme="minorHAnsi"/>
                <w:sz w:val="12"/>
                <w:szCs w:val="12"/>
              </w:rPr>
              <w:t xml:space="preserve">(Vpiše se npr. številka in datum dokumenta, naziv dokumenta, sodelujoči stranki, ipd.)  </w:t>
            </w:r>
          </w:p>
        </w:tc>
      </w:tr>
      <w:tr w:rsidR="007F096B" w:rsidRPr="00103B67" w14:paraId="7D9DAD62" w14:textId="77777777" w:rsidTr="00FC7E01">
        <w:tc>
          <w:tcPr>
            <w:tcW w:w="9067" w:type="dxa"/>
            <w:gridSpan w:val="2"/>
            <w:tcBorders>
              <w:top w:val="nil"/>
              <w:bottom w:val="single" w:sz="4" w:space="0" w:color="auto"/>
            </w:tcBorders>
          </w:tcPr>
          <w:p w14:paraId="4F779566" w14:textId="77777777" w:rsidR="007F096B" w:rsidRPr="00103B67" w:rsidRDefault="007F096B" w:rsidP="00FC7E01">
            <w:pPr>
              <w:jc w:val="both"/>
              <w:rPr>
                <w:rFonts w:cstheme="minorHAnsi"/>
                <w:sz w:val="20"/>
                <w:szCs w:val="20"/>
              </w:rPr>
            </w:pPr>
          </w:p>
          <w:p w14:paraId="39AB4984" w14:textId="77777777" w:rsidR="007F096B" w:rsidRPr="00CC00CC" w:rsidRDefault="007F096B" w:rsidP="00FC7E01">
            <w:pPr>
              <w:jc w:val="both"/>
              <w:rPr>
                <w:rFonts w:asciiTheme="majorHAnsi" w:hAnsiTheme="majorHAnsi" w:cstheme="majorHAnsi"/>
                <w:sz w:val="20"/>
                <w:szCs w:val="20"/>
              </w:rPr>
            </w:pPr>
            <w:r w:rsidRPr="00CC00CC">
              <w:rPr>
                <w:rFonts w:asciiTheme="majorHAnsi" w:hAnsiTheme="majorHAnsi" w:cstheme="majorHAnsi"/>
                <w:sz w:val="20"/>
                <w:szCs w:val="20"/>
              </w:rPr>
              <w:t>1. Datum prevzema:________________________________________________________________________</w:t>
            </w:r>
          </w:p>
          <w:p w14:paraId="7B301029" w14:textId="77777777" w:rsidR="007F096B" w:rsidRPr="00CC00CC" w:rsidRDefault="007F096B" w:rsidP="00FC7E01">
            <w:pPr>
              <w:jc w:val="both"/>
              <w:rPr>
                <w:rFonts w:asciiTheme="majorHAnsi" w:hAnsiTheme="majorHAnsi" w:cstheme="majorHAnsi"/>
                <w:sz w:val="20"/>
                <w:szCs w:val="20"/>
              </w:rPr>
            </w:pPr>
          </w:p>
          <w:p w14:paraId="7DE8F279" w14:textId="77777777" w:rsidR="007F096B" w:rsidRPr="00CC00CC" w:rsidRDefault="007F096B" w:rsidP="00FC7E01">
            <w:pPr>
              <w:jc w:val="both"/>
              <w:rPr>
                <w:rFonts w:asciiTheme="majorHAnsi" w:hAnsiTheme="majorHAnsi" w:cstheme="majorHAnsi"/>
                <w:sz w:val="20"/>
                <w:szCs w:val="20"/>
              </w:rPr>
            </w:pPr>
            <w:r w:rsidRPr="00CC00CC">
              <w:rPr>
                <w:rFonts w:asciiTheme="majorHAnsi" w:hAnsiTheme="majorHAnsi" w:cstheme="majorHAnsi"/>
                <w:sz w:val="20"/>
                <w:szCs w:val="20"/>
              </w:rPr>
              <w:t>2. Podatki o dokumentu:_____________________________________________________________________</w:t>
            </w:r>
          </w:p>
          <w:p w14:paraId="6CAAF647" w14:textId="77777777" w:rsidR="007F096B" w:rsidRPr="00CC00CC" w:rsidRDefault="007F096B" w:rsidP="00FC7E01">
            <w:pPr>
              <w:jc w:val="both"/>
              <w:rPr>
                <w:rFonts w:asciiTheme="majorHAnsi" w:hAnsiTheme="majorHAnsi" w:cstheme="majorHAnsi"/>
                <w:sz w:val="20"/>
                <w:szCs w:val="20"/>
              </w:rPr>
            </w:pPr>
          </w:p>
          <w:p w14:paraId="75B6F867" w14:textId="77777777" w:rsidR="007F096B" w:rsidRPr="00CC00CC" w:rsidRDefault="007F096B" w:rsidP="00FC7E01">
            <w:pPr>
              <w:jc w:val="both"/>
              <w:rPr>
                <w:rFonts w:asciiTheme="majorHAnsi" w:hAnsiTheme="majorHAnsi" w:cstheme="majorHAnsi"/>
                <w:sz w:val="20"/>
                <w:szCs w:val="20"/>
              </w:rPr>
            </w:pPr>
            <w:r w:rsidRPr="00CC00CC">
              <w:rPr>
                <w:rFonts w:asciiTheme="majorHAnsi" w:hAnsiTheme="majorHAnsi" w:cstheme="majorHAnsi"/>
                <w:sz w:val="20"/>
                <w:szCs w:val="20"/>
              </w:rPr>
              <w:t>________________________________________________________________________________________</w:t>
            </w:r>
          </w:p>
          <w:p w14:paraId="076475F1" w14:textId="77777777" w:rsidR="007F096B" w:rsidRPr="00103B67" w:rsidRDefault="007F096B" w:rsidP="00FC7E01">
            <w:pPr>
              <w:jc w:val="both"/>
              <w:rPr>
                <w:rFonts w:cstheme="minorHAnsi"/>
                <w:sz w:val="20"/>
                <w:szCs w:val="20"/>
              </w:rPr>
            </w:pPr>
          </w:p>
          <w:p w14:paraId="340D4F08" w14:textId="77777777" w:rsidR="007F096B" w:rsidRPr="00103B67" w:rsidRDefault="007F096B" w:rsidP="00FC7E01">
            <w:pPr>
              <w:jc w:val="both"/>
              <w:rPr>
                <w:rFonts w:cstheme="minorHAnsi"/>
                <w:sz w:val="20"/>
                <w:szCs w:val="20"/>
              </w:rPr>
            </w:pPr>
          </w:p>
        </w:tc>
      </w:tr>
      <w:tr w:rsidR="007F096B" w:rsidRPr="00103B67" w14:paraId="5E765086" w14:textId="77777777" w:rsidTr="00FC7E01">
        <w:tc>
          <w:tcPr>
            <w:tcW w:w="9067" w:type="dxa"/>
            <w:gridSpan w:val="2"/>
            <w:tcBorders>
              <w:top w:val="single" w:sz="4" w:space="0" w:color="auto"/>
              <w:bottom w:val="nil"/>
            </w:tcBorders>
            <w:shd w:val="clear" w:color="auto" w:fill="4C94D8" w:themeFill="text2" w:themeFillTint="80"/>
          </w:tcPr>
          <w:p w14:paraId="251193BF" w14:textId="77777777" w:rsidR="007F096B" w:rsidRPr="00B2565F" w:rsidRDefault="007F096B" w:rsidP="00FC7E01">
            <w:pPr>
              <w:shd w:val="clear" w:color="auto" w:fill="4C94D8" w:themeFill="text2" w:themeFillTint="80"/>
              <w:jc w:val="both"/>
              <w:rPr>
                <w:rFonts w:cstheme="minorHAnsi"/>
                <w:b/>
                <w:bCs/>
              </w:rPr>
            </w:pPr>
            <w:r w:rsidRPr="00B2565F">
              <w:rPr>
                <w:rFonts w:cstheme="minorHAnsi"/>
                <w:b/>
                <w:bCs/>
              </w:rPr>
              <w:t>8. Strateški dokument/i države, katerega/ih cilji se uresničujejo z vzpostavitvijo povečane  oziroma prevzete povečane RI:</w:t>
            </w:r>
          </w:p>
          <w:p w14:paraId="2E5DC5B4" w14:textId="77777777" w:rsidR="007F096B" w:rsidRPr="00194C27" w:rsidRDefault="007F096B" w:rsidP="00FC7E01">
            <w:pPr>
              <w:jc w:val="both"/>
              <w:rPr>
                <w:rFonts w:cstheme="minorHAnsi"/>
                <w:sz w:val="12"/>
                <w:szCs w:val="12"/>
              </w:rPr>
            </w:pPr>
            <w:r w:rsidRPr="00194C27">
              <w:rPr>
                <w:rFonts w:cstheme="minorHAnsi"/>
                <w:sz w:val="12"/>
                <w:szCs w:val="12"/>
              </w:rPr>
              <w:t>(po potrebi dodaj vrstice)</w:t>
            </w:r>
          </w:p>
        </w:tc>
      </w:tr>
      <w:tr w:rsidR="007F096B" w:rsidRPr="00103B67" w14:paraId="592A2B03" w14:textId="77777777" w:rsidTr="00FC7E01">
        <w:trPr>
          <w:trHeight w:val="498"/>
        </w:trPr>
        <w:tc>
          <w:tcPr>
            <w:tcW w:w="370" w:type="dxa"/>
            <w:vMerge w:val="restart"/>
            <w:tcBorders>
              <w:top w:val="nil"/>
              <w:bottom w:val="single" w:sz="4" w:space="0" w:color="auto"/>
              <w:right w:val="nil"/>
            </w:tcBorders>
          </w:tcPr>
          <w:p w14:paraId="7BFBFF1D" w14:textId="77777777" w:rsidR="007F096B" w:rsidRDefault="007F096B" w:rsidP="00FC7E01">
            <w:pPr>
              <w:jc w:val="both"/>
              <w:rPr>
                <w:rFonts w:asciiTheme="majorHAnsi" w:hAnsiTheme="majorHAnsi" w:cstheme="majorHAnsi"/>
                <w:sz w:val="20"/>
                <w:szCs w:val="20"/>
              </w:rPr>
            </w:pPr>
          </w:p>
          <w:p w14:paraId="0D7704F5" w14:textId="77777777" w:rsidR="007F096B" w:rsidRPr="00CC00CC" w:rsidRDefault="007F096B" w:rsidP="00FC7E01">
            <w:pPr>
              <w:jc w:val="both"/>
              <w:rPr>
                <w:rFonts w:asciiTheme="majorHAnsi" w:hAnsiTheme="majorHAnsi" w:cstheme="majorHAnsi"/>
                <w:sz w:val="20"/>
                <w:szCs w:val="20"/>
              </w:rPr>
            </w:pPr>
            <w:r w:rsidRPr="00CC00CC">
              <w:rPr>
                <w:rFonts w:asciiTheme="majorHAnsi" w:hAnsiTheme="majorHAnsi" w:cstheme="majorHAnsi"/>
                <w:sz w:val="20"/>
                <w:szCs w:val="20"/>
              </w:rPr>
              <w:t xml:space="preserve">1. </w:t>
            </w:r>
          </w:p>
        </w:tc>
        <w:tc>
          <w:tcPr>
            <w:tcW w:w="8697" w:type="dxa"/>
            <w:tcBorders>
              <w:top w:val="nil"/>
              <w:left w:val="nil"/>
              <w:bottom w:val="nil"/>
              <w:right w:val="single" w:sz="4" w:space="0" w:color="auto"/>
            </w:tcBorders>
          </w:tcPr>
          <w:p w14:paraId="2A05E394" w14:textId="77777777" w:rsidR="007F096B" w:rsidRDefault="007F096B" w:rsidP="00FC7E01">
            <w:pPr>
              <w:jc w:val="both"/>
              <w:rPr>
                <w:rFonts w:asciiTheme="majorHAnsi" w:hAnsiTheme="majorHAnsi" w:cstheme="majorHAnsi"/>
                <w:sz w:val="20"/>
                <w:szCs w:val="20"/>
              </w:rPr>
            </w:pPr>
          </w:p>
          <w:p w14:paraId="3EF85D90" w14:textId="77777777" w:rsidR="007F096B" w:rsidRPr="00CC00CC" w:rsidRDefault="007F096B" w:rsidP="00FC7E01">
            <w:pPr>
              <w:jc w:val="both"/>
              <w:rPr>
                <w:rFonts w:asciiTheme="majorHAnsi" w:hAnsiTheme="majorHAnsi" w:cstheme="majorHAnsi"/>
                <w:sz w:val="20"/>
                <w:szCs w:val="20"/>
              </w:rPr>
            </w:pPr>
            <w:r w:rsidRPr="00CC00CC">
              <w:rPr>
                <w:rFonts w:asciiTheme="majorHAnsi" w:hAnsiTheme="majorHAnsi" w:cstheme="majorHAnsi"/>
                <w:sz w:val="20"/>
                <w:szCs w:val="20"/>
              </w:rPr>
              <w:t>Naziv dokumenta:</w:t>
            </w:r>
          </w:p>
        </w:tc>
      </w:tr>
      <w:tr w:rsidR="007F096B" w:rsidRPr="00103B67" w14:paraId="7CBD5143" w14:textId="77777777" w:rsidTr="00FC7E01">
        <w:trPr>
          <w:trHeight w:val="498"/>
        </w:trPr>
        <w:tc>
          <w:tcPr>
            <w:tcW w:w="370" w:type="dxa"/>
            <w:vMerge/>
            <w:tcBorders>
              <w:top w:val="single" w:sz="4" w:space="0" w:color="auto"/>
              <w:bottom w:val="single" w:sz="4" w:space="0" w:color="auto"/>
              <w:right w:val="nil"/>
            </w:tcBorders>
          </w:tcPr>
          <w:p w14:paraId="41C0F9CA" w14:textId="77777777" w:rsidR="007F096B" w:rsidRPr="00CC00CC" w:rsidRDefault="007F096B" w:rsidP="00FC7E01">
            <w:pPr>
              <w:jc w:val="both"/>
              <w:rPr>
                <w:rFonts w:asciiTheme="majorHAnsi" w:hAnsiTheme="majorHAnsi" w:cstheme="majorHAnsi"/>
                <w:sz w:val="20"/>
                <w:szCs w:val="20"/>
              </w:rPr>
            </w:pPr>
          </w:p>
        </w:tc>
        <w:tc>
          <w:tcPr>
            <w:tcW w:w="8697" w:type="dxa"/>
            <w:tcBorders>
              <w:top w:val="nil"/>
              <w:left w:val="nil"/>
              <w:bottom w:val="single" w:sz="4" w:space="0" w:color="auto"/>
              <w:right w:val="single" w:sz="4" w:space="0" w:color="auto"/>
            </w:tcBorders>
          </w:tcPr>
          <w:p w14:paraId="233BA336" w14:textId="77777777" w:rsidR="007F096B" w:rsidRDefault="007F096B" w:rsidP="00FC7E01">
            <w:pPr>
              <w:rPr>
                <w:rFonts w:asciiTheme="majorHAnsi" w:hAnsiTheme="majorHAnsi" w:cstheme="majorHAnsi"/>
                <w:sz w:val="20"/>
                <w:szCs w:val="20"/>
              </w:rPr>
            </w:pPr>
          </w:p>
          <w:p w14:paraId="41F10684" w14:textId="77777777" w:rsidR="007F096B" w:rsidRDefault="007F096B" w:rsidP="00FC7E01">
            <w:pPr>
              <w:rPr>
                <w:rFonts w:asciiTheme="majorHAnsi" w:hAnsiTheme="majorHAnsi" w:cstheme="majorHAnsi"/>
                <w:sz w:val="20"/>
                <w:szCs w:val="20"/>
              </w:rPr>
            </w:pPr>
            <w:r w:rsidRPr="00CC00CC">
              <w:rPr>
                <w:rFonts w:asciiTheme="majorHAnsi" w:hAnsiTheme="majorHAnsi" w:cstheme="majorHAnsi"/>
                <w:sz w:val="20"/>
                <w:szCs w:val="20"/>
              </w:rPr>
              <w:t>Cilj oziroma ukrep iz dokumenta, ki se uresničuje</w:t>
            </w:r>
            <w:r>
              <w:rPr>
                <w:rFonts w:asciiTheme="majorHAnsi" w:hAnsiTheme="majorHAnsi" w:cstheme="majorHAnsi"/>
                <w:sz w:val="20"/>
                <w:szCs w:val="20"/>
              </w:rPr>
              <w:t>:</w:t>
            </w:r>
          </w:p>
          <w:p w14:paraId="5693BCC2" w14:textId="77777777" w:rsidR="007F096B" w:rsidRPr="00CC00CC" w:rsidRDefault="007F096B" w:rsidP="00FC7E01">
            <w:pPr>
              <w:rPr>
                <w:rFonts w:asciiTheme="majorHAnsi" w:hAnsiTheme="majorHAnsi" w:cstheme="majorHAnsi"/>
                <w:sz w:val="20"/>
                <w:szCs w:val="20"/>
              </w:rPr>
            </w:pPr>
          </w:p>
        </w:tc>
      </w:tr>
      <w:tr w:rsidR="007F096B" w:rsidRPr="00103B67" w14:paraId="5643EC0A" w14:textId="77777777" w:rsidTr="00FC7E01">
        <w:trPr>
          <w:trHeight w:val="498"/>
        </w:trPr>
        <w:tc>
          <w:tcPr>
            <w:tcW w:w="370" w:type="dxa"/>
            <w:vMerge w:val="restart"/>
            <w:tcBorders>
              <w:bottom w:val="nil"/>
              <w:right w:val="nil"/>
            </w:tcBorders>
          </w:tcPr>
          <w:p w14:paraId="05E38209" w14:textId="77777777" w:rsidR="007F096B" w:rsidRDefault="007F096B" w:rsidP="00FC7E01">
            <w:pPr>
              <w:jc w:val="both"/>
              <w:rPr>
                <w:rFonts w:asciiTheme="majorHAnsi" w:hAnsiTheme="majorHAnsi" w:cstheme="majorHAnsi"/>
                <w:sz w:val="20"/>
                <w:szCs w:val="20"/>
              </w:rPr>
            </w:pPr>
          </w:p>
          <w:p w14:paraId="04004F24" w14:textId="77777777" w:rsidR="007F096B" w:rsidRPr="00CC00CC" w:rsidRDefault="007F096B" w:rsidP="00FC7E01">
            <w:pPr>
              <w:jc w:val="both"/>
              <w:rPr>
                <w:rFonts w:asciiTheme="majorHAnsi" w:hAnsiTheme="majorHAnsi" w:cstheme="majorHAnsi"/>
                <w:sz w:val="20"/>
                <w:szCs w:val="20"/>
              </w:rPr>
            </w:pPr>
            <w:r w:rsidRPr="00CC00CC">
              <w:rPr>
                <w:rFonts w:asciiTheme="majorHAnsi" w:hAnsiTheme="majorHAnsi" w:cstheme="majorHAnsi"/>
                <w:sz w:val="20"/>
                <w:szCs w:val="20"/>
              </w:rPr>
              <w:t xml:space="preserve">2. </w:t>
            </w:r>
          </w:p>
        </w:tc>
        <w:tc>
          <w:tcPr>
            <w:tcW w:w="8697" w:type="dxa"/>
            <w:tcBorders>
              <w:left w:val="nil"/>
              <w:bottom w:val="nil"/>
            </w:tcBorders>
          </w:tcPr>
          <w:p w14:paraId="1AE8D094" w14:textId="77777777" w:rsidR="007F096B" w:rsidRDefault="007F096B" w:rsidP="00FC7E01">
            <w:pPr>
              <w:jc w:val="both"/>
              <w:rPr>
                <w:rFonts w:asciiTheme="majorHAnsi" w:hAnsiTheme="majorHAnsi" w:cstheme="majorHAnsi"/>
                <w:sz w:val="20"/>
                <w:szCs w:val="20"/>
              </w:rPr>
            </w:pPr>
          </w:p>
          <w:p w14:paraId="70966F97" w14:textId="77777777" w:rsidR="007F096B" w:rsidRPr="00CC00CC" w:rsidRDefault="007F096B" w:rsidP="00FC7E01">
            <w:pPr>
              <w:jc w:val="both"/>
              <w:rPr>
                <w:rFonts w:asciiTheme="majorHAnsi" w:hAnsiTheme="majorHAnsi" w:cstheme="majorHAnsi"/>
                <w:sz w:val="20"/>
                <w:szCs w:val="20"/>
              </w:rPr>
            </w:pPr>
            <w:r w:rsidRPr="00CC00CC">
              <w:rPr>
                <w:rFonts w:asciiTheme="majorHAnsi" w:hAnsiTheme="majorHAnsi" w:cstheme="majorHAnsi"/>
                <w:sz w:val="20"/>
                <w:szCs w:val="20"/>
              </w:rPr>
              <w:t>Naziv dokumenta:</w:t>
            </w:r>
          </w:p>
        </w:tc>
      </w:tr>
      <w:tr w:rsidR="007F096B" w:rsidRPr="00103B67" w14:paraId="0FF3F3E8" w14:textId="77777777" w:rsidTr="00FC7E01">
        <w:trPr>
          <w:trHeight w:val="498"/>
        </w:trPr>
        <w:tc>
          <w:tcPr>
            <w:tcW w:w="370" w:type="dxa"/>
            <w:vMerge/>
            <w:tcBorders>
              <w:top w:val="nil"/>
              <w:right w:val="nil"/>
            </w:tcBorders>
          </w:tcPr>
          <w:p w14:paraId="06C322F6" w14:textId="77777777" w:rsidR="007F096B" w:rsidRPr="00CC00CC" w:rsidRDefault="007F096B" w:rsidP="00FC7E01">
            <w:pPr>
              <w:jc w:val="both"/>
              <w:rPr>
                <w:rFonts w:asciiTheme="majorHAnsi" w:hAnsiTheme="majorHAnsi" w:cstheme="majorHAnsi"/>
                <w:sz w:val="20"/>
                <w:szCs w:val="20"/>
              </w:rPr>
            </w:pPr>
          </w:p>
        </w:tc>
        <w:tc>
          <w:tcPr>
            <w:tcW w:w="8697" w:type="dxa"/>
            <w:tcBorders>
              <w:top w:val="nil"/>
              <w:left w:val="nil"/>
            </w:tcBorders>
          </w:tcPr>
          <w:p w14:paraId="0720FD5B" w14:textId="77777777" w:rsidR="007F096B" w:rsidRDefault="007F096B" w:rsidP="00FC7E01">
            <w:pPr>
              <w:rPr>
                <w:rFonts w:asciiTheme="majorHAnsi" w:hAnsiTheme="majorHAnsi" w:cstheme="majorHAnsi"/>
                <w:sz w:val="20"/>
                <w:szCs w:val="20"/>
              </w:rPr>
            </w:pPr>
          </w:p>
          <w:p w14:paraId="17A43233" w14:textId="77777777" w:rsidR="007F096B" w:rsidRDefault="007F096B" w:rsidP="00FC7E01">
            <w:pPr>
              <w:rPr>
                <w:rFonts w:asciiTheme="majorHAnsi" w:hAnsiTheme="majorHAnsi" w:cstheme="majorHAnsi"/>
                <w:sz w:val="20"/>
                <w:szCs w:val="20"/>
              </w:rPr>
            </w:pPr>
            <w:r w:rsidRPr="00CC00CC">
              <w:rPr>
                <w:rFonts w:asciiTheme="majorHAnsi" w:hAnsiTheme="majorHAnsi" w:cstheme="majorHAnsi"/>
                <w:sz w:val="20"/>
                <w:szCs w:val="20"/>
              </w:rPr>
              <w:t>Cilj oziroma ukrep iz dokumenta, ki se uresničuje</w:t>
            </w:r>
            <w:r>
              <w:rPr>
                <w:rFonts w:asciiTheme="majorHAnsi" w:hAnsiTheme="majorHAnsi" w:cstheme="majorHAnsi"/>
                <w:sz w:val="20"/>
                <w:szCs w:val="20"/>
              </w:rPr>
              <w:t>:</w:t>
            </w:r>
          </w:p>
          <w:p w14:paraId="11269377" w14:textId="77777777" w:rsidR="007F096B" w:rsidRPr="00CC00CC" w:rsidRDefault="007F096B" w:rsidP="00FC7E01">
            <w:pPr>
              <w:rPr>
                <w:rFonts w:asciiTheme="majorHAnsi" w:hAnsiTheme="majorHAnsi" w:cstheme="majorHAnsi"/>
                <w:sz w:val="20"/>
                <w:szCs w:val="20"/>
              </w:rPr>
            </w:pPr>
          </w:p>
        </w:tc>
      </w:tr>
      <w:tr w:rsidR="007F096B" w:rsidRPr="00103B67" w14:paraId="7E9E6E54" w14:textId="77777777" w:rsidTr="00FC7E01">
        <w:trPr>
          <w:trHeight w:val="498"/>
        </w:trPr>
        <w:tc>
          <w:tcPr>
            <w:tcW w:w="370" w:type="dxa"/>
            <w:vMerge w:val="restart"/>
            <w:tcBorders>
              <w:right w:val="nil"/>
            </w:tcBorders>
          </w:tcPr>
          <w:p w14:paraId="1CE0BD30" w14:textId="77777777" w:rsidR="007F096B" w:rsidRDefault="007F096B" w:rsidP="00FC7E01">
            <w:pPr>
              <w:jc w:val="both"/>
              <w:rPr>
                <w:rFonts w:asciiTheme="majorHAnsi" w:hAnsiTheme="majorHAnsi" w:cstheme="majorHAnsi"/>
                <w:sz w:val="20"/>
                <w:szCs w:val="20"/>
              </w:rPr>
            </w:pPr>
          </w:p>
          <w:p w14:paraId="74C68CDD" w14:textId="77777777" w:rsidR="007F096B" w:rsidRPr="00CC00CC" w:rsidRDefault="007F096B" w:rsidP="00FC7E01">
            <w:pPr>
              <w:jc w:val="both"/>
              <w:rPr>
                <w:rFonts w:asciiTheme="majorHAnsi" w:hAnsiTheme="majorHAnsi" w:cstheme="majorHAnsi"/>
                <w:sz w:val="20"/>
                <w:szCs w:val="20"/>
              </w:rPr>
            </w:pPr>
            <w:r w:rsidRPr="00CC00CC">
              <w:rPr>
                <w:rFonts w:asciiTheme="majorHAnsi" w:hAnsiTheme="majorHAnsi" w:cstheme="majorHAnsi"/>
                <w:sz w:val="20"/>
                <w:szCs w:val="20"/>
              </w:rPr>
              <w:t xml:space="preserve">3. </w:t>
            </w:r>
          </w:p>
        </w:tc>
        <w:tc>
          <w:tcPr>
            <w:tcW w:w="8697" w:type="dxa"/>
            <w:tcBorders>
              <w:left w:val="nil"/>
              <w:bottom w:val="nil"/>
            </w:tcBorders>
          </w:tcPr>
          <w:p w14:paraId="0016DD7F" w14:textId="77777777" w:rsidR="007F096B" w:rsidRDefault="007F096B" w:rsidP="00FC7E01">
            <w:pPr>
              <w:jc w:val="both"/>
              <w:rPr>
                <w:rFonts w:asciiTheme="majorHAnsi" w:hAnsiTheme="majorHAnsi" w:cstheme="majorHAnsi"/>
                <w:sz w:val="20"/>
                <w:szCs w:val="20"/>
              </w:rPr>
            </w:pPr>
          </w:p>
          <w:p w14:paraId="083BF123" w14:textId="77777777" w:rsidR="007F096B" w:rsidRPr="00CC00CC" w:rsidRDefault="007F096B" w:rsidP="00FC7E01">
            <w:pPr>
              <w:jc w:val="both"/>
              <w:rPr>
                <w:rFonts w:asciiTheme="majorHAnsi" w:hAnsiTheme="majorHAnsi" w:cstheme="majorHAnsi"/>
                <w:sz w:val="20"/>
                <w:szCs w:val="20"/>
              </w:rPr>
            </w:pPr>
            <w:r w:rsidRPr="00CC00CC">
              <w:rPr>
                <w:rFonts w:asciiTheme="majorHAnsi" w:hAnsiTheme="majorHAnsi" w:cstheme="majorHAnsi"/>
                <w:sz w:val="20"/>
                <w:szCs w:val="20"/>
              </w:rPr>
              <w:t>Naziv dokumenta:</w:t>
            </w:r>
          </w:p>
        </w:tc>
      </w:tr>
      <w:tr w:rsidR="007F096B" w:rsidRPr="00103B67" w14:paraId="1BB3C2C7" w14:textId="77777777" w:rsidTr="00FC7E01">
        <w:trPr>
          <w:trHeight w:val="498"/>
        </w:trPr>
        <w:tc>
          <w:tcPr>
            <w:tcW w:w="370" w:type="dxa"/>
            <w:vMerge/>
            <w:tcBorders>
              <w:right w:val="nil"/>
            </w:tcBorders>
          </w:tcPr>
          <w:p w14:paraId="1EFB973B" w14:textId="77777777" w:rsidR="007F096B" w:rsidRPr="00CC00CC" w:rsidRDefault="007F096B" w:rsidP="00FC7E01">
            <w:pPr>
              <w:jc w:val="both"/>
              <w:rPr>
                <w:rFonts w:asciiTheme="majorHAnsi" w:hAnsiTheme="majorHAnsi" w:cstheme="majorHAnsi"/>
                <w:sz w:val="20"/>
                <w:szCs w:val="20"/>
              </w:rPr>
            </w:pPr>
          </w:p>
        </w:tc>
        <w:tc>
          <w:tcPr>
            <w:tcW w:w="8697" w:type="dxa"/>
            <w:tcBorders>
              <w:top w:val="nil"/>
              <w:left w:val="nil"/>
            </w:tcBorders>
          </w:tcPr>
          <w:p w14:paraId="34E56682" w14:textId="77777777" w:rsidR="007F096B" w:rsidRDefault="007F096B" w:rsidP="00FC7E01">
            <w:pPr>
              <w:rPr>
                <w:rFonts w:asciiTheme="majorHAnsi" w:hAnsiTheme="majorHAnsi" w:cstheme="majorHAnsi"/>
                <w:sz w:val="20"/>
                <w:szCs w:val="20"/>
              </w:rPr>
            </w:pPr>
          </w:p>
          <w:p w14:paraId="5F9A6C48" w14:textId="77777777" w:rsidR="007F096B" w:rsidRDefault="007F096B" w:rsidP="00FC7E01">
            <w:pPr>
              <w:rPr>
                <w:rFonts w:asciiTheme="majorHAnsi" w:hAnsiTheme="majorHAnsi" w:cstheme="majorHAnsi"/>
                <w:sz w:val="20"/>
                <w:szCs w:val="20"/>
              </w:rPr>
            </w:pPr>
            <w:r w:rsidRPr="00CC00CC">
              <w:rPr>
                <w:rFonts w:asciiTheme="majorHAnsi" w:hAnsiTheme="majorHAnsi" w:cstheme="majorHAnsi"/>
                <w:sz w:val="20"/>
                <w:szCs w:val="20"/>
              </w:rPr>
              <w:t>Cilj oziroma ukrep iz dokumenta, ki se uresničuje</w:t>
            </w:r>
            <w:r>
              <w:rPr>
                <w:rFonts w:asciiTheme="majorHAnsi" w:hAnsiTheme="majorHAnsi" w:cstheme="majorHAnsi"/>
                <w:sz w:val="20"/>
                <w:szCs w:val="20"/>
              </w:rPr>
              <w:t>:</w:t>
            </w:r>
          </w:p>
          <w:p w14:paraId="4238E4F1" w14:textId="77777777" w:rsidR="007F096B" w:rsidRPr="00CC00CC" w:rsidRDefault="007F096B" w:rsidP="00FC7E01">
            <w:pPr>
              <w:rPr>
                <w:rFonts w:asciiTheme="majorHAnsi" w:hAnsiTheme="majorHAnsi" w:cstheme="majorHAnsi"/>
                <w:sz w:val="20"/>
                <w:szCs w:val="20"/>
              </w:rPr>
            </w:pPr>
          </w:p>
        </w:tc>
      </w:tr>
      <w:tr w:rsidR="007F096B" w:rsidRPr="00103B67" w14:paraId="28378237" w14:textId="77777777" w:rsidTr="00FC7E01">
        <w:trPr>
          <w:trHeight w:val="498"/>
        </w:trPr>
        <w:tc>
          <w:tcPr>
            <w:tcW w:w="370" w:type="dxa"/>
            <w:vMerge w:val="restart"/>
            <w:tcBorders>
              <w:right w:val="nil"/>
            </w:tcBorders>
          </w:tcPr>
          <w:p w14:paraId="5A43FBDF" w14:textId="77777777" w:rsidR="007F096B" w:rsidRDefault="007F096B" w:rsidP="00FC7E01">
            <w:pPr>
              <w:jc w:val="both"/>
              <w:rPr>
                <w:rFonts w:asciiTheme="majorHAnsi" w:hAnsiTheme="majorHAnsi" w:cstheme="majorHAnsi"/>
                <w:sz w:val="20"/>
                <w:szCs w:val="20"/>
              </w:rPr>
            </w:pPr>
          </w:p>
          <w:p w14:paraId="7D2280F6" w14:textId="77777777" w:rsidR="007F096B" w:rsidRPr="00CC00CC" w:rsidRDefault="007F096B" w:rsidP="00FC7E01">
            <w:pPr>
              <w:jc w:val="both"/>
              <w:rPr>
                <w:rFonts w:asciiTheme="majorHAnsi" w:hAnsiTheme="majorHAnsi" w:cstheme="majorHAnsi"/>
                <w:sz w:val="20"/>
                <w:szCs w:val="20"/>
              </w:rPr>
            </w:pPr>
            <w:r>
              <w:rPr>
                <w:rFonts w:asciiTheme="majorHAnsi" w:hAnsiTheme="majorHAnsi" w:cstheme="majorHAnsi"/>
                <w:sz w:val="20"/>
                <w:szCs w:val="20"/>
              </w:rPr>
              <w:t>4</w:t>
            </w:r>
            <w:r w:rsidRPr="00CC00CC">
              <w:rPr>
                <w:rFonts w:asciiTheme="majorHAnsi" w:hAnsiTheme="majorHAnsi" w:cstheme="majorHAnsi"/>
                <w:sz w:val="20"/>
                <w:szCs w:val="20"/>
              </w:rPr>
              <w:t xml:space="preserve">. </w:t>
            </w:r>
          </w:p>
        </w:tc>
        <w:tc>
          <w:tcPr>
            <w:tcW w:w="8697" w:type="dxa"/>
            <w:tcBorders>
              <w:left w:val="nil"/>
              <w:bottom w:val="nil"/>
            </w:tcBorders>
          </w:tcPr>
          <w:p w14:paraId="2FBA4D3D" w14:textId="77777777" w:rsidR="007F096B" w:rsidRDefault="007F096B" w:rsidP="00FC7E01">
            <w:pPr>
              <w:jc w:val="both"/>
              <w:rPr>
                <w:rFonts w:asciiTheme="majorHAnsi" w:hAnsiTheme="majorHAnsi" w:cstheme="majorHAnsi"/>
                <w:sz w:val="20"/>
                <w:szCs w:val="20"/>
              </w:rPr>
            </w:pPr>
          </w:p>
          <w:p w14:paraId="1931D7FB" w14:textId="77777777" w:rsidR="007F096B" w:rsidRPr="00CC00CC" w:rsidRDefault="007F096B" w:rsidP="00FC7E01">
            <w:pPr>
              <w:jc w:val="both"/>
              <w:rPr>
                <w:rFonts w:asciiTheme="majorHAnsi" w:hAnsiTheme="majorHAnsi" w:cstheme="majorHAnsi"/>
                <w:sz w:val="20"/>
                <w:szCs w:val="20"/>
              </w:rPr>
            </w:pPr>
            <w:r w:rsidRPr="00CC00CC">
              <w:rPr>
                <w:rFonts w:asciiTheme="majorHAnsi" w:hAnsiTheme="majorHAnsi" w:cstheme="majorHAnsi"/>
                <w:sz w:val="20"/>
                <w:szCs w:val="20"/>
              </w:rPr>
              <w:t>Naziv dokumenta:</w:t>
            </w:r>
          </w:p>
        </w:tc>
      </w:tr>
      <w:tr w:rsidR="007F096B" w:rsidRPr="00103B67" w14:paraId="5E623B3B" w14:textId="77777777" w:rsidTr="00FC7E01">
        <w:trPr>
          <w:trHeight w:val="498"/>
        </w:trPr>
        <w:tc>
          <w:tcPr>
            <w:tcW w:w="370" w:type="dxa"/>
            <w:vMerge/>
            <w:tcBorders>
              <w:bottom w:val="single" w:sz="4" w:space="0" w:color="auto"/>
              <w:right w:val="nil"/>
            </w:tcBorders>
          </w:tcPr>
          <w:p w14:paraId="748B3D23" w14:textId="77777777" w:rsidR="007F096B" w:rsidRPr="00CC00CC" w:rsidRDefault="007F096B" w:rsidP="00FC7E01">
            <w:pPr>
              <w:jc w:val="both"/>
              <w:rPr>
                <w:rFonts w:asciiTheme="majorHAnsi" w:hAnsiTheme="majorHAnsi" w:cstheme="majorHAnsi"/>
                <w:sz w:val="20"/>
                <w:szCs w:val="20"/>
              </w:rPr>
            </w:pPr>
          </w:p>
        </w:tc>
        <w:tc>
          <w:tcPr>
            <w:tcW w:w="8697" w:type="dxa"/>
            <w:tcBorders>
              <w:top w:val="nil"/>
              <w:left w:val="nil"/>
              <w:bottom w:val="single" w:sz="4" w:space="0" w:color="auto"/>
            </w:tcBorders>
          </w:tcPr>
          <w:p w14:paraId="1CB55AA8" w14:textId="77777777" w:rsidR="007F096B" w:rsidRDefault="007F096B" w:rsidP="00FC7E01">
            <w:pPr>
              <w:rPr>
                <w:rFonts w:asciiTheme="majorHAnsi" w:hAnsiTheme="majorHAnsi" w:cstheme="majorHAnsi"/>
                <w:sz w:val="20"/>
                <w:szCs w:val="20"/>
              </w:rPr>
            </w:pPr>
          </w:p>
          <w:p w14:paraId="7463AB15" w14:textId="77777777" w:rsidR="007F096B" w:rsidRDefault="007F096B" w:rsidP="00FC7E01">
            <w:pPr>
              <w:rPr>
                <w:rFonts w:asciiTheme="majorHAnsi" w:hAnsiTheme="majorHAnsi" w:cstheme="majorHAnsi"/>
                <w:sz w:val="20"/>
                <w:szCs w:val="20"/>
              </w:rPr>
            </w:pPr>
            <w:r w:rsidRPr="00CC00CC">
              <w:rPr>
                <w:rFonts w:asciiTheme="majorHAnsi" w:hAnsiTheme="majorHAnsi" w:cstheme="majorHAnsi"/>
                <w:sz w:val="20"/>
                <w:szCs w:val="20"/>
              </w:rPr>
              <w:t>Cilj oziroma ukrep iz dokumenta, ki se uresničuje</w:t>
            </w:r>
            <w:r>
              <w:rPr>
                <w:rFonts w:asciiTheme="majorHAnsi" w:hAnsiTheme="majorHAnsi" w:cstheme="majorHAnsi"/>
                <w:sz w:val="20"/>
                <w:szCs w:val="20"/>
              </w:rPr>
              <w:t>:</w:t>
            </w:r>
          </w:p>
          <w:p w14:paraId="2EA72C7B" w14:textId="77777777" w:rsidR="007F096B" w:rsidRPr="00CC00CC" w:rsidRDefault="007F096B" w:rsidP="00FC7E01">
            <w:pPr>
              <w:rPr>
                <w:rFonts w:asciiTheme="majorHAnsi" w:hAnsiTheme="majorHAnsi" w:cstheme="majorHAnsi"/>
                <w:sz w:val="20"/>
                <w:szCs w:val="20"/>
              </w:rPr>
            </w:pPr>
          </w:p>
        </w:tc>
      </w:tr>
      <w:tr w:rsidR="007F096B" w:rsidRPr="00103B67" w14:paraId="5E79CE8D" w14:textId="77777777" w:rsidTr="00FC7E01">
        <w:trPr>
          <w:trHeight w:val="498"/>
        </w:trPr>
        <w:tc>
          <w:tcPr>
            <w:tcW w:w="370" w:type="dxa"/>
            <w:vMerge w:val="restart"/>
            <w:tcBorders>
              <w:top w:val="single" w:sz="4" w:space="0" w:color="auto"/>
              <w:right w:val="nil"/>
            </w:tcBorders>
          </w:tcPr>
          <w:p w14:paraId="79872A62" w14:textId="77777777" w:rsidR="007F096B" w:rsidRDefault="007F096B" w:rsidP="00FC7E01">
            <w:pPr>
              <w:jc w:val="both"/>
              <w:rPr>
                <w:rFonts w:asciiTheme="majorHAnsi" w:hAnsiTheme="majorHAnsi" w:cstheme="majorHAnsi"/>
                <w:sz w:val="20"/>
                <w:szCs w:val="20"/>
              </w:rPr>
            </w:pPr>
          </w:p>
          <w:p w14:paraId="5171FDA4" w14:textId="77777777" w:rsidR="007F096B" w:rsidRPr="00CC00CC" w:rsidRDefault="007F096B" w:rsidP="00FC7E01">
            <w:pPr>
              <w:jc w:val="both"/>
              <w:rPr>
                <w:rFonts w:asciiTheme="majorHAnsi" w:hAnsiTheme="majorHAnsi" w:cstheme="majorHAnsi"/>
                <w:sz w:val="20"/>
                <w:szCs w:val="20"/>
              </w:rPr>
            </w:pPr>
            <w:r>
              <w:rPr>
                <w:rFonts w:asciiTheme="majorHAnsi" w:hAnsiTheme="majorHAnsi" w:cstheme="majorHAnsi"/>
                <w:sz w:val="20"/>
                <w:szCs w:val="20"/>
              </w:rPr>
              <w:t>5</w:t>
            </w:r>
            <w:r w:rsidRPr="00CC00CC">
              <w:rPr>
                <w:rFonts w:asciiTheme="majorHAnsi" w:hAnsiTheme="majorHAnsi" w:cstheme="majorHAnsi"/>
                <w:sz w:val="20"/>
                <w:szCs w:val="20"/>
              </w:rPr>
              <w:t xml:space="preserve">. </w:t>
            </w:r>
          </w:p>
        </w:tc>
        <w:tc>
          <w:tcPr>
            <w:tcW w:w="8697" w:type="dxa"/>
            <w:tcBorders>
              <w:top w:val="single" w:sz="4" w:space="0" w:color="auto"/>
              <w:left w:val="nil"/>
              <w:bottom w:val="nil"/>
            </w:tcBorders>
          </w:tcPr>
          <w:p w14:paraId="1D1C6927" w14:textId="77777777" w:rsidR="007F096B" w:rsidRDefault="007F096B" w:rsidP="00FC7E01">
            <w:pPr>
              <w:jc w:val="both"/>
              <w:rPr>
                <w:rFonts w:asciiTheme="majorHAnsi" w:hAnsiTheme="majorHAnsi" w:cstheme="majorHAnsi"/>
                <w:sz w:val="20"/>
                <w:szCs w:val="20"/>
              </w:rPr>
            </w:pPr>
          </w:p>
          <w:p w14:paraId="65FAB836" w14:textId="77777777" w:rsidR="007F096B" w:rsidRPr="00CC00CC" w:rsidRDefault="007F096B" w:rsidP="00FC7E01">
            <w:pPr>
              <w:jc w:val="both"/>
              <w:rPr>
                <w:rFonts w:asciiTheme="majorHAnsi" w:hAnsiTheme="majorHAnsi" w:cstheme="majorHAnsi"/>
                <w:sz w:val="20"/>
                <w:szCs w:val="20"/>
              </w:rPr>
            </w:pPr>
            <w:r w:rsidRPr="00CC00CC">
              <w:rPr>
                <w:rFonts w:asciiTheme="majorHAnsi" w:hAnsiTheme="majorHAnsi" w:cstheme="majorHAnsi"/>
                <w:sz w:val="20"/>
                <w:szCs w:val="20"/>
              </w:rPr>
              <w:t>Naziv dokumenta:</w:t>
            </w:r>
          </w:p>
        </w:tc>
      </w:tr>
      <w:tr w:rsidR="007F096B" w:rsidRPr="00103B67" w14:paraId="252FA042" w14:textId="77777777" w:rsidTr="00FC7E01">
        <w:trPr>
          <w:trHeight w:val="498"/>
        </w:trPr>
        <w:tc>
          <w:tcPr>
            <w:tcW w:w="370" w:type="dxa"/>
            <w:vMerge/>
            <w:tcBorders>
              <w:right w:val="nil"/>
            </w:tcBorders>
          </w:tcPr>
          <w:p w14:paraId="01F5D663" w14:textId="77777777" w:rsidR="007F096B" w:rsidRPr="00CC00CC" w:rsidRDefault="007F096B" w:rsidP="00FC7E01">
            <w:pPr>
              <w:jc w:val="both"/>
              <w:rPr>
                <w:rFonts w:asciiTheme="majorHAnsi" w:hAnsiTheme="majorHAnsi" w:cstheme="majorHAnsi"/>
                <w:sz w:val="20"/>
                <w:szCs w:val="20"/>
              </w:rPr>
            </w:pPr>
          </w:p>
        </w:tc>
        <w:tc>
          <w:tcPr>
            <w:tcW w:w="8697" w:type="dxa"/>
            <w:tcBorders>
              <w:top w:val="nil"/>
              <w:left w:val="nil"/>
            </w:tcBorders>
          </w:tcPr>
          <w:p w14:paraId="4F2E3B4D" w14:textId="77777777" w:rsidR="007F096B" w:rsidRDefault="007F096B" w:rsidP="00FC7E01">
            <w:pPr>
              <w:rPr>
                <w:rFonts w:asciiTheme="majorHAnsi" w:hAnsiTheme="majorHAnsi" w:cstheme="majorHAnsi"/>
                <w:sz w:val="20"/>
                <w:szCs w:val="20"/>
              </w:rPr>
            </w:pPr>
          </w:p>
          <w:p w14:paraId="3BA5E0AD" w14:textId="77777777" w:rsidR="007F096B" w:rsidRDefault="007F096B" w:rsidP="00FC7E01">
            <w:pPr>
              <w:rPr>
                <w:rFonts w:asciiTheme="majorHAnsi" w:hAnsiTheme="majorHAnsi" w:cstheme="majorHAnsi"/>
                <w:sz w:val="20"/>
                <w:szCs w:val="20"/>
              </w:rPr>
            </w:pPr>
            <w:r w:rsidRPr="00CC00CC">
              <w:rPr>
                <w:rFonts w:asciiTheme="majorHAnsi" w:hAnsiTheme="majorHAnsi" w:cstheme="majorHAnsi"/>
                <w:sz w:val="20"/>
                <w:szCs w:val="20"/>
              </w:rPr>
              <w:t>Cilj oziroma ukrep iz dokumenta, ki se uresničuje</w:t>
            </w:r>
          </w:p>
          <w:p w14:paraId="65A9264F" w14:textId="77777777" w:rsidR="007F096B" w:rsidRPr="00CC00CC" w:rsidRDefault="007F096B" w:rsidP="00FC7E01">
            <w:pPr>
              <w:rPr>
                <w:rFonts w:asciiTheme="majorHAnsi" w:hAnsiTheme="majorHAnsi" w:cstheme="majorHAnsi"/>
                <w:sz w:val="20"/>
                <w:szCs w:val="20"/>
              </w:rPr>
            </w:pPr>
          </w:p>
        </w:tc>
      </w:tr>
    </w:tbl>
    <w:p w14:paraId="2F23CB9C" w14:textId="77777777" w:rsidR="007F096B" w:rsidRDefault="007F096B" w:rsidP="007F096B">
      <w:pPr>
        <w:jc w:val="both"/>
        <w:rPr>
          <w:rFonts w:cstheme="minorHAnsi"/>
          <w:sz w:val="18"/>
          <w:szCs w:val="18"/>
        </w:rPr>
      </w:pPr>
    </w:p>
    <w:p w14:paraId="0B46EC07" w14:textId="77777777" w:rsidR="007F096B" w:rsidRPr="006D33DC" w:rsidRDefault="007F096B" w:rsidP="007F096B">
      <w:pPr>
        <w:rPr>
          <w:rFonts w:cstheme="minorHAnsi"/>
          <w:sz w:val="18"/>
          <w:szCs w:val="18"/>
        </w:rPr>
      </w:pPr>
      <w:r>
        <w:rPr>
          <w:rFonts w:cstheme="minorHAnsi"/>
          <w:sz w:val="18"/>
          <w:szCs w:val="18"/>
        </w:rPr>
        <w:br w:type="page"/>
      </w:r>
    </w:p>
    <w:p w14:paraId="3AD97F8A" w14:textId="77777777" w:rsidR="007F096B" w:rsidRPr="00ED2F21" w:rsidRDefault="007F096B" w:rsidP="007F096B">
      <w:pPr>
        <w:rPr>
          <w:rFonts w:cstheme="minorHAnsi"/>
          <w:b/>
          <w:bCs/>
          <w:sz w:val="28"/>
          <w:szCs w:val="28"/>
        </w:rPr>
      </w:pPr>
      <w:r w:rsidRPr="00BF3C97">
        <w:rPr>
          <w:rFonts w:cstheme="minorHAnsi"/>
          <w:b/>
          <w:bCs/>
          <w:sz w:val="28"/>
          <w:szCs w:val="28"/>
        </w:rPr>
        <w:lastRenderedPageBreak/>
        <w:t>III. ZNESEK SREDSTEV ZA DODATNO POVEČANJE ISF-O</w:t>
      </w:r>
      <w:r w:rsidRPr="00BF3C97">
        <w:rPr>
          <w:rStyle w:val="Sprotnaopomba-sklic"/>
          <w:rFonts w:cstheme="minorHAnsi"/>
          <w:b/>
          <w:bCs/>
          <w:sz w:val="28"/>
          <w:szCs w:val="28"/>
        </w:rPr>
        <w:footnoteReference w:id="4"/>
      </w:r>
      <w:r w:rsidRPr="00BF3C97">
        <w:rPr>
          <w:rFonts w:cstheme="minorHAnsi"/>
          <w:b/>
          <w:bCs/>
          <w:sz w:val="28"/>
          <w:szCs w:val="28"/>
        </w:rPr>
        <w:t xml:space="preserve"> </w:t>
      </w:r>
    </w:p>
    <w:tbl>
      <w:tblPr>
        <w:tblStyle w:val="Tabelamrea"/>
        <w:tblW w:w="0" w:type="auto"/>
        <w:tblLook w:val="04A0" w:firstRow="1" w:lastRow="0" w:firstColumn="1" w:lastColumn="0" w:noHBand="0" w:noVBand="1"/>
      </w:tblPr>
      <w:tblGrid>
        <w:gridCol w:w="2265"/>
        <w:gridCol w:w="2266"/>
        <w:gridCol w:w="2265"/>
        <w:gridCol w:w="2266"/>
      </w:tblGrid>
      <w:tr w:rsidR="007F096B" w:rsidRPr="00103B67" w14:paraId="7ACF0EA8" w14:textId="77777777" w:rsidTr="00FC7E01">
        <w:tc>
          <w:tcPr>
            <w:tcW w:w="9062" w:type="dxa"/>
            <w:gridSpan w:val="4"/>
            <w:tcBorders>
              <w:bottom w:val="nil"/>
            </w:tcBorders>
            <w:shd w:val="clear" w:color="auto" w:fill="4C94D8" w:themeFill="text2" w:themeFillTint="80"/>
          </w:tcPr>
          <w:p w14:paraId="44FEB769" w14:textId="77777777" w:rsidR="007F096B" w:rsidRPr="00E0582B" w:rsidRDefault="007F096B" w:rsidP="00FC7E01">
            <w:pPr>
              <w:rPr>
                <w:b/>
                <w:bCs/>
              </w:rPr>
            </w:pPr>
            <w:r>
              <w:rPr>
                <w:b/>
                <w:bCs/>
              </w:rPr>
              <w:t xml:space="preserve">A. </w:t>
            </w:r>
            <w:r w:rsidRPr="00E0582B">
              <w:rPr>
                <w:b/>
                <w:bCs/>
              </w:rPr>
              <w:t>OBRAČUNSKI TOK</w:t>
            </w:r>
          </w:p>
        </w:tc>
      </w:tr>
      <w:tr w:rsidR="007F096B" w:rsidRPr="00103B67" w14:paraId="54005E72" w14:textId="77777777" w:rsidTr="00FC7E01">
        <w:trPr>
          <w:trHeight w:val="35"/>
        </w:trPr>
        <w:tc>
          <w:tcPr>
            <w:tcW w:w="2265" w:type="dxa"/>
            <w:tcBorders>
              <w:top w:val="nil"/>
              <w:bottom w:val="nil"/>
            </w:tcBorders>
            <w:shd w:val="clear" w:color="auto" w:fill="DAE9F7" w:themeFill="text2" w:themeFillTint="1A"/>
          </w:tcPr>
          <w:p w14:paraId="7472493A" w14:textId="77777777" w:rsidR="007F096B" w:rsidRDefault="007F096B" w:rsidP="00FC7E01">
            <w:pPr>
              <w:jc w:val="center"/>
              <w:rPr>
                <w:rFonts w:asciiTheme="majorHAnsi" w:hAnsiTheme="majorHAnsi" w:cstheme="majorHAnsi"/>
                <w:b/>
                <w:bCs/>
              </w:rPr>
            </w:pPr>
            <w:r>
              <w:rPr>
                <w:rFonts w:asciiTheme="majorHAnsi" w:hAnsiTheme="majorHAnsi" w:cstheme="majorHAnsi"/>
                <w:b/>
                <w:bCs/>
              </w:rPr>
              <w:t>1.</w:t>
            </w:r>
          </w:p>
        </w:tc>
        <w:tc>
          <w:tcPr>
            <w:tcW w:w="2266" w:type="dxa"/>
            <w:tcBorders>
              <w:top w:val="nil"/>
              <w:bottom w:val="nil"/>
            </w:tcBorders>
            <w:shd w:val="clear" w:color="auto" w:fill="DAE9F7" w:themeFill="text2" w:themeFillTint="1A"/>
          </w:tcPr>
          <w:p w14:paraId="5F701C32" w14:textId="77777777" w:rsidR="007F096B" w:rsidRDefault="007F096B" w:rsidP="00FC7E01">
            <w:pPr>
              <w:jc w:val="center"/>
              <w:rPr>
                <w:rFonts w:asciiTheme="majorHAnsi" w:hAnsiTheme="majorHAnsi" w:cstheme="majorHAnsi"/>
                <w:b/>
                <w:bCs/>
              </w:rPr>
            </w:pPr>
            <w:r>
              <w:rPr>
                <w:rFonts w:asciiTheme="majorHAnsi" w:hAnsiTheme="majorHAnsi" w:cstheme="majorHAnsi"/>
                <w:b/>
                <w:bCs/>
              </w:rPr>
              <w:t>2.</w:t>
            </w:r>
          </w:p>
        </w:tc>
        <w:tc>
          <w:tcPr>
            <w:tcW w:w="2265" w:type="dxa"/>
            <w:tcBorders>
              <w:top w:val="nil"/>
              <w:bottom w:val="nil"/>
            </w:tcBorders>
            <w:shd w:val="clear" w:color="auto" w:fill="DAE9F7" w:themeFill="text2" w:themeFillTint="1A"/>
          </w:tcPr>
          <w:p w14:paraId="6AF69A2E" w14:textId="77777777" w:rsidR="007F096B" w:rsidRDefault="007F096B" w:rsidP="00FC7E01">
            <w:pPr>
              <w:jc w:val="center"/>
              <w:rPr>
                <w:rFonts w:asciiTheme="majorHAnsi" w:hAnsiTheme="majorHAnsi" w:cstheme="majorHAnsi"/>
                <w:b/>
                <w:bCs/>
              </w:rPr>
            </w:pPr>
            <w:r>
              <w:rPr>
                <w:rFonts w:asciiTheme="majorHAnsi" w:hAnsiTheme="majorHAnsi" w:cstheme="majorHAnsi"/>
                <w:b/>
                <w:bCs/>
              </w:rPr>
              <w:t>3.</w:t>
            </w:r>
          </w:p>
        </w:tc>
        <w:tc>
          <w:tcPr>
            <w:tcW w:w="2266" w:type="dxa"/>
            <w:tcBorders>
              <w:top w:val="nil"/>
              <w:bottom w:val="nil"/>
            </w:tcBorders>
            <w:shd w:val="clear" w:color="auto" w:fill="DAE9F7" w:themeFill="text2" w:themeFillTint="1A"/>
          </w:tcPr>
          <w:p w14:paraId="1185C5C2" w14:textId="77777777" w:rsidR="007F096B" w:rsidRPr="00194C27" w:rsidRDefault="007F096B" w:rsidP="00FC7E01">
            <w:pPr>
              <w:jc w:val="center"/>
              <w:rPr>
                <w:rFonts w:asciiTheme="majorHAnsi" w:hAnsiTheme="majorHAnsi" w:cstheme="majorHAnsi"/>
                <w:b/>
                <w:bCs/>
              </w:rPr>
            </w:pPr>
            <w:r>
              <w:rPr>
                <w:rFonts w:asciiTheme="majorHAnsi" w:hAnsiTheme="majorHAnsi" w:cstheme="majorHAnsi"/>
                <w:b/>
                <w:bCs/>
              </w:rPr>
              <w:t>4.</w:t>
            </w:r>
          </w:p>
        </w:tc>
      </w:tr>
      <w:tr w:rsidR="007F096B" w:rsidRPr="00103B67" w14:paraId="18C10459" w14:textId="77777777" w:rsidTr="00FC7E01">
        <w:trPr>
          <w:trHeight w:val="35"/>
        </w:trPr>
        <w:tc>
          <w:tcPr>
            <w:tcW w:w="2265" w:type="dxa"/>
            <w:tcBorders>
              <w:top w:val="nil"/>
              <w:bottom w:val="nil"/>
            </w:tcBorders>
            <w:shd w:val="clear" w:color="auto" w:fill="DAE9F7" w:themeFill="text2" w:themeFillTint="1A"/>
          </w:tcPr>
          <w:p w14:paraId="2D341362" w14:textId="77777777" w:rsidR="007F096B" w:rsidRPr="00BD4ADB" w:rsidRDefault="007F096B" w:rsidP="00FC7E01">
            <w:pPr>
              <w:rPr>
                <w:rFonts w:asciiTheme="majorHAnsi" w:hAnsiTheme="majorHAnsi" w:cstheme="majorHAnsi"/>
                <w:b/>
                <w:bCs/>
                <w:sz w:val="20"/>
                <w:szCs w:val="20"/>
              </w:rPr>
            </w:pPr>
            <w:r w:rsidRPr="00BD4ADB">
              <w:rPr>
                <w:rFonts w:asciiTheme="majorHAnsi" w:hAnsiTheme="majorHAnsi" w:cstheme="majorHAnsi"/>
                <w:b/>
                <w:bCs/>
                <w:sz w:val="20"/>
                <w:szCs w:val="20"/>
              </w:rPr>
              <w:t>Leto</w:t>
            </w:r>
          </w:p>
          <w:p w14:paraId="41D85385" w14:textId="77777777" w:rsidR="007F096B" w:rsidRPr="006C30AB" w:rsidRDefault="007F096B" w:rsidP="00FC7E01">
            <w:pPr>
              <w:rPr>
                <w:rFonts w:asciiTheme="majorHAnsi" w:hAnsiTheme="majorHAnsi" w:cstheme="majorHAnsi"/>
                <w:sz w:val="12"/>
                <w:szCs w:val="12"/>
              </w:rPr>
            </w:pPr>
            <w:r w:rsidRPr="006C30AB">
              <w:rPr>
                <w:rFonts w:asciiTheme="majorHAnsi" w:hAnsiTheme="majorHAnsi" w:cstheme="majorHAnsi"/>
                <w:sz w:val="12"/>
                <w:szCs w:val="12"/>
              </w:rPr>
              <w:t>(</w:t>
            </w:r>
            <w:r>
              <w:rPr>
                <w:rFonts w:asciiTheme="majorHAnsi" w:hAnsiTheme="majorHAnsi" w:cstheme="majorHAnsi"/>
                <w:sz w:val="12"/>
                <w:szCs w:val="12"/>
              </w:rPr>
              <w:t>V</w:t>
            </w:r>
            <w:r w:rsidRPr="006C30AB">
              <w:rPr>
                <w:rFonts w:asciiTheme="majorHAnsi" w:hAnsiTheme="majorHAnsi" w:cstheme="majorHAnsi"/>
                <w:sz w:val="12"/>
                <w:szCs w:val="12"/>
              </w:rPr>
              <w:t>pišite leto, za katerega uveljavljate dodatna sredstva</w:t>
            </w:r>
            <w:r>
              <w:rPr>
                <w:rFonts w:asciiTheme="majorHAnsi" w:hAnsiTheme="majorHAnsi" w:cstheme="majorHAnsi"/>
                <w:sz w:val="12"/>
                <w:szCs w:val="12"/>
              </w:rPr>
              <w:t>.</w:t>
            </w:r>
            <w:r w:rsidRPr="006C30AB">
              <w:rPr>
                <w:rFonts w:asciiTheme="majorHAnsi" w:hAnsiTheme="majorHAnsi" w:cstheme="majorHAnsi"/>
                <w:sz w:val="12"/>
                <w:szCs w:val="12"/>
              </w:rPr>
              <w:t>)</w:t>
            </w:r>
          </w:p>
          <w:p w14:paraId="2308E2A5" w14:textId="77777777" w:rsidR="007F096B" w:rsidRPr="00BD4ADB" w:rsidRDefault="007F096B" w:rsidP="00FC7E01">
            <w:pPr>
              <w:jc w:val="both"/>
              <w:rPr>
                <w:rFonts w:asciiTheme="majorHAnsi" w:hAnsiTheme="majorHAnsi" w:cstheme="majorHAnsi"/>
                <w:b/>
                <w:bCs/>
              </w:rPr>
            </w:pPr>
          </w:p>
        </w:tc>
        <w:tc>
          <w:tcPr>
            <w:tcW w:w="2266" w:type="dxa"/>
            <w:tcBorders>
              <w:top w:val="nil"/>
              <w:bottom w:val="nil"/>
            </w:tcBorders>
            <w:shd w:val="clear" w:color="auto" w:fill="DAE9F7" w:themeFill="text2" w:themeFillTint="1A"/>
          </w:tcPr>
          <w:p w14:paraId="26EB98CD" w14:textId="77777777" w:rsidR="007F096B" w:rsidRPr="00BD4ADB" w:rsidRDefault="007F096B" w:rsidP="00FC7E01">
            <w:pPr>
              <w:rPr>
                <w:rFonts w:asciiTheme="majorHAnsi" w:hAnsiTheme="majorHAnsi" w:cstheme="majorHAnsi"/>
                <w:b/>
                <w:bCs/>
                <w:sz w:val="20"/>
                <w:szCs w:val="20"/>
              </w:rPr>
            </w:pPr>
            <w:r w:rsidRPr="00BD4ADB">
              <w:rPr>
                <w:rFonts w:asciiTheme="majorHAnsi" w:hAnsiTheme="majorHAnsi" w:cstheme="majorHAnsi"/>
                <w:b/>
                <w:bCs/>
                <w:sz w:val="20"/>
                <w:szCs w:val="20"/>
              </w:rPr>
              <w:t>Celotna vrednost dodatnih stalnih stroškov povečane oziroma prevzete povečane RI</w:t>
            </w:r>
            <w:r w:rsidRPr="00BD4ADB">
              <w:rPr>
                <w:b/>
                <w:bCs/>
              </w:rPr>
              <w:t xml:space="preserve"> </w:t>
            </w:r>
            <w:r w:rsidRPr="00BD4ADB">
              <w:rPr>
                <w:rFonts w:asciiTheme="majorHAnsi" w:hAnsiTheme="majorHAnsi" w:cstheme="majorHAnsi"/>
                <w:b/>
                <w:bCs/>
                <w:sz w:val="20"/>
                <w:szCs w:val="20"/>
              </w:rPr>
              <w:t>ne glede na vir financiranja (v EUR)</w:t>
            </w:r>
          </w:p>
          <w:p w14:paraId="3751C78A" w14:textId="77777777" w:rsidR="007F096B" w:rsidRPr="006C30AB" w:rsidRDefault="007F096B" w:rsidP="00FC7E01">
            <w:pPr>
              <w:rPr>
                <w:rFonts w:asciiTheme="majorHAnsi" w:hAnsiTheme="majorHAnsi" w:cstheme="majorHAnsi"/>
                <w:sz w:val="12"/>
                <w:szCs w:val="12"/>
              </w:rPr>
            </w:pPr>
            <w:r w:rsidRPr="006C30AB">
              <w:rPr>
                <w:rFonts w:asciiTheme="majorHAnsi" w:hAnsiTheme="majorHAnsi" w:cstheme="majorHAnsi"/>
                <w:sz w:val="12"/>
                <w:szCs w:val="12"/>
              </w:rPr>
              <w:t>(</w:t>
            </w:r>
            <w:r>
              <w:rPr>
                <w:rFonts w:asciiTheme="majorHAnsi" w:hAnsiTheme="majorHAnsi" w:cstheme="majorHAnsi"/>
                <w:sz w:val="12"/>
                <w:szCs w:val="12"/>
              </w:rPr>
              <w:t>V</w:t>
            </w:r>
            <w:r w:rsidRPr="006C30AB">
              <w:rPr>
                <w:rFonts w:asciiTheme="majorHAnsi" w:hAnsiTheme="majorHAnsi" w:cstheme="majorHAnsi"/>
                <w:sz w:val="12"/>
                <w:szCs w:val="12"/>
              </w:rPr>
              <w:t>pišite celotne dodatne stalne stroške, ki so nastali zaradi povečane oziroma prevzete povečane RI</w:t>
            </w:r>
            <w:r>
              <w:rPr>
                <w:rFonts w:asciiTheme="majorHAnsi" w:hAnsiTheme="majorHAnsi" w:cstheme="majorHAnsi"/>
                <w:sz w:val="12"/>
                <w:szCs w:val="12"/>
              </w:rPr>
              <w:t>.</w:t>
            </w:r>
            <w:r w:rsidRPr="006C30AB">
              <w:rPr>
                <w:rFonts w:asciiTheme="majorHAnsi" w:hAnsiTheme="majorHAnsi" w:cstheme="majorHAnsi"/>
                <w:sz w:val="12"/>
                <w:szCs w:val="12"/>
              </w:rPr>
              <w:t>)</w:t>
            </w:r>
          </w:p>
        </w:tc>
        <w:tc>
          <w:tcPr>
            <w:tcW w:w="2265" w:type="dxa"/>
            <w:tcBorders>
              <w:top w:val="nil"/>
              <w:bottom w:val="nil"/>
            </w:tcBorders>
            <w:shd w:val="clear" w:color="auto" w:fill="DAE9F7" w:themeFill="text2" w:themeFillTint="1A"/>
          </w:tcPr>
          <w:p w14:paraId="5760D585" w14:textId="77777777" w:rsidR="007F096B" w:rsidRDefault="007F096B" w:rsidP="00FC7E01">
            <w:pPr>
              <w:rPr>
                <w:rFonts w:asciiTheme="majorHAnsi" w:hAnsiTheme="majorHAnsi" w:cstheme="majorHAnsi"/>
                <w:b/>
                <w:bCs/>
                <w:sz w:val="20"/>
                <w:szCs w:val="20"/>
              </w:rPr>
            </w:pPr>
            <w:r w:rsidRPr="00BD4ADB">
              <w:rPr>
                <w:rFonts w:asciiTheme="majorHAnsi" w:hAnsiTheme="majorHAnsi" w:cstheme="majorHAnsi"/>
                <w:b/>
                <w:bCs/>
                <w:sz w:val="20"/>
                <w:szCs w:val="20"/>
              </w:rPr>
              <w:t xml:space="preserve">Znesek sredstev za dodatno povečanje </w:t>
            </w:r>
          </w:p>
          <w:p w14:paraId="38EC27BC" w14:textId="77777777" w:rsidR="007F096B" w:rsidRPr="00BD4ADB" w:rsidRDefault="007F096B" w:rsidP="00FC7E01">
            <w:pPr>
              <w:rPr>
                <w:rFonts w:asciiTheme="majorHAnsi" w:hAnsiTheme="majorHAnsi" w:cstheme="majorHAnsi"/>
                <w:b/>
                <w:bCs/>
                <w:sz w:val="20"/>
                <w:szCs w:val="20"/>
              </w:rPr>
            </w:pPr>
            <w:r w:rsidRPr="00BD4ADB">
              <w:rPr>
                <w:rFonts w:asciiTheme="majorHAnsi" w:hAnsiTheme="majorHAnsi" w:cstheme="majorHAnsi"/>
                <w:b/>
                <w:bCs/>
                <w:sz w:val="20"/>
                <w:szCs w:val="20"/>
              </w:rPr>
              <w:t>ISF-O, zaradi dodatnih stalnih stroškov povečane oziroma prevzete povečane RI, ki je predmet te vloge (v EUR)</w:t>
            </w:r>
          </w:p>
          <w:p w14:paraId="56BD17A9" w14:textId="77777777" w:rsidR="007F096B" w:rsidRPr="006C30AB" w:rsidRDefault="007F096B" w:rsidP="00FC7E01">
            <w:pPr>
              <w:rPr>
                <w:rFonts w:asciiTheme="majorHAnsi" w:hAnsiTheme="majorHAnsi" w:cstheme="majorHAnsi"/>
                <w:sz w:val="12"/>
                <w:szCs w:val="12"/>
              </w:rPr>
            </w:pPr>
            <w:r w:rsidRPr="006C30AB">
              <w:rPr>
                <w:rFonts w:asciiTheme="majorHAnsi" w:hAnsiTheme="majorHAnsi" w:cstheme="majorHAnsi"/>
                <w:sz w:val="12"/>
                <w:szCs w:val="12"/>
              </w:rPr>
              <w:t>(</w:t>
            </w:r>
            <w:r>
              <w:rPr>
                <w:rFonts w:asciiTheme="majorHAnsi" w:hAnsiTheme="majorHAnsi" w:cstheme="majorHAnsi"/>
                <w:sz w:val="12"/>
                <w:szCs w:val="12"/>
              </w:rPr>
              <w:t>V</w:t>
            </w:r>
            <w:r w:rsidRPr="006C30AB">
              <w:rPr>
                <w:rFonts w:asciiTheme="majorHAnsi" w:hAnsiTheme="majorHAnsi" w:cstheme="majorHAnsi"/>
                <w:sz w:val="12"/>
                <w:szCs w:val="12"/>
              </w:rPr>
              <w:t>pišite znesek dodatnih sredstev ISF-O, ki ga uveljavljate s to vlogo</w:t>
            </w:r>
            <w:r>
              <w:rPr>
                <w:rFonts w:asciiTheme="majorHAnsi" w:hAnsiTheme="majorHAnsi" w:cstheme="majorHAnsi"/>
                <w:sz w:val="12"/>
                <w:szCs w:val="12"/>
              </w:rPr>
              <w:t>.</w:t>
            </w:r>
            <w:r w:rsidRPr="006C30AB">
              <w:rPr>
                <w:rFonts w:asciiTheme="majorHAnsi" w:hAnsiTheme="majorHAnsi" w:cstheme="majorHAnsi"/>
                <w:sz w:val="12"/>
                <w:szCs w:val="12"/>
              </w:rPr>
              <w:t>)</w:t>
            </w:r>
          </w:p>
        </w:tc>
        <w:tc>
          <w:tcPr>
            <w:tcW w:w="2266" w:type="dxa"/>
            <w:tcBorders>
              <w:top w:val="nil"/>
              <w:bottom w:val="nil"/>
            </w:tcBorders>
            <w:shd w:val="clear" w:color="auto" w:fill="DAE9F7" w:themeFill="text2" w:themeFillTint="1A"/>
          </w:tcPr>
          <w:p w14:paraId="2F41895C" w14:textId="77777777" w:rsidR="007F096B" w:rsidRPr="00BD4ADB" w:rsidRDefault="007F096B" w:rsidP="00FC7E01">
            <w:pPr>
              <w:rPr>
                <w:rFonts w:asciiTheme="majorHAnsi" w:hAnsiTheme="majorHAnsi" w:cstheme="majorHAnsi"/>
                <w:b/>
                <w:bCs/>
                <w:sz w:val="20"/>
                <w:szCs w:val="20"/>
              </w:rPr>
            </w:pPr>
            <w:r w:rsidRPr="00BD4ADB">
              <w:rPr>
                <w:rFonts w:asciiTheme="majorHAnsi" w:hAnsiTheme="majorHAnsi" w:cstheme="majorHAnsi"/>
                <w:b/>
                <w:bCs/>
                <w:sz w:val="20"/>
                <w:szCs w:val="20"/>
              </w:rPr>
              <w:t>Pojasnilo razlike med drugim in tretjim stolpcem</w:t>
            </w:r>
          </w:p>
          <w:p w14:paraId="003F5588" w14:textId="77777777" w:rsidR="007F096B" w:rsidRPr="006C30AB" w:rsidRDefault="007F096B" w:rsidP="00FC7E01">
            <w:pPr>
              <w:rPr>
                <w:rFonts w:asciiTheme="majorHAnsi" w:hAnsiTheme="majorHAnsi" w:cstheme="majorHAnsi"/>
                <w:sz w:val="12"/>
                <w:szCs w:val="12"/>
              </w:rPr>
            </w:pPr>
            <w:r w:rsidRPr="006C30AB">
              <w:rPr>
                <w:rFonts w:asciiTheme="majorHAnsi" w:hAnsiTheme="majorHAnsi" w:cstheme="majorHAnsi"/>
                <w:sz w:val="12"/>
                <w:szCs w:val="12"/>
              </w:rPr>
              <w:t>(</w:t>
            </w:r>
            <w:r>
              <w:rPr>
                <w:rFonts w:asciiTheme="majorHAnsi" w:hAnsiTheme="majorHAnsi" w:cstheme="majorHAnsi"/>
                <w:sz w:val="12"/>
                <w:szCs w:val="12"/>
              </w:rPr>
              <w:t>V</w:t>
            </w:r>
            <w:r w:rsidRPr="006C30AB">
              <w:rPr>
                <w:rFonts w:asciiTheme="majorHAnsi" w:hAnsiTheme="majorHAnsi" w:cstheme="majorHAnsi"/>
                <w:sz w:val="12"/>
                <w:szCs w:val="12"/>
              </w:rPr>
              <w:t>pišite pojasnilo, zakaj se zneska razlikujeta, če sta različna, oziroma zakaj se ne razlikujeta, če sta enaka).</w:t>
            </w:r>
          </w:p>
        </w:tc>
      </w:tr>
      <w:tr w:rsidR="007F096B" w:rsidRPr="00103B67" w14:paraId="1E73E3F0" w14:textId="77777777" w:rsidTr="00FC7E01">
        <w:trPr>
          <w:trHeight w:val="899"/>
        </w:trPr>
        <w:tc>
          <w:tcPr>
            <w:tcW w:w="2265" w:type="dxa"/>
            <w:tcBorders>
              <w:top w:val="nil"/>
              <w:bottom w:val="single" w:sz="4" w:space="0" w:color="auto"/>
            </w:tcBorders>
          </w:tcPr>
          <w:p w14:paraId="3FD077D1" w14:textId="77777777" w:rsidR="007F096B" w:rsidRDefault="007F096B" w:rsidP="00FC7E01">
            <w:pPr>
              <w:jc w:val="both"/>
              <w:rPr>
                <w:rFonts w:cstheme="minorHAnsi"/>
                <w:b/>
                <w:bCs/>
              </w:rPr>
            </w:pPr>
          </w:p>
          <w:p w14:paraId="3B915896" w14:textId="77777777" w:rsidR="007F096B" w:rsidRDefault="007F096B" w:rsidP="00FC7E01">
            <w:pPr>
              <w:jc w:val="both"/>
              <w:rPr>
                <w:rFonts w:cstheme="minorHAnsi"/>
                <w:b/>
                <w:bCs/>
              </w:rPr>
            </w:pPr>
          </w:p>
          <w:p w14:paraId="52003F5E" w14:textId="77777777" w:rsidR="007F096B" w:rsidRDefault="007F096B" w:rsidP="00FC7E01">
            <w:pPr>
              <w:jc w:val="both"/>
              <w:rPr>
                <w:rFonts w:cstheme="minorHAnsi"/>
                <w:b/>
                <w:bCs/>
              </w:rPr>
            </w:pPr>
          </w:p>
          <w:p w14:paraId="6E8BE0EC" w14:textId="77777777" w:rsidR="007F096B" w:rsidRDefault="007F096B" w:rsidP="00FC7E01">
            <w:pPr>
              <w:jc w:val="both"/>
              <w:rPr>
                <w:rFonts w:cstheme="minorHAnsi"/>
                <w:b/>
                <w:bCs/>
              </w:rPr>
            </w:pPr>
          </w:p>
          <w:p w14:paraId="0740AD88" w14:textId="77777777" w:rsidR="007F096B" w:rsidRDefault="007F096B" w:rsidP="00FC7E01">
            <w:pPr>
              <w:jc w:val="both"/>
              <w:rPr>
                <w:rFonts w:cstheme="minorHAnsi"/>
                <w:b/>
                <w:bCs/>
              </w:rPr>
            </w:pPr>
          </w:p>
          <w:p w14:paraId="574DEE2E" w14:textId="77777777" w:rsidR="007F096B" w:rsidRDefault="007F096B" w:rsidP="00FC7E01">
            <w:pPr>
              <w:jc w:val="both"/>
              <w:rPr>
                <w:rFonts w:cstheme="minorHAnsi"/>
                <w:b/>
                <w:bCs/>
              </w:rPr>
            </w:pPr>
          </w:p>
          <w:p w14:paraId="63B74841" w14:textId="77777777" w:rsidR="007F096B" w:rsidRDefault="007F096B" w:rsidP="00FC7E01">
            <w:pPr>
              <w:jc w:val="both"/>
              <w:rPr>
                <w:rFonts w:cstheme="minorHAnsi"/>
                <w:b/>
                <w:bCs/>
              </w:rPr>
            </w:pPr>
          </w:p>
          <w:p w14:paraId="095BD4E3" w14:textId="77777777" w:rsidR="007F096B" w:rsidRPr="00103B67" w:rsidRDefault="007F096B" w:rsidP="00FC7E01">
            <w:pPr>
              <w:jc w:val="both"/>
              <w:rPr>
                <w:rFonts w:cstheme="minorHAnsi"/>
                <w:b/>
                <w:bCs/>
              </w:rPr>
            </w:pPr>
          </w:p>
        </w:tc>
        <w:tc>
          <w:tcPr>
            <w:tcW w:w="2266" w:type="dxa"/>
            <w:tcBorders>
              <w:top w:val="nil"/>
              <w:bottom w:val="single" w:sz="4" w:space="0" w:color="auto"/>
            </w:tcBorders>
          </w:tcPr>
          <w:p w14:paraId="2302B1D4" w14:textId="77777777" w:rsidR="007F096B" w:rsidRPr="00103B67" w:rsidRDefault="007F096B" w:rsidP="00FC7E01">
            <w:pPr>
              <w:jc w:val="both"/>
              <w:rPr>
                <w:rFonts w:cstheme="minorHAnsi"/>
                <w:b/>
                <w:bCs/>
              </w:rPr>
            </w:pPr>
          </w:p>
        </w:tc>
        <w:tc>
          <w:tcPr>
            <w:tcW w:w="2265" w:type="dxa"/>
            <w:tcBorders>
              <w:top w:val="nil"/>
              <w:bottom w:val="single" w:sz="4" w:space="0" w:color="auto"/>
            </w:tcBorders>
          </w:tcPr>
          <w:p w14:paraId="396CCFAF" w14:textId="77777777" w:rsidR="007F096B" w:rsidRPr="00E0582B" w:rsidRDefault="007F096B" w:rsidP="00FC7E01">
            <w:pPr>
              <w:jc w:val="both"/>
              <w:rPr>
                <w:rFonts w:asciiTheme="majorHAnsi" w:hAnsiTheme="majorHAnsi" w:cstheme="majorHAnsi"/>
                <w:b/>
                <w:bCs/>
              </w:rPr>
            </w:pPr>
          </w:p>
        </w:tc>
        <w:tc>
          <w:tcPr>
            <w:tcW w:w="2266" w:type="dxa"/>
            <w:tcBorders>
              <w:top w:val="nil"/>
              <w:bottom w:val="single" w:sz="4" w:space="0" w:color="auto"/>
            </w:tcBorders>
          </w:tcPr>
          <w:p w14:paraId="1E6832DC" w14:textId="77777777" w:rsidR="007F096B" w:rsidRPr="00103B67" w:rsidRDefault="007F096B" w:rsidP="00FC7E01">
            <w:pPr>
              <w:jc w:val="both"/>
              <w:rPr>
                <w:rFonts w:cstheme="minorHAnsi"/>
                <w:b/>
                <w:bCs/>
              </w:rPr>
            </w:pPr>
          </w:p>
        </w:tc>
      </w:tr>
      <w:tr w:rsidR="007F096B" w:rsidRPr="00103B67" w14:paraId="09C9A6C1" w14:textId="77777777" w:rsidTr="00FC7E01">
        <w:tc>
          <w:tcPr>
            <w:tcW w:w="9062" w:type="dxa"/>
            <w:gridSpan w:val="4"/>
            <w:tcBorders>
              <w:bottom w:val="nil"/>
            </w:tcBorders>
            <w:shd w:val="clear" w:color="auto" w:fill="4C94D8" w:themeFill="text2" w:themeFillTint="80"/>
          </w:tcPr>
          <w:p w14:paraId="5EFC22A3" w14:textId="77777777" w:rsidR="007F096B" w:rsidRPr="00736B2D" w:rsidRDefault="007F096B" w:rsidP="00FC7E01">
            <w:pPr>
              <w:rPr>
                <w:b/>
                <w:bCs/>
              </w:rPr>
            </w:pPr>
            <w:r>
              <w:rPr>
                <w:b/>
                <w:bCs/>
              </w:rPr>
              <w:t xml:space="preserve">B. </w:t>
            </w:r>
            <w:r w:rsidRPr="00736B2D">
              <w:rPr>
                <w:b/>
                <w:bCs/>
              </w:rPr>
              <w:t>DENARNI TOK</w:t>
            </w:r>
          </w:p>
        </w:tc>
      </w:tr>
      <w:tr w:rsidR="007F096B" w:rsidRPr="00103B67" w14:paraId="032C33EF" w14:textId="77777777" w:rsidTr="00FC7E01">
        <w:trPr>
          <w:trHeight w:val="35"/>
        </w:trPr>
        <w:tc>
          <w:tcPr>
            <w:tcW w:w="2265" w:type="dxa"/>
            <w:tcBorders>
              <w:top w:val="nil"/>
              <w:bottom w:val="nil"/>
            </w:tcBorders>
            <w:shd w:val="clear" w:color="auto" w:fill="DAE9F7" w:themeFill="text2" w:themeFillTint="1A"/>
          </w:tcPr>
          <w:p w14:paraId="180EDDEF" w14:textId="77777777" w:rsidR="007F096B" w:rsidRPr="00E0582B" w:rsidRDefault="007F096B" w:rsidP="00FC7E01">
            <w:pPr>
              <w:jc w:val="center"/>
              <w:rPr>
                <w:rFonts w:asciiTheme="majorHAnsi" w:hAnsiTheme="majorHAnsi" w:cstheme="majorHAnsi"/>
                <w:sz w:val="20"/>
                <w:szCs w:val="20"/>
              </w:rPr>
            </w:pPr>
            <w:r>
              <w:rPr>
                <w:rFonts w:asciiTheme="majorHAnsi" w:hAnsiTheme="majorHAnsi" w:cstheme="majorHAnsi"/>
                <w:b/>
                <w:bCs/>
              </w:rPr>
              <w:t>1.</w:t>
            </w:r>
          </w:p>
        </w:tc>
        <w:tc>
          <w:tcPr>
            <w:tcW w:w="2266" w:type="dxa"/>
            <w:tcBorders>
              <w:top w:val="nil"/>
              <w:bottom w:val="nil"/>
            </w:tcBorders>
            <w:shd w:val="clear" w:color="auto" w:fill="DAE9F7" w:themeFill="text2" w:themeFillTint="1A"/>
          </w:tcPr>
          <w:p w14:paraId="0D64C68F" w14:textId="77777777" w:rsidR="007F096B" w:rsidRPr="00E0582B" w:rsidRDefault="007F096B" w:rsidP="00FC7E01">
            <w:pPr>
              <w:jc w:val="center"/>
              <w:rPr>
                <w:rFonts w:asciiTheme="majorHAnsi" w:hAnsiTheme="majorHAnsi" w:cstheme="majorHAnsi"/>
                <w:sz w:val="20"/>
                <w:szCs w:val="20"/>
              </w:rPr>
            </w:pPr>
            <w:r>
              <w:rPr>
                <w:rFonts w:asciiTheme="majorHAnsi" w:hAnsiTheme="majorHAnsi" w:cstheme="majorHAnsi"/>
                <w:b/>
                <w:bCs/>
              </w:rPr>
              <w:t>2.</w:t>
            </w:r>
          </w:p>
        </w:tc>
        <w:tc>
          <w:tcPr>
            <w:tcW w:w="2265" w:type="dxa"/>
            <w:tcBorders>
              <w:top w:val="nil"/>
              <w:bottom w:val="nil"/>
            </w:tcBorders>
            <w:shd w:val="clear" w:color="auto" w:fill="DAE9F7" w:themeFill="text2" w:themeFillTint="1A"/>
          </w:tcPr>
          <w:p w14:paraId="6E222048" w14:textId="77777777" w:rsidR="007F096B" w:rsidRPr="00E0582B" w:rsidRDefault="007F096B" w:rsidP="00FC7E01">
            <w:pPr>
              <w:jc w:val="center"/>
              <w:rPr>
                <w:rFonts w:asciiTheme="majorHAnsi" w:hAnsiTheme="majorHAnsi" w:cstheme="majorHAnsi"/>
                <w:sz w:val="20"/>
                <w:szCs w:val="20"/>
              </w:rPr>
            </w:pPr>
            <w:r>
              <w:rPr>
                <w:rFonts w:asciiTheme="majorHAnsi" w:hAnsiTheme="majorHAnsi" w:cstheme="majorHAnsi"/>
                <w:b/>
                <w:bCs/>
              </w:rPr>
              <w:t>3.</w:t>
            </w:r>
          </w:p>
        </w:tc>
        <w:tc>
          <w:tcPr>
            <w:tcW w:w="2266" w:type="dxa"/>
            <w:tcBorders>
              <w:top w:val="nil"/>
              <w:bottom w:val="nil"/>
            </w:tcBorders>
            <w:shd w:val="clear" w:color="auto" w:fill="DAE9F7" w:themeFill="text2" w:themeFillTint="1A"/>
          </w:tcPr>
          <w:p w14:paraId="2E3D5D2C" w14:textId="77777777" w:rsidR="007F096B" w:rsidRPr="00E0582B" w:rsidRDefault="007F096B" w:rsidP="00FC7E01">
            <w:pPr>
              <w:jc w:val="center"/>
              <w:rPr>
                <w:rFonts w:asciiTheme="majorHAnsi" w:hAnsiTheme="majorHAnsi" w:cstheme="majorHAnsi"/>
                <w:sz w:val="20"/>
                <w:szCs w:val="20"/>
              </w:rPr>
            </w:pPr>
            <w:r>
              <w:rPr>
                <w:rFonts w:asciiTheme="majorHAnsi" w:hAnsiTheme="majorHAnsi" w:cstheme="majorHAnsi"/>
                <w:b/>
                <w:bCs/>
              </w:rPr>
              <w:t>4.</w:t>
            </w:r>
          </w:p>
        </w:tc>
      </w:tr>
      <w:tr w:rsidR="007F096B" w:rsidRPr="00103B67" w14:paraId="2699FB60" w14:textId="77777777" w:rsidTr="00FC7E01">
        <w:trPr>
          <w:trHeight w:val="35"/>
        </w:trPr>
        <w:tc>
          <w:tcPr>
            <w:tcW w:w="2265" w:type="dxa"/>
            <w:tcBorders>
              <w:top w:val="nil"/>
              <w:bottom w:val="nil"/>
            </w:tcBorders>
            <w:shd w:val="clear" w:color="auto" w:fill="DAE9F7" w:themeFill="text2" w:themeFillTint="1A"/>
          </w:tcPr>
          <w:p w14:paraId="51D10E39" w14:textId="77777777" w:rsidR="007F096B" w:rsidRPr="00BD4ADB" w:rsidRDefault="007F096B" w:rsidP="00FC7E01">
            <w:pPr>
              <w:rPr>
                <w:rFonts w:asciiTheme="majorHAnsi" w:hAnsiTheme="majorHAnsi" w:cstheme="majorHAnsi"/>
                <w:b/>
                <w:bCs/>
                <w:sz w:val="20"/>
                <w:szCs w:val="20"/>
              </w:rPr>
            </w:pPr>
            <w:r w:rsidRPr="00BD4ADB">
              <w:rPr>
                <w:rFonts w:asciiTheme="majorHAnsi" w:hAnsiTheme="majorHAnsi" w:cstheme="majorHAnsi"/>
                <w:b/>
                <w:bCs/>
                <w:sz w:val="20"/>
                <w:szCs w:val="20"/>
              </w:rPr>
              <w:t>Leto</w:t>
            </w:r>
          </w:p>
          <w:p w14:paraId="5C1B759A" w14:textId="77777777" w:rsidR="007F096B" w:rsidRPr="006C30AB" w:rsidRDefault="007F096B" w:rsidP="00FC7E01">
            <w:pPr>
              <w:rPr>
                <w:rFonts w:asciiTheme="majorHAnsi" w:hAnsiTheme="majorHAnsi" w:cstheme="majorHAnsi"/>
                <w:sz w:val="12"/>
                <w:szCs w:val="12"/>
              </w:rPr>
            </w:pPr>
            <w:r w:rsidRPr="006C30AB">
              <w:rPr>
                <w:rFonts w:asciiTheme="majorHAnsi" w:hAnsiTheme="majorHAnsi" w:cstheme="majorHAnsi"/>
                <w:sz w:val="12"/>
                <w:szCs w:val="12"/>
              </w:rPr>
              <w:t>(</w:t>
            </w:r>
            <w:r>
              <w:rPr>
                <w:rFonts w:asciiTheme="majorHAnsi" w:hAnsiTheme="majorHAnsi" w:cstheme="majorHAnsi"/>
                <w:sz w:val="12"/>
                <w:szCs w:val="12"/>
              </w:rPr>
              <w:t>V</w:t>
            </w:r>
            <w:r w:rsidRPr="006C30AB">
              <w:rPr>
                <w:rFonts w:asciiTheme="majorHAnsi" w:hAnsiTheme="majorHAnsi" w:cstheme="majorHAnsi"/>
                <w:sz w:val="12"/>
                <w:szCs w:val="12"/>
              </w:rPr>
              <w:t>pišite leto, za katerega uveljavljate dodatna sredstva</w:t>
            </w:r>
            <w:r>
              <w:rPr>
                <w:rFonts w:asciiTheme="majorHAnsi" w:hAnsiTheme="majorHAnsi" w:cstheme="majorHAnsi"/>
                <w:sz w:val="12"/>
                <w:szCs w:val="12"/>
              </w:rPr>
              <w:t>.</w:t>
            </w:r>
            <w:r w:rsidRPr="006C30AB">
              <w:rPr>
                <w:rFonts w:asciiTheme="majorHAnsi" w:hAnsiTheme="majorHAnsi" w:cstheme="majorHAnsi"/>
                <w:sz w:val="12"/>
                <w:szCs w:val="12"/>
              </w:rPr>
              <w:t>)</w:t>
            </w:r>
          </w:p>
          <w:p w14:paraId="247B7E12" w14:textId="77777777" w:rsidR="007F096B" w:rsidRPr="00BD4ADB" w:rsidRDefault="007F096B" w:rsidP="00FC7E01">
            <w:pPr>
              <w:jc w:val="both"/>
              <w:rPr>
                <w:rFonts w:cstheme="minorHAnsi"/>
                <w:b/>
                <w:bCs/>
              </w:rPr>
            </w:pPr>
          </w:p>
        </w:tc>
        <w:tc>
          <w:tcPr>
            <w:tcW w:w="2266" w:type="dxa"/>
            <w:tcBorders>
              <w:top w:val="nil"/>
              <w:bottom w:val="nil"/>
            </w:tcBorders>
            <w:shd w:val="clear" w:color="auto" w:fill="DAE9F7" w:themeFill="text2" w:themeFillTint="1A"/>
          </w:tcPr>
          <w:p w14:paraId="30A04C4F" w14:textId="77777777" w:rsidR="007F096B" w:rsidRPr="00BD4ADB" w:rsidRDefault="007F096B" w:rsidP="00FC7E01">
            <w:pPr>
              <w:rPr>
                <w:rFonts w:asciiTheme="majorHAnsi" w:hAnsiTheme="majorHAnsi" w:cstheme="majorHAnsi"/>
                <w:b/>
                <w:bCs/>
                <w:sz w:val="20"/>
                <w:szCs w:val="20"/>
              </w:rPr>
            </w:pPr>
            <w:r w:rsidRPr="00BD4ADB">
              <w:rPr>
                <w:rFonts w:asciiTheme="majorHAnsi" w:hAnsiTheme="majorHAnsi" w:cstheme="majorHAnsi"/>
                <w:b/>
                <w:bCs/>
                <w:sz w:val="20"/>
                <w:szCs w:val="20"/>
              </w:rPr>
              <w:t>Celotna vrednost dodatnih stalnih stroškov povečane oziroma prevzete povečane RI</w:t>
            </w:r>
            <w:r w:rsidRPr="00BD4ADB">
              <w:rPr>
                <w:b/>
                <w:bCs/>
              </w:rPr>
              <w:t xml:space="preserve"> </w:t>
            </w:r>
            <w:r w:rsidRPr="00BD4ADB">
              <w:rPr>
                <w:rFonts w:asciiTheme="majorHAnsi" w:hAnsiTheme="majorHAnsi" w:cstheme="majorHAnsi"/>
                <w:b/>
                <w:bCs/>
                <w:sz w:val="20"/>
                <w:szCs w:val="20"/>
              </w:rPr>
              <w:t>ne glede na vir financiranja (v EUR)</w:t>
            </w:r>
          </w:p>
          <w:p w14:paraId="109C4F64" w14:textId="77777777" w:rsidR="007F096B" w:rsidRPr="006C30AB" w:rsidRDefault="007F096B" w:rsidP="00FC7E01">
            <w:pPr>
              <w:jc w:val="both"/>
              <w:rPr>
                <w:rFonts w:cstheme="minorHAnsi"/>
              </w:rPr>
            </w:pPr>
            <w:r w:rsidRPr="006C30AB">
              <w:rPr>
                <w:rFonts w:asciiTheme="majorHAnsi" w:hAnsiTheme="majorHAnsi" w:cstheme="majorHAnsi"/>
                <w:sz w:val="12"/>
                <w:szCs w:val="12"/>
              </w:rPr>
              <w:t>(</w:t>
            </w:r>
            <w:r>
              <w:rPr>
                <w:rFonts w:asciiTheme="majorHAnsi" w:hAnsiTheme="majorHAnsi" w:cstheme="majorHAnsi"/>
                <w:sz w:val="12"/>
                <w:szCs w:val="12"/>
              </w:rPr>
              <w:t>V</w:t>
            </w:r>
            <w:r w:rsidRPr="006C30AB">
              <w:rPr>
                <w:rFonts w:asciiTheme="majorHAnsi" w:hAnsiTheme="majorHAnsi" w:cstheme="majorHAnsi"/>
                <w:sz w:val="12"/>
                <w:szCs w:val="12"/>
              </w:rPr>
              <w:t>pišite celotne dodatne stalne stroške, ki so nastali zaradi povečane oziroma prevzete povečane RI</w:t>
            </w:r>
            <w:r>
              <w:rPr>
                <w:rFonts w:asciiTheme="majorHAnsi" w:hAnsiTheme="majorHAnsi" w:cstheme="majorHAnsi"/>
                <w:sz w:val="12"/>
                <w:szCs w:val="12"/>
              </w:rPr>
              <w:t>.</w:t>
            </w:r>
            <w:r w:rsidRPr="006C30AB">
              <w:rPr>
                <w:rFonts w:asciiTheme="majorHAnsi" w:hAnsiTheme="majorHAnsi" w:cstheme="majorHAnsi"/>
                <w:sz w:val="12"/>
                <w:szCs w:val="12"/>
              </w:rPr>
              <w:t>)</w:t>
            </w:r>
          </w:p>
        </w:tc>
        <w:tc>
          <w:tcPr>
            <w:tcW w:w="2265" w:type="dxa"/>
            <w:tcBorders>
              <w:top w:val="nil"/>
              <w:bottom w:val="nil"/>
            </w:tcBorders>
            <w:shd w:val="clear" w:color="auto" w:fill="DAE9F7" w:themeFill="text2" w:themeFillTint="1A"/>
          </w:tcPr>
          <w:p w14:paraId="579E56E4" w14:textId="77777777" w:rsidR="007F096B" w:rsidRDefault="007F096B" w:rsidP="00FC7E01">
            <w:pPr>
              <w:rPr>
                <w:rFonts w:asciiTheme="majorHAnsi" w:hAnsiTheme="majorHAnsi" w:cstheme="majorHAnsi"/>
                <w:b/>
                <w:bCs/>
                <w:sz w:val="20"/>
                <w:szCs w:val="20"/>
              </w:rPr>
            </w:pPr>
            <w:r w:rsidRPr="00BD4ADB">
              <w:rPr>
                <w:rFonts w:asciiTheme="majorHAnsi" w:hAnsiTheme="majorHAnsi" w:cstheme="majorHAnsi"/>
                <w:b/>
                <w:bCs/>
                <w:sz w:val="20"/>
                <w:szCs w:val="20"/>
              </w:rPr>
              <w:t xml:space="preserve">Znesek sredstev za dodatno povečanje </w:t>
            </w:r>
          </w:p>
          <w:p w14:paraId="70783F11" w14:textId="77777777" w:rsidR="007F096B" w:rsidRPr="00BD4ADB" w:rsidRDefault="007F096B" w:rsidP="00FC7E01">
            <w:pPr>
              <w:rPr>
                <w:rFonts w:asciiTheme="majorHAnsi" w:hAnsiTheme="majorHAnsi" w:cstheme="majorHAnsi"/>
                <w:b/>
                <w:bCs/>
                <w:sz w:val="20"/>
                <w:szCs w:val="20"/>
              </w:rPr>
            </w:pPr>
            <w:r w:rsidRPr="00BD4ADB">
              <w:rPr>
                <w:rFonts w:asciiTheme="majorHAnsi" w:hAnsiTheme="majorHAnsi" w:cstheme="majorHAnsi"/>
                <w:b/>
                <w:bCs/>
                <w:sz w:val="20"/>
                <w:szCs w:val="20"/>
              </w:rPr>
              <w:t>ISF-O, zaradi dodatnih stalnih stroškov povečane oziroma prevzete povečane RI, ki je predmet te vloge (v EUR)</w:t>
            </w:r>
          </w:p>
          <w:p w14:paraId="50187200" w14:textId="77777777" w:rsidR="007F096B" w:rsidRPr="006C30AB" w:rsidRDefault="007F096B" w:rsidP="00FC7E01">
            <w:pPr>
              <w:jc w:val="both"/>
              <w:rPr>
                <w:rFonts w:cstheme="minorHAnsi"/>
              </w:rPr>
            </w:pPr>
            <w:r w:rsidRPr="006C30AB">
              <w:rPr>
                <w:rFonts w:asciiTheme="majorHAnsi" w:hAnsiTheme="majorHAnsi" w:cstheme="majorHAnsi"/>
                <w:sz w:val="12"/>
                <w:szCs w:val="12"/>
              </w:rPr>
              <w:t>(</w:t>
            </w:r>
            <w:r>
              <w:rPr>
                <w:rFonts w:asciiTheme="majorHAnsi" w:hAnsiTheme="majorHAnsi" w:cstheme="majorHAnsi"/>
                <w:sz w:val="12"/>
                <w:szCs w:val="12"/>
              </w:rPr>
              <w:t>V</w:t>
            </w:r>
            <w:r w:rsidRPr="006C30AB">
              <w:rPr>
                <w:rFonts w:asciiTheme="majorHAnsi" w:hAnsiTheme="majorHAnsi" w:cstheme="majorHAnsi"/>
                <w:sz w:val="12"/>
                <w:szCs w:val="12"/>
              </w:rPr>
              <w:t>pišite znesek dodatnih sredstev ISF-O, ki ga uveljavljate s to vlogo</w:t>
            </w:r>
            <w:r>
              <w:rPr>
                <w:rFonts w:asciiTheme="majorHAnsi" w:hAnsiTheme="majorHAnsi" w:cstheme="majorHAnsi"/>
                <w:sz w:val="12"/>
                <w:szCs w:val="12"/>
              </w:rPr>
              <w:t>.</w:t>
            </w:r>
            <w:r w:rsidRPr="006C30AB">
              <w:rPr>
                <w:rFonts w:asciiTheme="majorHAnsi" w:hAnsiTheme="majorHAnsi" w:cstheme="majorHAnsi"/>
                <w:sz w:val="12"/>
                <w:szCs w:val="12"/>
              </w:rPr>
              <w:t>)</w:t>
            </w:r>
          </w:p>
        </w:tc>
        <w:tc>
          <w:tcPr>
            <w:tcW w:w="2266" w:type="dxa"/>
            <w:tcBorders>
              <w:top w:val="nil"/>
              <w:bottom w:val="nil"/>
            </w:tcBorders>
            <w:shd w:val="clear" w:color="auto" w:fill="DAE9F7" w:themeFill="text2" w:themeFillTint="1A"/>
          </w:tcPr>
          <w:p w14:paraId="54DA4988" w14:textId="77777777" w:rsidR="007F096B" w:rsidRPr="00BD4ADB" w:rsidRDefault="007F096B" w:rsidP="00FC7E01">
            <w:pPr>
              <w:rPr>
                <w:rFonts w:asciiTheme="majorHAnsi" w:hAnsiTheme="majorHAnsi" w:cstheme="majorHAnsi"/>
                <w:b/>
                <w:bCs/>
                <w:sz w:val="20"/>
                <w:szCs w:val="20"/>
              </w:rPr>
            </w:pPr>
            <w:r w:rsidRPr="00BD4ADB">
              <w:rPr>
                <w:rFonts w:asciiTheme="majorHAnsi" w:hAnsiTheme="majorHAnsi" w:cstheme="majorHAnsi"/>
                <w:b/>
                <w:bCs/>
                <w:sz w:val="20"/>
                <w:szCs w:val="20"/>
              </w:rPr>
              <w:t>Pojasnilo razlike med drugim in tretjim stolpcem</w:t>
            </w:r>
          </w:p>
          <w:p w14:paraId="5543D6F3" w14:textId="77777777" w:rsidR="007F096B" w:rsidRPr="006C30AB" w:rsidRDefault="007F096B" w:rsidP="00FC7E01">
            <w:pPr>
              <w:jc w:val="both"/>
              <w:rPr>
                <w:rFonts w:cstheme="minorHAnsi"/>
              </w:rPr>
            </w:pPr>
            <w:r w:rsidRPr="006C30AB">
              <w:rPr>
                <w:rFonts w:asciiTheme="majorHAnsi" w:hAnsiTheme="majorHAnsi" w:cstheme="majorHAnsi"/>
                <w:sz w:val="12"/>
                <w:szCs w:val="12"/>
              </w:rPr>
              <w:t>(</w:t>
            </w:r>
            <w:r>
              <w:rPr>
                <w:rFonts w:asciiTheme="majorHAnsi" w:hAnsiTheme="majorHAnsi" w:cstheme="majorHAnsi"/>
                <w:sz w:val="12"/>
                <w:szCs w:val="12"/>
              </w:rPr>
              <w:t>V</w:t>
            </w:r>
            <w:r w:rsidRPr="006C30AB">
              <w:rPr>
                <w:rFonts w:asciiTheme="majorHAnsi" w:hAnsiTheme="majorHAnsi" w:cstheme="majorHAnsi"/>
                <w:sz w:val="12"/>
                <w:szCs w:val="12"/>
              </w:rPr>
              <w:t>pišite pojasnilo, zakaj se zneska razlikujeta, če sta različna, oziroma zakaj se ne razlikujeta, če sta enaka</w:t>
            </w:r>
            <w:r>
              <w:rPr>
                <w:rFonts w:asciiTheme="majorHAnsi" w:hAnsiTheme="majorHAnsi" w:cstheme="majorHAnsi"/>
                <w:sz w:val="12"/>
                <w:szCs w:val="12"/>
              </w:rPr>
              <w:t>.</w:t>
            </w:r>
            <w:r w:rsidRPr="006C30AB">
              <w:rPr>
                <w:rFonts w:asciiTheme="majorHAnsi" w:hAnsiTheme="majorHAnsi" w:cstheme="majorHAnsi"/>
                <w:sz w:val="12"/>
                <w:szCs w:val="12"/>
              </w:rPr>
              <w:t>)</w:t>
            </w:r>
          </w:p>
        </w:tc>
      </w:tr>
      <w:tr w:rsidR="007F096B" w:rsidRPr="00103B67" w14:paraId="331E7F6E" w14:textId="77777777" w:rsidTr="00FC7E01">
        <w:trPr>
          <w:trHeight w:val="596"/>
        </w:trPr>
        <w:tc>
          <w:tcPr>
            <w:tcW w:w="2265" w:type="dxa"/>
            <w:tcBorders>
              <w:top w:val="nil"/>
            </w:tcBorders>
          </w:tcPr>
          <w:p w14:paraId="7C4D5635" w14:textId="77777777" w:rsidR="007F096B" w:rsidRDefault="007F096B" w:rsidP="00FC7E01">
            <w:pPr>
              <w:jc w:val="both"/>
              <w:rPr>
                <w:rFonts w:cstheme="minorHAnsi"/>
              </w:rPr>
            </w:pPr>
          </w:p>
          <w:p w14:paraId="3DF12245" w14:textId="77777777" w:rsidR="007F096B" w:rsidRDefault="007F096B" w:rsidP="00FC7E01">
            <w:pPr>
              <w:jc w:val="both"/>
              <w:rPr>
                <w:rFonts w:cstheme="minorHAnsi"/>
              </w:rPr>
            </w:pPr>
          </w:p>
          <w:p w14:paraId="66BC8403" w14:textId="77777777" w:rsidR="007F096B" w:rsidRDefault="007F096B" w:rsidP="00FC7E01">
            <w:pPr>
              <w:jc w:val="both"/>
              <w:rPr>
                <w:rFonts w:cstheme="minorHAnsi"/>
              </w:rPr>
            </w:pPr>
          </w:p>
          <w:p w14:paraId="692143D9" w14:textId="77777777" w:rsidR="007F096B" w:rsidRDefault="007F096B" w:rsidP="00FC7E01">
            <w:pPr>
              <w:jc w:val="both"/>
              <w:rPr>
                <w:rFonts w:cstheme="minorHAnsi"/>
              </w:rPr>
            </w:pPr>
          </w:p>
          <w:p w14:paraId="3C34D717" w14:textId="77777777" w:rsidR="007F096B" w:rsidRDefault="007F096B" w:rsidP="00FC7E01">
            <w:pPr>
              <w:jc w:val="both"/>
              <w:rPr>
                <w:rFonts w:cstheme="minorHAnsi"/>
              </w:rPr>
            </w:pPr>
          </w:p>
          <w:p w14:paraId="522C5F7A" w14:textId="77777777" w:rsidR="007F096B" w:rsidRDefault="007F096B" w:rsidP="00FC7E01">
            <w:pPr>
              <w:jc w:val="both"/>
              <w:rPr>
                <w:rFonts w:cstheme="minorHAnsi"/>
              </w:rPr>
            </w:pPr>
          </w:p>
          <w:p w14:paraId="0B57A829" w14:textId="77777777" w:rsidR="007F096B" w:rsidRDefault="007F096B" w:rsidP="00FC7E01">
            <w:pPr>
              <w:jc w:val="both"/>
              <w:rPr>
                <w:rFonts w:cstheme="minorHAnsi"/>
              </w:rPr>
            </w:pPr>
          </w:p>
          <w:p w14:paraId="3CDAE265" w14:textId="77777777" w:rsidR="007F096B" w:rsidRDefault="007F096B" w:rsidP="00FC7E01">
            <w:pPr>
              <w:jc w:val="both"/>
              <w:rPr>
                <w:rFonts w:cstheme="minorHAnsi"/>
              </w:rPr>
            </w:pPr>
          </w:p>
          <w:p w14:paraId="342C0AB1" w14:textId="77777777" w:rsidR="007F096B" w:rsidRPr="00103B67" w:rsidRDefault="007F096B" w:rsidP="00FC7E01">
            <w:pPr>
              <w:jc w:val="both"/>
              <w:rPr>
                <w:rFonts w:cstheme="minorHAnsi"/>
              </w:rPr>
            </w:pPr>
          </w:p>
        </w:tc>
        <w:tc>
          <w:tcPr>
            <w:tcW w:w="2266" w:type="dxa"/>
            <w:tcBorders>
              <w:top w:val="nil"/>
            </w:tcBorders>
          </w:tcPr>
          <w:p w14:paraId="18A30584" w14:textId="77777777" w:rsidR="007F096B" w:rsidRPr="00103B67" w:rsidRDefault="007F096B" w:rsidP="00FC7E01">
            <w:pPr>
              <w:jc w:val="both"/>
              <w:rPr>
                <w:rFonts w:cstheme="minorHAnsi"/>
              </w:rPr>
            </w:pPr>
          </w:p>
        </w:tc>
        <w:tc>
          <w:tcPr>
            <w:tcW w:w="2265" w:type="dxa"/>
            <w:tcBorders>
              <w:top w:val="nil"/>
            </w:tcBorders>
          </w:tcPr>
          <w:p w14:paraId="41174AEE" w14:textId="77777777" w:rsidR="007F096B" w:rsidRPr="00103B67" w:rsidRDefault="007F096B" w:rsidP="00FC7E01">
            <w:pPr>
              <w:jc w:val="both"/>
              <w:rPr>
                <w:rFonts w:cstheme="minorHAnsi"/>
              </w:rPr>
            </w:pPr>
          </w:p>
        </w:tc>
        <w:tc>
          <w:tcPr>
            <w:tcW w:w="2266" w:type="dxa"/>
            <w:tcBorders>
              <w:top w:val="nil"/>
            </w:tcBorders>
          </w:tcPr>
          <w:p w14:paraId="35A26C38" w14:textId="77777777" w:rsidR="007F096B" w:rsidRPr="00103B67" w:rsidRDefault="007F096B" w:rsidP="00FC7E01">
            <w:pPr>
              <w:jc w:val="both"/>
              <w:rPr>
                <w:rFonts w:cstheme="minorHAnsi"/>
              </w:rPr>
            </w:pPr>
          </w:p>
        </w:tc>
      </w:tr>
    </w:tbl>
    <w:p w14:paraId="340B65B2" w14:textId="77777777" w:rsidR="007F096B" w:rsidRDefault="007F096B" w:rsidP="007F096B">
      <w:pPr>
        <w:rPr>
          <w:rFonts w:cstheme="minorHAnsi"/>
        </w:rPr>
      </w:pPr>
    </w:p>
    <w:p w14:paraId="34492320" w14:textId="77777777" w:rsidR="007F096B" w:rsidRDefault="007F096B" w:rsidP="007F096B">
      <w:pPr>
        <w:rPr>
          <w:rFonts w:cstheme="minorHAnsi"/>
        </w:rPr>
      </w:pPr>
      <w:r>
        <w:rPr>
          <w:rFonts w:cstheme="minorHAnsi"/>
        </w:rPr>
        <w:br w:type="page"/>
      </w:r>
    </w:p>
    <w:p w14:paraId="74D544B5" w14:textId="77777777" w:rsidR="007F096B" w:rsidRPr="00BF3C97" w:rsidRDefault="007F096B" w:rsidP="007F096B">
      <w:pPr>
        <w:spacing w:after="0" w:line="240" w:lineRule="auto"/>
        <w:rPr>
          <w:rFonts w:cstheme="minorHAnsi"/>
          <w:b/>
          <w:bCs/>
          <w:sz w:val="28"/>
          <w:szCs w:val="28"/>
        </w:rPr>
      </w:pPr>
      <w:r>
        <w:rPr>
          <w:rFonts w:cstheme="minorHAnsi"/>
          <w:b/>
          <w:bCs/>
          <w:sz w:val="28"/>
          <w:szCs w:val="28"/>
        </w:rPr>
        <w:lastRenderedPageBreak/>
        <w:t xml:space="preserve">IV. </w:t>
      </w:r>
      <w:r w:rsidRPr="00BF3C97">
        <w:rPr>
          <w:rFonts w:cstheme="minorHAnsi"/>
          <w:b/>
          <w:bCs/>
          <w:sz w:val="28"/>
          <w:szCs w:val="28"/>
        </w:rPr>
        <w:t>PODATKI O IZPOLNJEVANJU POGOJEV ZA DODATNO POVEČANJE ISF-O</w:t>
      </w:r>
    </w:p>
    <w:tbl>
      <w:tblPr>
        <w:tblpPr w:leftFromText="141" w:rightFromText="141" w:vertAnchor="text" w:horzAnchor="margin" w:tblpY="520"/>
        <w:tblW w:w="9235" w:type="dxa"/>
        <w:tblCellMar>
          <w:left w:w="70" w:type="dxa"/>
          <w:right w:w="70" w:type="dxa"/>
        </w:tblCellMar>
        <w:tblLook w:val="04A0" w:firstRow="1" w:lastRow="0" w:firstColumn="1" w:lastColumn="0" w:noHBand="0" w:noVBand="1"/>
      </w:tblPr>
      <w:tblGrid>
        <w:gridCol w:w="4214"/>
        <w:gridCol w:w="1633"/>
        <w:gridCol w:w="1713"/>
        <w:gridCol w:w="1675"/>
      </w:tblGrid>
      <w:tr w:rsidR="007F096B" w:rsidRPr="00103B67" w14:paraId="032D9186" w14:textId="77777777" w:rsidTr="00FC7E01">
        <w:trPr>
          <w:trHeight w:val="765"/>
        </w:trPr>
        <w:tc>
          <w:tcPr>
            <w:tcW w:w="9235" w:type="dxa"/>
            <w:gridSpan w:val="4"/>
            <w:tcBorders>
              <w:top w:val="single" w:sz="4" w:space="0" w:color="auto"/>
              <w:left w:val="single" w:sz="4" w:space="0" w:color="auto"/>
              <w:right w:val="single" w:sz="4" w:space="0" w:color="auto"/>
            </w:tcBorders>
            <w:shd w:val="clear" w:color="auto" w:fill="4C94D8" w:themeFill="text2" w:themeFillTint="80"/>
            <w:vAlign w:val="center"/>
          </w:tcPr>
          <w:p w14:paraId="34B9DBE6" w14:textId="77777777" w:rsidR="007F096B" w:rsidRDefault="007F096B" w:rsidP="00FC7E01">
            <w:pPr>
              <w:keepNext/>
              <w:shd w:val="clear" w:color="auto" w:fill="4C94D8" w:themeFill="text2" w:themeFillTint="80"/>
              <w:spacing w:after="0" w:line="240" w:lineRule="auto"/>
              <w:rPr>
                <w:rFonts w:eastAsia="Times New Roman" w:cstheme="minorHAnsi"/>
                <w:b/>
                <w:bCs/>
                <w:color w:val="000000"/>
                <w:lang w:eastAsia="sl-SI"/>
              </w:rPr>
            </w:pPr>
            <w:r>
              <w:rPr>
                <w:rFonts w:eastAsia="Times New Roman" w:cstheme="minorHAnsi"/>
                <w:b/>
                <w:bCs/>
                <w:color w:val="000000"/>
                <w:lang w:eastAsia="sl-SI"/>
              </w:rPr>
              <w:t>1. BISTVENO POVEČANJE STALNIH STROŠKOV</w:t>
            </w:r>
            <w:r>
              <w:rPr>
                <w:rStyle w:val="Sprotnaopomba-sklic"/>
                <w:rFonts w:eastAsia="Times New Roman" w:cstheme="minorHAnsi"/>
                <w:b/>
                <w:bCs/>
                <w:color w:val="000000"/>
                <w:lang w:eastAsia="sl-SI"/>
              </w:rPr>
              <w:footnoteReference w:id="5"/>
            </w:r>
          </w:p>
          <w:p w14:paraId="5935E20A" w14:textId="77777777" w:rsidR="007F096B" w:rsidRPr="003F707F" w:rsidRDefault="007F096B" w:rsidP="00FC7E01">
            <w:pPr>
              <w:keepNext/>
              <w:shd w:val="clear" w:color="auto" w:fill="4C94D8" w:themeFill="text2" w:themeFillTint="80"/>
              <w:spacing w:after="0" w:line="240" w:lineRule="auto"/>
              <w:rPr>
                <w:rFonts w:eastAsia="Times New Roman" w:cstheme="minorHAnsi"/>
                <w:color w:val="000000"/>
                <w:sz w:val="12"/>
                <w:szCs w:val="12"/>
                <w:lang w:eastAsia="sl-SI"/>
              </w:rPr>
            </w:pPr>
            <w:r w:rsidRPr="003F707F">
              <w:rPr>
                <w:rFonts w:eastAsia="Times New Roman" w:cstheme="minorHAnsi"/>
                <w:color w:val="000000"/>
                <w:sz w:val="12"/>
                <w:szCs w:val="12"/>
                <w:lang w:eastAsia="sl-SI"/>
              </w:rPr>
              <w:t xml:space="preserve">(navodila za izpolnjevanje obrazca pod to točko so vsebovana v Excelovi datoteki, ki je del tega obrazca - </w:t>
            </w:r>
            <w:r w:rsidRPr="003F707F">
              <w:rPr>
                <w:rFonts w:eastAsia="Arial" w:cstheme="minorHAnsi"/>
                <w:sz w:val="12"/>
                <w:szCs w:val="12"/>
              </w:rPr>
              <w:t>»VLOGA ZA DODATNO POVEČANJE SREDSTEV ZA ISF-O – Dodatek«, na listih »stalni stroški celotne RI« in stalni stroški v ISF-O«)</w:t>
            </w:r>
          </w:p>
        </w:tc>
      </w:tr>
      <w:tr w:rsidR="007F096B" w:rsidRPr="00103B67" w14:paraId="23576A0A" w14:textId="77777777" w:rsidTr="00FC7E01">
        <w:trPr>
          <w:trHeight w:val="765"/>
        </w:trPr>
        <w:tc>
          <w:tcPr>
            <w:tcW w:w="9235" w:type="dxa"/>
            <w:gridSpan w:val="4"/>
            <w:tcBorders>
              <w:left w:val="single" w:sz="4" w:space="0" w:color="auto"/>
              <w:right w:val="single" w:sz="4" w:space="0" w:color="auto"/>
            </w:tcBorders>
            <w:shd w:val="clear" w:color="auto" w:fill="A5C9EB" w:themeFill="text2" w:themeFillTint="40"/>
            <w:vAlign w:val="center"/>
          </w:tcPr>
          <w:p w14:paraId="063466C6" w14:textId="77777777" w:rsidR="007F096B" w:rsidRPr="006D33DC" w:rsidRDefault="007F096B" w:rsidP="00FC7E01">
            <w:pPr>
              <w:keepNext/>
              <w:spacing w:after="0" w:line="240" w:lineRule="auto"/>
              <w:rPr>
                <w:rFonts w:eastAsia="Times New Roman" w:cstheme="minorHAnsi"/>
                <w:b/>
                <w:bCs/>
                <w:color w:val="000000"/>
                <w:lang w:eastAsia="sl-SI"/>
              </w:rPr>
            </w:pPr>
            <w:r>
              <w:rPr>
                <w:rFonts w:eastAsia="Times New Roman" w:cstheme="minorHAnsi"/>
                <w:b/>
                <w:bCs/>
                <w:color w:val="000000"/>
                <w:lang w:eastAsia="sl-SI"/>
              </w:rPr>
              <w:t xml:space="preserve">1.1. </w:t>
            </w:r>
            <w:r w:rsidRPr="006D33DC">
              <w:rPr>
                <w:rFonts w:eastAsia="Times New Roman" w:cstheme="minorHAnsi"/>
                <w:b/>
                <w:bCs/>
                <w:color w:val="000000"/>
                <w:lang w:eastAsia="sl-SI"/>
              </w:rPr>
              <w:t>Povečanje stalnih stroškov RI ne glede na vir financiranja zaradi povečane oziroma prevzema povečane RI (v EUR)</w:t>
            </w:r>
          </w:p>
        </w:tc>
      </w:tr>
      <w:tr w:rsidR="007F096B" w:rsidRPr="00103B67" w14:paraId="6DF8A5C5" w14:textId="77777777" w:rsidTr="00FC7E01">
        <w:trPr>
          <w:trHeight w:val="765"/>
        </w:trPr>
        <w:tc>
          <w:tcPr>
            <w:tcW w:w="4214" w:type="dxa"/>
            <w:tcBorders>
              <w:left w:val="single" w:sz="4" w:space="0" w:color="auto"/>
              <w:bottom w:val="single" w:sz="4" w:space="0" w:color="auto"/>
              <w:right w:val="single" w:sz="4" w:space="0" w:color="auto"/>
            </w:tcBorders>
            <w:shd w:val="clear" w:color="auto" w:fill="A5C9EB" w:themeFill="text2" w:themeFillTint="40"/>
            <w:vAlign w:val="center"/>
            <w:hideMark/>
          </w:tcPr>
          <w:p w14:paraId="6B8BBD44" w14:textId="77777777" w:rsidR="007F096B" w:rsidRPr="00B2565F" w:rsidRDefault="007F096B" w:rsidP="00FC7E01">
            <w:pPr>
              <w:keepNext/>
              <w:spacing w:after="0" w:line="240" w:lineRule="auto"/>
              <w:jc w:val="center"/>
              <w:rPr>
                <w:rFonts w:asciiTheme="majorHAnsi" w:eastAsia="Times New Roman" w:hAnsiTheme="majorHAnsi" w:cstheme="majorHAnsi"/>
                <w:b/>
                <w:bCs/>
                <w:color w:val="000000"/>
                <w:lang w:eastAsia="sl-SI"/>
              </w:rPr>
            </w:pPr>
            <w:r w:rsidRPr="00B2565F">
              <w:rPr>
                <w:rFonts w:asciiTheme="majorHAnsi" w:eastAsia="Times New Roman" w:hAnsiTheme="majorHAnsi" w:cstheme="majorHAnsi"/>
                <w:b/>
                <w:bCs/>
                <w:color w:val="000000"/>
                <w:lang w:eastAsia="sl-SI"/>
              </w:rPr>
              <w:t>Namen</w:t>
            </w:r>
          </w:p>
        </w:tc>
        <w:tc>
          <w:tcPr>
            <w:tcW w:w="1633" w:type="dxa"/>
            <w:tcBorders>
              <w:left w:val="nil"/>
              <w:bottom w:val="single" w:sz="4" w:space="0" w:color="auto"/>
              <w:right w:val="single" w:sz="4" w:space="0" w:color="auto"/>
            </w:tcBorders>
            <w:shd w:val="clear" w:color="auto" w:fill="A5C9EB" w:themeFill="text2" w:themeFillTint="40"/>
            <w:vAlign w:val="center"/>
            <w:hideMark/>
          </w:tcPr>
          <w:p w14:paraId="6AE8BAC5" w14:textId="77777777" w:rsidR="007F096B" w:rsidRPr="00B2565F" w:rsidRDefault="007F096B" w:rsidP="00FC7E01">
            <w:pPr>
              <w:keepNext/>
              <w:spacing w:after="0" w:line="240" w:lineRule="auto"/>
              <w:jc w:val="center"/>
              <w:rPr>
                <w:rFonts w:asciiTheme="majorHAnsi" w:eastAsia="Times New Roman" w:hAnsiTheme="majorHAnsi" w:cstheme="majorHAnsi"/>
                <w:b/>
                <w:bCs/>
                <w:color w:val="000000"/>
                <w:lang w:eastAsia="sl-SI"/>
              </w:rPr>
            </w:pPr>
            <w:r w:rsidRPr="00B2565F">
              <w:rPr>
                <w:rFonts w:asciiTheme="majorHAnsi" w:eastAsia="Times New Roman" w:hAnsiTheme="majorHAnsi" w:cstheme="majorHAnsi"/>
                <w:b/>
                <w:bCs/>
                <w:color w:val="000000"/>
                <w:lang w:eastAsia="sl-SI"/>
              </w:rPr>
              <w:t>Realizacija preteklega leta (t-1)</w:t>
            </w:r>
          </w:p>
        </w:tc>
        <w:tc>
          <w:tcPr>
            <w:tcW w:w="1713" w:type="dxa"/>
            <w:tcBorders>
              <w:left w:val="nil"/>
              <w:bottom w:val="single" w:sz="4" w:space="0" w:color="auto"/>
              <w:right w:val="single" w:sz="4" w:space="0" w:color="auto"/>
            </w:tcBorders>
            <w:shd w:val="clear" w:color="auto" w:fill="A5C9EB" w:themeFill="text2" w:themeFillTint="40"/>
            <w:vAlign w:val="center"/>
            <w:hideMark/>
          </w:tcPr>
          <w:p w14:paraId="7D5210B9" w14:textId="77777777" w:rsidR="007F096B" w:rsidRPr="00B2565F" w:rsidRDefault="007F096B" w:rsidP="00FC7E01">
            <w:pPr>
              <w:keepNext/>
              <w:spacing w:after="0" w:line="240" w:lineRule="auto"/>
              <w:jc w:val="center"/>
              <w:rPr>
                <w:rFonts w:asciiTheme="majorHAnsi" w:eastAsia="Times New Roman" w:hAnsiTheme="majorHAnsi" w:cstheme="majorHAnsi"/>
                <w:b/>
                <w:bCs/>
                <w:color w:val="000000"/>
                <w:lang w:eastAsia="sl-SI"/>
              </w:rPr>
            </w:pPr>
            <w:r w:rsidRPr="00B2565F">
              <w:rPr>
                <w:rFonts w:asciiTheme="majorHAnsi" w:eastAsia="Times New Roman" w:hAnsiTheme="majorHAnsi" w:cstheme="majorHAnsi"/>
                <w:b/>
                <w:bCs/>
                <w:color w:val="000000"/>
                <w:lang w:eastAsia="sl-SI"/>
              </w:rPr>
              <w:t>Načrt (ocena) tekočega leta (t)</w:t>
            </w:r>
          </w:p>
        </w:tc>
        <w:tc>
          <w:tcPr>
            <w:tcW w:w="1675" w:type="dxa"/>
            <w:tcBorders>
              <w:left w:val="nil"/>
              <w:bottom w:val="single" w:sz="4" w:space="0" w:color="auto"/>
              <w:right w:val="single" w:sz="4" w:space="0" w:color="auto"/>
            </w:tcBorders>
            <w:shd w:val="clear" w:color="auto" w:fill="A5C9EB" w:themeFill="text2" w:themeFillTint="40"/>
            <w:vAlign w:val="center"/>
            <w:hideMark/>
          </w:tcPr>
          <w:p w14:paraId="50587E78" w14:textId="77777777" w:rsidR="007F096B" w:rsidRPr="00B2565F" w:rsidRDefault="007F096B" w:rsidP="00FC7E01">
            <w:pPr>
              <w:keepNext/>
              <w:spacing w:after="0" w:line="240" w:lineRule="auto"/>
              <w:jc w:val="center"/>
              <w:rPr>
                <w:rFonts w:asciiTheme="majorHAnsi" w:eastAsia="Times New Roman" w:hAnsiTheme="majorHAnsi" w:cstheme="majorHAnsi"/>
                <w:b/>
                <w:bCs/>
                <w:color w:val="000000"/>
                <w:lang w:eastAsia="sl-SI"/>
              </w:rPr>
            </w:pPr>
            <w:r w:rsidRPr="00B2565F">
              <w:rPr>
                <w:rFonts w:asciiTheme="majorHAnsi" w:eastAsia="Times New Roman" w:hAnsiTheme="majorHAnsi" w:cstheme="majorHAnsi"/>
                <w:b/>
                <w:bCs/>
                <w:color w:val="000000"/>
                <w:lang w:eastAsia="sl-SI"/>
              </w:rPr>
              <w:t>Načrt (ocena) prihodnjega leta (t+1)</w:t>
            </w:r>
          </w:p>
        </w:tc>
      </w:tr>
      <w:tr w:rsidR="007F096B" w:rsidRPr="00103B67" w14:paraId="0881D9C0" w14:textId="77777777" w:rsidTr="00FC7E01">
        <w:trPr>
          <w:trHeight w:val="255"/>
        </w:trPr>
        <w:tc>
          <w:tcPr>
            <w:tcW w:w="4214" w:type="dxa"/>
            <w:tcBorders>
              <w:top w:val="single" w:sz="4" w:space="0" w:color="auto"/>
              <w:left w:val="single" w:sz="4" w:space="0" w:color="auto"/>
              <w:right w:val="single" w:sz="4" w:space="0" w:color="auto"/>
            </w:tcBorders>
            <w:shd w:val="clear" w:color="auto" w:fill="A5C9EB" w:themeFill="text2" w:themeFillTint="40"/>
            <w:vAlign w:val="center"/>
            <w:hideMark/>
          </w:tcPr>
          <w:p w14:paraId="76FC7125" w14:textId="77777777" w:rsidR="007F096B" w:rsidRPr="003F707F" w:rsidRDefault="007F096B" w:rsidP="00FC7E01">
            <w:pPr>
              <w:keepNext/>
              <w:spacing w:after="0" w:line="240" w:lineRule="auto"/>
              <w:jc w:val="center"/>
              <w:rPr>
                <w:rFonts w:asciiTheme="majorHAnsi" w:eastAsia="Times New Roman" w:hAnsiTheme="majorHAnsi" w:cstheme="majorHAnsi"/>
                <w:b/>
                <w:bCs/>
                <w:color w:val="000000"/>
                <w:lang w:eastAsia="sl-SI"/>
              </w:rPr>
            </w:pPr>
            <w:r w:rsidRPr="003F707F">
              <w:rPr>
                <w:rFonts w:asciiTheme="majorHAnsi" w:eastAsia="Times New Roman" w:hAnsiTheme="majorHAnsi" w:cstheme="majorHAnsi"/>
                <w:b/>
                <w:bCs/>
                <w:color w:val="000000"/>
                <w:lang w:eastAsia="sl-SI"/>
              </w:rPr>
              <w:t>a</w:t>
            </w:r>
          </w:p>
        </w:tc>
        <w:tc>
          <w:tcPr>
            <w:tcW w:w="1633" w:type="dxa"/>
            <w:tcBorders>
              <w:top w:val="single" w:sz="4" w:space="0" w:color="auto"/>
              <w:left w:val="nil"/>
              <w:right w:val="single" w:sz="4" w:space="0" w:color="auto"/>
            </w:tcBorders>
            <w:shd w:val="clear" w:color="auto" w:fill="A5C9EB" w:themeFill="text2" w:themeFillTint="40"/>
            <w:vAlign w:val="center"/>
            <w:hideMark/>
          </w:tcPr>
          <w:p w14:paraId="4D8D9EF0" w14:textId="77777777" w:rsidR="007F096B" w:rsidRPr="003F707F" w:rsidRDefault="007F096B" w:rsidP="00FC7E01">
            <w:pPr>
              <w:keepNext/>
              <w:spacing w:after="0" w:line="240" w:lineRule="auto"/>
              <w:jc w:val="center"/>
              <w:rPr>
                <w:rFonts w:asciiTheme="majorHAnsi" w:eastAsia="Times New Roman" w:hAnsiTheme="majorHAnsi" w:cstheme="majorHAnsi"/>
                <w:b/>
                <w:bCs/>
                <w:color w:val="000000"/>
                <w:lang w:eastAsia="sl-SI"/>
              </w:rPr>
            </w:pPr>
            <w:r w:rsidRPr="003F707F">
              <w:rPr>
                <w:rFonts w:asciiTheme="majorHAnsi" w:eastAsia="Times New Roman" w:hAnsiTheme="majorHAnsi" w:cstheme="majorHAnsi"/>
                <w:b/>
                <w:bCs/>
                <w:color w:val="000000"/>
                <w:lang w:eastAsia="sl-SI"/>
              </w:rPr>
              <w:t>b</w:t>
            </w:r>
          </w:p>
        </w:tc>
        <w:tc>
          <w:tcPr>
            <w:tcW w:w="1713" w:type="dxa"/>
            <w:tcBorders>
              <w:top w:val="single" w:sz="4" w:space="0" w:color="auto"/>
              <w:left w:val="nil"/>
              <w:right w:val="single" w:sz="4" w:space="0" w:color="auto"/>
            </w:tcBorders>
            <w:shd w:val="clear" w:color="auto" w:fill="A5C9EB" w:themeFill="text2" w:themeFillTint="40"/>
            <w:vAlign w:val="center"/>
            <w:hideMark/>
          </w:tcPr>
          <w:p w14:paraId="4D1738D3" w14:textId="77777777" w:rsidR="007F096B" w:rsidRPr="003F707F" w:rsidRDefault="007F096B" w:rsidP="00FC7E01">
            <w:pPr>
              <w:keepNext/>
              <w:spacing w:after="0" w:line="240" w:lineRule="auto"/>
              <w:jc w:val="center"/>
              <w:rPr>
                <w:rFonts w:asciiTheme="majorHAnsi" w:eastAsia="Times New Roman" w:hAnsiTheme="majorHAnsi" w:cstheme="majorHAnsi"/>
                <w:b/>
                <w:bCs/>
                <w:color w:val="000000"/>
                <w:lang w:eastAsia="sl-SI"/>
              </w:rPr>
            </w:pPr>
            <w:r w:rsidRPr="003F707F">
              <w:rPr>
                <w:rFonts w:asciiTheme="majorHAnsi" w:eastAsia="Times New Roman" w:hAnsiTheme="majorHAnsi" w:cstheme="majorHAnsi"/>
                <w:b/>
                <w:bCs/>
                <w:color w:val="000000"/>
                <w:lang w:eastAsia="sl-SI"/>
              </w:rPr>
              <w:t>c</w:t>
            </w:r>
          </w:p>
        </w:tc>
        <w:tc>
          <w:tcPr>
            <w:tcW w:w="1675" w:type="dxa"/>
            <w:tcBorders>
              <w:top w:val="single" w:sz="4" w:space="0" w:color="auto"/>
              <w:left w:val="nil"/>
              <w:right w:val="single" w:sz="4" w:space="0" w:color="auto"/>
            </w:tcBorders>
            <w:shd w:val="clear" w:color="auto" w:fill="A5C9EB" w:themeFill="text2" w:themeFillTint="40"/>
            <w:vAlign w:val="center"/>
            <w:hideMark/>
          </w:tcPr>
          <w:p w14:paraId="0EEBD61D" w14:textId="77777777" w:rsidR="007F096B" w:rsidRPr="003F707F" w:rsidRDefault="007F096B" w:rsidP="00FC7E01">
            <w:pPr>
              <w:keepNext/>
              <w:spacing w:after="0" w:line="240" w:lineRule="auto"/>
              <w:jc w:val="center"/>
              <w:rPr>
                <w:rFonts w:asciiTheme="majorHAnsi" w:eastAsia="Times New Roman" w:hAnsiTheme="majorHAnsi" w:cstheme="majorHAnsi"/>
                <w:b/>
                <w:bCs/>
                <w:color w:val="000000"/>
                <w:lang w:eastAsia="sl-SI"/>
              </w:rPr>
            </w:pPr>
            <w:r w:rsidRPr="003F707F">
              <w:rPr>
                <w:rFonts w:asciiTheme="majorHAnsi" w:eastAsia="Times New Roman" w:hAnsiTheme="majorHAnsi" w:cstheme="majorHAnsi"/>
                <w:b/>
                <w:bCs/>
                <w:color w:val="000000"/>
                <w:lang w:eastAsia="sl-SI"/>
              </w:rPr>
              <w:t>d</w:t>
            </w:r>
          </w:p>
        </w:tc>
      </w:tr>
      <w:tr w:rsidR="007F096B" w:rsidRPr="00103B67" w14:paraId="71117A06" w14:textId="77777777" w:rsidTr="00FC7E01">
        <w:trPr>
          <w:trHeight w:val="375"/>
        </w:trPr>
        <w:tc>
          <w:tcPr>
            <w:tcW w:w="4214" w:type="dxa"/>
            <w:tcBorders>
              <w:left w:val="single" w:sz="4" w:space="0" w:color="auto"/>
              <w:bottom w:val="single" w:sz="4" w:space="0" w:color="auto"/>
              <w:right w:val="single" w:sz="4" w:space="0" w:color="auto"/>
            </w:tcBorders>
            <w:shd w:val="clear" w:color="auto" w:fill="DAE9F7" w:themeFill="text2" w:themeFillTint="1A"/>
            <w:vAlign w:val="center"/>
            <w:hideMark/>
          </w:tcPr>
          <w:p w14:paraId="788B4B9A" w14:textId="77777777" w:rsidR="007F096B" w:rsidRPr="00B2565F" w:rsidRDefault="007F096B" w:rsidP="00FC7E01">
            <w:pPr>
              <w:keepNext/>
              <w:spacing w:after="0" w:line="240" w:lineRule="auto"/>
              <w:rPr>
                <w:rFonts w:asciiTheme="majorHAnsi" w:eastAsia="Times New Roman" w:hAnsiTheme="majorHAnsi" w:cstheme="majorHAnsi"/>
                <w:color w:val="000000"/>
                <w:sz w:val="20"/>
                <w:szCs w:val="20"/>
                <w:lang w:eastAsia="sl-SI"/>
              </w:rPr>
            </w:pPr>
            <w:r w:rsidRPr="00B2565F">
              <w:rPr>
                <w:rFonts w:asciiTheme="majorHAnsi" w:hAnsiTheme="majorHAnsi" w:cstheme="majorHAnsi"/>
                <w:color w:val="000000"/>
                <w:sz w:val="20"/>
                <w:szCs w:val="20"/>
              </w:rPr>
              <w:t>A. Sredstva za celotno RI</w:t>
            </w:r>
          </w:p>
        </w:tc>
        <w:tc>
          <w:tcPr>
            <w:tcW w:w="1633" w:type="dxa"/>
            <w:tcBorders>
              <w:left w:val="nil"/>
              <w:bottom w:val="single" w:sz="4" w:space="0" w:color="auto"/>
              <w:right w:val="single" w:sz="4" w:space="0" w:color="auto"/>
            </w:tcBorders>
            <w:noWrap/>
            <w:vAlign w:val="center"/>
            <w:hideMark/>
          </w:tcPr>
          <w:p w14:paraId="12E03D46"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r w:rsidRPr="00B2565F">
              <w:rPr>
                <w:rFonts w:asciiTheme="majorHAnsi" w:eastAsia="Times New Roman" w:hAnsiTheme="majorHAnsi" w:cstheme="majorHAnsi"/>
                <w:color w:val="000000"/>
                <w:sz w:val="20"/>
                <w:szCs w:val="20"/>
                <w:lang w:eastAsia="sl-SI"/>
              </w:rPr>
              <w:t> </w:t>
            </w:r>
          </w:p>
        </w:tc>
        <w:tc>
          <w:tcPr>
            <w:tcW w:w="1713" w:type="dxa"/>
            <w:tcBorders>
              <w:left w:val="nil"/>
              <w:bottom w:val="single" w:sz="4" w:space="0" w:color="auto"/>
              <w:right w:val="single" w:sz="4" w:space="0" w:color="auto"/>
            </w:tcBorders>
            <w:noWrap/>
            <w:vAlign w:val="center"/>
            <w:hideMark/>
          </w:tcPr>
          <w:p w14:paraId="3F9B5051"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r w:rsidRPr="00B2565F">
              <w:rPr>
                <w:rFonts w:asciiTheme="majorHAnsi" w:eastAsia="Times New Roman" w:hAnsiTheme="majorHAnsi" w:cstheme="majorHAnsi"/>
                <w:color w:val="000000"/>
                <w:sz w:val="20"/>
                <w:szCs w:val="20"/>
                <w:lang w:eastAsia="sl-SI"/>
              </w:rPr>
              <w:t> </w:t>
            </w:r>
          </w:p>
        </w:tc>
        <w:tc>
          <w:tcPr>
            <w:tcW w:w="1675" w:type="dxa"/>
            <w:tcBorders>
              <w:left w:val="nil"/>
              <w:bottom w:val="single" w:sz="4" w:space="0" w:color="auto"/>
              <w:right w:val="single" w:sz="4" w:space="0" w:color="auto"/>
            </w:tcBorders>
            <w:noWrap/>
            <w:vAlign w:val="center"/>
            <w:hideMark/>
          </w:tcPr>
          <w:p w14:paraId="4464FB82"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r w:rsidRPr="00B2565F">
              <w:rPr>
                <w:rFonts w:asciiTheme="majorHAnsi" w:eastAsia="Times New Roman" w:hAnsiTheme="majorHAnsi" w:cstheme="majorHAnsi"/>
                <w:color w:val="000000"/>
                <w:sz w:val="20"/>
                <w:szCs w:val="20"/>
                <w:lang w:eastAsia="sl-SI"/>
              </w:rPr>
              <w:t> </w:t>
            </w:r>
          </w:p>
        </w:tc>
      </w:tr>
      <w:tr w:rsidR="007F096B" w:rsidRPr="00103B67" w14:paraId="1696AF48" w14:textId="77777777" w:rsidTr="00FC7E01">
        <w:trPr>
          <w:trHeight w:val="375"/>
        </w:trPr>
        <w:tc>
          <w:tcPr>
            <w:tcW w:w="4214" w:type="dxa"/>
            <w:tcBorders>
              <w:top w:val="nil"/>
              <w:left w:val="single" w:sz="4" w:space="0" w:color="auto"/>
              <w:bottom w:val="single" w:sz="4" w:space="0" w:color="auto"/>
              <w:right w:val="single" w:sz="4" w:space="0" w:color="auto"/>
            </w:tcBorders>
            <w:shd w:val="clear" w:color="auto" w:fill="DAE9F7" w:themeFill="text2" w:themeFillTint="1A"/>
            <w:vAlign w:val="center"/>
            <w:hideMark/>
          </w:tcPr>
          <w:p w14:paraId="4683232D" w14:textId="77777777" w:rsidR="007F096B" w:rsidRPr="00B2565F" w:rsidRDefault="007F096B" w:rsidP="00FC7E01">
            <w:pPr>
              <w:keepNext/>
              <w:spacing w:after="0" w:line="240" w:lineRule="auto"/>
              <w:rPr>
                <w:rFonts w:asciiTheme="majorHAnsi" w:eastAsia="Times New Roman" w:hAnsiTheme="majorHAnsi" w:cstheme="majorHAnsi"/>
                <w:color w:val="000000"/>
                <w:sz w:val="20"/>
                <w:szCs w:val="20"/>
                <w:lang w:eastAsia="sl-SI"/>
              </w:rPr>
            </w:pPr>
            <w:r w:rsidRPr="00B2565F">
              <w:rPr>
                <w:rFonts w:asciiTheme="majorHAnsi" w:hAnsiTheme="majorHAnsi" w:cstheme="majorHAnsi"/>
                <w:color w:val="000000"/>
                <w:sz w:val="20"/>
                <w:szCs w:val="20"/>
              </w:rPr>
              <w:t>B. Obstoječi stroški za celotno RI</w:t>
            </w:r>
          </w:p>
        </w:tc>
        <w:tc>
          <w:tcPr>
            <w:tcW w:w="1633" w:type="dxa"/>
            <w:tcBorders>
              <w:top w:val="nil"/>
              <w:left w:val="nil"/>
              <w:bottom w:val="single" w:sz="4" w:space="0" w:color="auto"/>
              <w:right w:val="single" w:sz="4" w:space="0" w:color="auto"/>
            </w:tcBorders>
            <w:vAlign w:val="center"/>
            <w:hideMark/>
          </w:tcPr>
          <w:p w14:paraId="2FE95DE0"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r w:rsidRPr="00B2565F">
              <w:rPr>
                <w:rFonts w:asciiTheme="majorHAnsi" w:eastAsia="Times New Roman" w:hAnsiTheme="majorHAnsi" w:cstheme="majorHAnsi"/>
                <w:color w:val="000000"/>
                <w:sz w:val="20"/>
                <w:szCs w:val="20"/>
                <w:lang w:eastAsia="sl-SI"/>
              </w:rPr>
              <w:t> </w:t>
            </w:r>
          </w:p>
        </w:tc>
        <w:tc>
          <w:tcPr>
            <w:tcW w:w="1713" w:type="dxa"/>
            <w:tcBorders>
              <w:top w:val="nil"/>
              <w:left w:val="nil"/>
              <w:bottom w:val="single" w:sz="4" w:space="0" w:color="auto"/>
              <w:right w:val="single" w:sz="4" w:space="0" w:color="auto"/>
            </w:tcBorders>
            <w:vAlign w:val="center"/>
            <w:hideMark/>
          </w:tcPr>
          <w:p w14:paraId="26C31CC3"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r w:rsidRPr="00B2565F">
              <w:rPr>
                <w:rFonts w:asciiTheme="majorHAnsi" w:eastAsia="Times New Roman" w:hAnsiTheme="majorHAnsi" w:cstheme="majorHAnsi"/>
                <w:color w:val="000000"/>
                <w:sz w:val="20"/>
                <w:szCs w:val="20"/>
                <w:lang w:eastAsia="sl-SI"/>
              </w:rPr>
              <w:t> </w:t>
            </w:r>
          </w:p>
        </w:tc>
        <w:tc>
          <w:tcPr>
            <w:tcW w:w="1675" w:type="dxa"/>
            <w:tcBorders>
              <w:top w:val="nil"/>
              <w:left w:val="nil"/>
              <w:bottom w:val="single" w:sz="4" w:space="0" w:color="auto"/>
              <w:right w:val="single" w:sz="4" w:space="0" w:color="auto"/>
            </w:tcBorders>
            <w:vAlign w:val="center"/>
            <w:hideMark/>
          </w:tcPr>
          <w:p w14:paraId="26333C22"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r w:rsidRPr="00B2565F">
              <w:rPr>
                <w:rFonts w:asciiTheme="majorHAnsi" w:eastAsia="Times New Roman" w:hAnsiTheme="majorHAnsi" w:cstheme="majorHAnsi"/>
                <w:color w:val="000000"/>
                <w:sz w:val="20"/>
                <w:szCs w:val="20"/>
                <w:lang w:eastAsia="sl-SI"/>
              </w:rPr>
              <w:t> </w:t>
            </w:r>
          </w:p>
        </w:tc>
      </w:tr>
      <w:tr w:rsidR="007F096B" w:rsidRPr="00103B67" w14:paraId="6968E1DB" w14:textId="77777777" w:rsidTr="00FC7E01">
        <w:trPr>
          <w:trHeight w:val="510"/>
        </w:trPr>
        <w:tc>
          <w:tcPr>
            <w:tcW w:w="4214" w:type="dxa"/>
            <w:tcBorders>
              <w:top w:val="nil"/>
              <w:left w:val="single" w:sz="4" w:space="0" w:color="auto"/>
              <w:bottom w:val="single" w:sz="4" w:space="0" w:color="auto"/>
              <w:right w:val="single" w:sz="4" w:space="0" w:color="auto"/>
            </w:tcBorders>
            <w:shd w:val="clear" w:color="auto" w:fill="DAE9F7" w:themeFill="text2" w:themeFillTint="1A"/>
            <w:vAlign w:val="center"/>
            <w:hideMark/>
          </w:tcPr>
          <w:p w14:paraId="2DCF2936" w14:textId="77777777" w:rsidR="007F096B" w:rsidRPr="00B2565F" w:rsidRDefault="007F096B" w:rsidP="00FC7E01">
            <w:pPr>
              <w:keepNext/>
              <w:spacing w:after="0" w:line="240" w:lineRule="auto"/>
              <w:rPr>
                <w:rFonts w:asciiTheme="majorHAnsi" w:eastAsia="Times New Roman" w:hAnsiTheme="majorHAnsi" w:cstheme="majorHAnsi"/>
                <w:color w:val="000000"/>
                <w:sz w:val="20"/>
                <w:szCs w:val="20"/>
                <w:lang w:eastAsia="sl-SI"/>
              </w:rPr>
            </w:pPr>
            <w:r w:rsidRPr="00B2565F">
              <w:rPr>
                <w:rFonts w:asciiTheme="majorHAnsi" w:hAnsiTheme="majorHAnsi" w:cstheme="majorHAnsi"/>
                <w:b/>
                <w:bCs/>
                <w:color w:val="000000"/>
                <w:sz w:val="20"/>
                <w:szCs w:val="20"/>
              </w:rPr>
              <w:t xml:space="preserve">     </w:t>
            </w:r>
            <w:r w:rsidRPr="00B2565F">
              <w:rPr>
                <w:rFonts w:asciiTheme="majorHAnsi" w:hAnsiTheme="majorHAnsi" w:cstheme="majorHAnsi"/>
                <w:color w:val="000000"/>
                <w:sz w:val="20"/>
                <w:szCs w:val="20"/>
              </w:rPr>
              <w:t>B.1 Od tega obstoječi stalni stroški za celotno RI</w:t>
            </w:r>
          </w:p>
        </w:tc>
        <w:tc>
          <w:tcPr>
            <w:tcW w:w="1633" w:type="dxa"/>
            <w:tcBorders>
              <w:top w:val="nil"/>
              <w:left w:val="nil"/>
              <w:bottom w:val="single" w:sz="4" w:space="0" w:color="auto"/>
              <w:right w:val="single" w:sz="4" w:space="0" w:color="auto"/>
            </w:tcBorders>
            <w:vAlign w:val="center"/>
            <w:hideMark/>
          </w:tcPr>
          <w:p w14:paraId="7F6CBE1A" w14:textId="77777777" w:rsidR="007F096B" w:rsidRPr="00B2565F" w:rsidRDefault="007F096B" w:rsidP="00FC7E01">
            <w:pPr>
              <w:keepNext/>
              <w:spacing w:after="0" w:line="240" w:lineRule="auto"/>
              <w:jc w:val="right"/>
              <w:rPr>
                <w:rFonts w:asciiTheme="majorHAnsi" w:eastAsia="Times New Roman" w:hAnsiTheme="majorHAnsi" w:cstheme="majorHAnsi"/>
                <w:b/>
                <w:bCs/>
                <w:color w:val="000000"/>
                <w:sz w:val="20"/>
                <w:szCs w:val="20"/>
                <w:lang w:eastAsia="sl-SI"/>
              </w:rPr>
            </w:pPr>
            <w:r w:rsidRPr="00B2565F">
              <w:rPr>
                <w:rFonts w:asciiTheme="majorHAnsi" w:eastAsia="Times New Roman" w:hAnsiTheme="majorHAnsi" w:cstheme="majorHAnsi"/>
                <w:b/>
                <w:bCs/>
                <w:color w:val="000000"/>
                <w:sz w:val="20"/>
                <w:szCs w:val="20"/>
                <w:lang w:eastAsia="sl-SI"/>
              </w:rPr>
              <w:t> </w:t>
            </w:r>
          </w:p>
        </w:tc>
        <w:tc>
          <w:tcPr>
            <w:tcW w:w="1713" w:type="dxa"/>
            <w:tcBorders>
              <w:top w:val="nil"/>
              <w:left w:val="nil"/>
              <w:bottom w:val="single" w:sz="4" w:space="0" w:color="auto"/>
              <w:right w:val="single" w:sz="4" w:space="0" w:color="auto"/>
            </w:tcBorders>
            <w:vAlign w:val="center"/>
            <w:hideMark/>
          </w:tcPr>
          <w:p w14:paraId="09C5E236" w14:textId="77777777" w:rsidR="007F096B" w:rsidRPr="00B2565F" w:rsidRDefault="007F096B" w:rsidP="00FC7E01">
            <w:pPr>
              <w:keepNext/>
              <w:spacing w:after="0" w:line="240" w:lineRule="auto"/>
              <w:jc w:val="right"/>
              <w:rPr>
                <w:rFonts w:asciiTheme="majorHAnsi" w:eastAsia="Times New Roman" w:hAnsiTheme="majorHAnsi" w:cstheme="majorHAnsi"/>
                <w:b/>
                <w:bCs/>
                <w:color w:val="000000"/>
                <w:sz w:val="20"/>
                <w:szCs w:val="20"/>
                <w:lang w:eastAsia="sl-SI"/>
              </w:rPr>
            </w:pPr>
            <w:r w:rsidRPr="00B2565F">
              <w:rPr>
                <w:rFonts w:asciiTheme="majorHAnsi" w:eastAsia="Times New Roman" w:hAnsiTheme="majorHAnsi" w:cstheme="majorHAnsi"/>
                <w:b/>
                <w:bCs/>
                <w:color w:val="000000"/>
                <w:sz w:val="20"/>
                <w:szCs w:val="20"/>
                <w:lang w:eastAsia="sl-SI"/>
              </w:rPr>
              <w:t> </w:t>
            </w:r>
          </w:p>
        </w:tc>
        <w:tc>
          <w:tcPr>
            <w:tcW w:w="1675" w:type="dxa"/>
            <w:tcBorders>
              <w:top w:val="nil"/>
              <w:left w:val="nil"/>
              <w:bottom w:val="single" w:sz="4" w:space="0" w:color="auto"/>
              <w:right w:val="single" w:sz="4" w:space="0" w:color="auto"/>
            </w:tcBorders>
            <w:vAlign w:val="center"/>
            <w:hideMark/>
          </w:tcPr>
          <w:p w14:paraId="0783E15A" w14:textId="77777777" w:rsidR="007F096B" w:rsidRPr="00B2565F" w:rsidRDefault="007F096B" w:rsidP="00FC7E01">
            <w:pPr>
              <w:keepNext/>
              <w:spacing w:after="0" w:line="240" w:lineRule="auto"/>
              <w:jc w:val="right"/>
              <w:rPr>
                <w:rFonts w:asciiTheme="majorHAnsi" w:eastAsia="Times New Roman" w:hAnsiTheme="majorHAnsi" w:cstheme="majorHAnsi"/>
                <w:b/>
                <w:bCs/>
                <w:color w:val="000000"/>
                <w:sz w:val="20"/>
                <w:szCs w:val="20"/>
                <w:lang w:eastAsia="sl-SI"/>
              </w:rPr>
            </w:pPr>
            <w:r w:rsidRPr="00B2565F">
              <w:rPr>
                <w:rFonts w:asciiTheme="majorHAnsi" w:eastAsia="Times New Roman" w:hAnsiTheme="majorHAnsi" w:cstheme="majorHAnsi"/>
                <w:b/>
                <w:bCs/>
                <w:color w:val="000000"/>
                <w:sz w:val="20"/>
                <w:szCs w:val="20"/>
                <w:lang w:eastAsia="sl-SI"/>
              </w:rPr>
              <w:t> </w:t>
            </w:r>
          </w:p>
        </w:tc>
      </w:tr>
      <w:tr w:rsidR="007F096B" w:rsidRPr="00103B67" w14:paraId="09CF33CD" w14:textId="77777777" w:rsidTr="00FC7E01">
        <w:trPr>
          <w:trHeight w:val="765"/>
        </w:trPr>
        <w:tc>
          <w:tcPr>
            <w:tcW w:w="4214" w:type="dxa"/>
            <w:tcBorders>
              <w:top w:val="nil"/>
              <w:left w:val="single" w:sz="4" w:space="0" w:color="auto"/>
              <w:bottom w:val="single" w:sz="4" w:space="0" w:color="auto"/>
              <w:right w:val="single" w:sz="4" w:space="0" w:color="auto"/>
            </w:tcBorders>
            <w:shd w:val="clear" w:color="auto" w:fill="DAE9F7" w:themeFill="text2" w:themeFillTint="1A"/>
            <w:vAlign w:val="center"/>
            <w:hideMark/>
          </w:tcPr>
          <w:p w14:paraId="77AD762E" w14:textId="77777777" w:rsidR="007F096B" w:rsidRPr="00B2565F" w:rsidRDefault="007F096B" w:rsidP="00FC7E01">
            <w:pPr>
              <w:keepNext/>
              <w:spacing w:after="0" w:line="240" w:lineRule="auto"/>
              <w:rPr>
                <w:rFonts w:asciiTheme="majorHAnsi" w:eastAsia="Times New Roman" w:hAnsiTheme="majorHAnsi" w:cstheme="majorHAnsi"/>
                <w:b/>
                <w:bCs/>
                <w:color w:val="000000"/>
                <w:sz w:val="20"/>
                <w:szCs w:val="20"/>
                <w:lang w:eastAsia="sl-SI"/>
              </w:rPr>
            </w:pPr>
            <w:r w:rsidRPr="00B2565F">
              <w:rPr>
                <w:rFonts w:asciiTheme="majorHAnsi" w:hAnsiTheme="majorHAnsi" w:cstheme="majorHAnsi"/>
                <w:color w:val="000000"/>
                <w:sz w:val="20"/>
                <w:szCs w:val="20"/>
              </w:rPr>
              <w:t>C. Zmanjšanje obstoječih stalnih stroškov za celotno RI zaradi povečane RI glede na preteklo leto (vpiše se pozitivna vrednost)</w:t>
            </w:r>
          </w:p>
        </w:tc>
        <w:tc>
          <w:tcPr>
            <w:tcW w:w="1633" w:type="dxa"/>
            <w:tcBorders>
              <w:top w:val="nil"/>
              <w:left w:val="nil"/>
              <w:bottom w:val="single" w:sz="4" w:space="0" w:color="auto"/>
              <w:right w:val="single" w:sz="4" w:space="0" w:color="auto"/>
            </w:tcBorders>
            <w:vAlign w:val="center"/>
            <w:hideMark/>
          </w:tcPr>
          <w:p w14:paraId="549BCAEE"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r w:rsidRPr="00B2565F">
              <w:rPr>
                <w:rFonts w:asciiTheme="majorHAnsi" w:eastAsia="Times New Roman" w:hAnsiTheme="majorHAnsi" w:cstheme="majorHAnsi"/>
                <w:color w:val="000000"/>
                <w:sz w:val="20"/>
                <w:szCs w:val="20"/>
                <w:lang w:eastAsia="sl-SI"/>
              </w:rPr>
              <w:t> </w:t>
            </w:r>
          </w:p>
        </w:tc>
        <w:tc>
          <w:tcPr>
            <w:tcW w:w="1713" w:type="dxa"/>
            <w:tcBorders>
              <w:top w:val="nil"/>
              <w:left w:val="nil"/>
              <w:bottom w:val="single" w:sz="4" w:space="0" w:color="auto"/>
              <w:right w:val="single" w:sz="4" w:space="0" w:color="auto"/>
            </w:tcBorders>
            <w:vAlign w:val="center"/>
            <w:hideMark/>
          </w:tcPr>
          <w:p w14:paraId="77C4EEFD"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r w:rsidRPr="00B2565F">
              <w:rPr>
                <w:rFonts w:asciiTheme="majorHAnsi" w:eastAsia="Times New Roman" w:hAnsiTheme="majorHAnsi" w:cstheme="majorHAnsi"/>
                <w:color w:val="000000"/>
                <w:sz w:val="20"/>
                <w:szCs w:val="20"/>
                <w:lang w:eastAsia="sl-SI"/>
              </w:rPr>
              <w:t> </w:t>
            </w:r>
          </w:p>
        </w:tc>
        <w:tc>
          <w:tcPr>
            <w:tcW w:w="1675" w:type="dxa"/>
            <w:tcBorders>
              <w:top w:val="nil"/>
              <w:left w:val="nil"/>
              <w:bottom w:val="single" w:sz="4" w:space="0" w:color="auto"/>
              <w:right w:val="single" w:sz="4" w:space="0" w:color="auto"/>
            </w:tcBorders>
            <w:vAlign w:val="center"/>
            <w:hideMark/>
          </w:tcPr>
          <w:p w14:paraId="59115AA4"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r w:rsidRPr="00B2565F">
              <w:rPr>
                <w:rFonts w:asciiTheme="majorHAnsi" w:eastAsia="Times New Roman" w:hAnsiTheme="majorHAnsi" w:cstheme="majorHAnsi"/>
                <w:color w:val="000000"/>
                <w:sz w:val="20"/>
                <w:szCs w:val="20"/>
                <w:lang w:eastAsia="sl-SI"/>
              </w:rPr>
              <w:t> </w:t>
            </w:r>
          </w:p>
        </w:tc>
      </w:tr>
      <w:tr w:rsidR="007F096B" w:rsidRPr="00103B67" w14:paraId="6DD61F81" w14:textId="77777777" w:rsidTr="00FC7E01">
        <w:trPr>
          <w:trHeight w:val="510"/>
        </w:trPr>
        <w:tc>
          <w:tcPr>
            <w:tcW w:w="4214" w:type="dxa"/>
            <w:tcBorders>
              <w:top w:val="nil"/>
              <w:left w:val="single" w:sz="4" w:space="0" w:color="auto"/>
              <w:bottom w:val="single" w:sz="4" w:space="0" w:color="auto"/>
              <w:right w:val="single" w:sz="4" w:space="0" w:color="auto"/>
            </w:tcBorders>
            <w:shd w:val="clear" w:color="auto" w:fill="DAE9F7" w:themeFill="text2" w:themeFillTint="1A"/>
            <w:vAlign w:val="center"/>
            <w:hideMark/>
          </w:tcPr>
          <w:p w14:paraId="6D02FA5D" w14:textId="77777777" w:rsidR="007F096B" w:rsidRPr="00B2565F" w:rsidRDefault="007F096B" w:rsidP="00FC7E01">
            <w:pPr>
              <w:keepNext/>
              <w:spacing w:after="0" w:line="240" w:lineRule="auto"/>
              <w:rPr>
                <w:rFonts w:asciiTheme="majorHAnsi" w:eastAsia="Times New Roman" w:hAnsiTheme="majorHAnsi" w:cstheme="majorHAnsi"/>
                <w:b/>
                <w:bCs/>
                <w:color w:val="000000"/>
                <w:sz w:val="20"/>
                <w:szCs w:val="20"/>
                <w:lang w:eastAsia="sl-SI"/>
              </w:rPr>
            </w:pPr>
            <w:r w:rsidRPr="00B2565F">
              <w:rPr>
                <w:rFonts w:asciiTheme="majorHAnsi" w:hAnsiTheme="majorHAnsi" w:cstheme="majorHAnsi"/>
                <w:color w:val="000000"/>
                <w:sz w:val="20"/>
                <w:szCs w:val="20"/>
              </w:rPr>
              <w:t xml:space="preserve">D. Povečanje obstoječih stalnih stroškov zaradi povečane RI </w:t>
            </w:r>
          </w:p>
        </w:tc>
        <w:tc>
          <w:tcPr>
            <w:tcW w:w="1633" w:type="dxa"/>
            <w:tcBorders>
              <w:top w:val="nil"/>
              <w:left w:val="nil"/>
              <w:bottom w:val="single" w:sz="4" w:space="0" w:color="auto"/>
              <w:right w:val="single" w:sz="4" w:space="0" w:color="auto"/>
            </w:tcBorders>
            <w:vAlign w:val="center"/>
            <w:hideMark/>
          </w:tcPr>
          <w:p w14:paraId="264BB926"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r w:rsidRPr="00B2565F">
              <w:rPr>
                <w:rFonts w:asciiTheme="majorHAnsi" w:eastAsia="Times New Roman" w:hAnsiTheme="majorHAnsi" w:cstheme="majorHAnsi"/>
                <w:color w:val="000000"/>
                <w:sz w:val="20"/>
                <w:szCs w:val="20"/>
                <w:lang w:eastAsia="sl-SI"/>
              </w:rPr>
              <w:t> </w:t>
            </w:r>
          </w:p>
        </w:tc>
        <w:tc>
          <w:tcPr>
            <w:tcW w:w="1713" w:type="dxa"/>
            <w:tcBorders>
              <w:top w:val="nil"/>
              <w:left w:val="nil"/>
              <w:bottom w:val="single" w:sz="4" w:space="0" w:color="auto"/>
              <w:right w:val="single" w:sz="4" w:space="0" w:color="auto"/>
            </w:tcBorders>
            <w:vAlign w:val="center"/>
            <w:hideMark/>
          </w:tcPr>
          <w:p w14:paraId="420AA7EB"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r w:rsidRPr="00B2565F">
              <w:rPr>
                <w:rFonts w:asciiTheme="majorHAnsi" w:eastAsia="Times New Roman" w:hAnsiTheme="majorHAnsi" w:cstheme="majorHAnsi"/>
                <w:color w:val="000000"/>
                <w:sz w:val="20"/>
                <w:szCs w:val="20"/>
                <w:lang w:eastAsia="sl-SI"/>
              </w:rPr>
              <w:t> </w:t>
            </w:r>
          </w:p>
        </w:tc>
        <w:tc>
          <w:tcPr>
            <w:tcW w:w="1675" w:type="dxa"/>
            <w:tcBorders>
              <w:top w:val="nil"/>
              <w:left w:val="nil"/>
              <w:bottom w:val="single" w:sz="4" w:space="0" w:color="auto"/>
              <w:right w:val="single" w:sz="4" w:space="0" w:color="auto"/>
            </w:tcBorders>
            <w:vAlign w:val="center"/>
            <w:hideMark/>
          </w:tcPr>
          <w:p w14:paraId="2DD8B64B"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r w:rsidRPr="00B2565F">
              <w:rPr>
                <w:rFonts w:asciiTheme="majorHAnsi" w:eastAsia="Times New Roman" w:hAnsiTheme="majorHAnsi" w:cstheme="majorHAnsi"/>
                <w:color w:val="000000"/>
                <w:sz w:val="20"/>
                <w:szCs w:val="20"/>
                <w:lang w:eastAsia="sl-SI"/>
              </w:rPr>
              <w:t> </w:t>
            </w:r>
          </w:p>
        </w:tc>
      </w:tr>
      <w:tr w:rsidR="007F096B" w:rsidRPr="00103B67" w14:paraId="1A289DBA" w14:textId="77777777" w:rsidTr="00FC7E01">
        <w:trPr>
          <w:trHeight w:val="345"/>
        </w:trPr>
        <w:tc>
          <w:tcPr>
            <w:tcW w:w="4214" w:type="dxa"/>
            <w:tcBorders>
              <w:top w:val="nil"/>
              <w:left w:val="single" w:sz="4" w:space="0" w:color="auto"/>
              <w:bottom w:val="single" w:sz="4" w:space="0" w:color="auto"/>
              <w:right w:val="single" w:sz="4" w:space="0" w:color="auto"/>
            </w:tcBorders>
            <w:shd w:val="clear" w:color="auto" w:fill="DAE9F7" w:themeFill="text2" w:themeFillTint="1A"/>
            <w:vAlign w:val="center"/>
            <w:hideMark/>
          </w:tcPr>
          <w:p w14:paraId="4A8383E9" w14:textId="77777777" w:rsidR="007F096B" w:rsidRPr="00B2565F" w:rsidRDefault="007F096B" w:rsidP="00FC7E01">
            <w:pPr>
              <w:keepNext/>
              <w:spacing w:after="0" w:line="240" w:lineRule="auto"/>
              <w:rPr>
                <w:rFonts w:asciiTheme="majorHAnsi" w:eastAsia="Times New Roman" w:hAnsiTheme="majorHAnsi" w:cstheme="majorHAnsi"/>
                <w:color w:val="000000"/>
                <w:sz w:val="20"/>
                <w:szCs w:val="20"/>
                <w:lang w:eastAsia="sl-SI"/>
              </w:rPr>
            </w:pPr>
            <w:r w:rsidRPr="00B2565F">
              <w:rPr>
                <w:rFonts w:asciiTheme="majorHAnsi" w:hAnsiTheme="majorHAnsi" w:cstheme="majorHAnsi"/>
                <w:color w:val="000000"/>
                <w:sz w:val="20"/>
                <w:szCs w:val="20"/>
              </w:rPr>
              <w:t>E. Skupaj vsi stroški RI (E=B-C+D)</w:t>
            </w:r>
          </w:p>
        </w:tc>
        <w:tc>
          <w:tcPr>
            <w:tcW w:w="1633" w:type="dxa"/>
            <w:tcBorders>
              <w:top w:val="nil"/>
              <w:left w:val="nil"/>
              <w:bottom w:val="single" w:sz="4" w:space="0" w:color="auto"/>
              <w:right w:val="single" w:sz="4" w:space="0" w:color="auto"/>
            </w:tcBorders>
            <w:vAlign w:val="center"/>
          </w:tcPr>
          <w:p w14:paraId="326858CA"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p>
        </w:tc>
        <w:tc>
          <w:tcPr>
            <w:tcW w:w="1713" w:type="dxa"/>
            <w:tcBorders>
              <w:top w:val="nil"/>
              <w:left w:val="nil"/>
              <w:bottom w:val="single" w:sz="4" w:space="0" w:color="auto"/>
              <w:right w:val="single" w:sz="4" w:space="0" w:color="auto"/>
            </w:tcBorders>
            <w:vAlign w:val="center"/>
          </w:tcPr>
          <w:p w14:paraId="6822FA5F"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p>
        </w:tc>
        <w:tc>
          <w:tcPr>
            <w:tcW w:w="1675" w:type="dxa"/>
            <w:tcBorders>
              <w:top w:val="nil"/>
              <w:left w:val="nil"/>
              <w:bottom w:val="single" w:sz="4" w:space="0" w:color="auto"/>
              <w:right w:val="single" w:sz="4" w:space="0" w:color="auto"/>
            </w:tcBorders>
            <w:vAlign w:val="center"/>
          </w:tcPr>
          <w:p w14:paraId="20EC092C"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p>
        </w:tc>
      </w:tr>
      <w:tr w:rsidR="007F096B" w:rsidRPr="00103B67" w14:paraId="13E89CB1" w14:textId="77777777" w:rsidTr="00FC7E01">
        <w:trPr>
          <w:trHeight w:val="585"/>
        </w:trPr>
        <w:tc>
          <w:tcPr>
            <w:tcW w:w="4214" w:type="dxa"/>
            <w:tcBorders>
              <w:top w:val="nil"/>
              <w:left w:val="single" w:sz="4" w:space="0" w:color="auto"/>
              <w:bottom w:val="single" w:sz="4" w:space="0" w:color="auto"/>
              <w:right w:val="single" w:sz="4" w:space="0" w:color="auto"/>
            </w:tcBorders>
            <w:shd w:val="clear" w:color="auto" w:fill="DAE9F7" w:themeFill="text2" w:themeFillTint="1A"/>
            <w:vAlign w:val="center"/>
            <w:hideMark/>
          </w:tcPr>
          <w:p w14:paraId="233799A7" w14:textId="77777777" w:rsidR="007F096B" w:rsidRPr="00B2565F" w:rsidRDefault="007F096B" w:rsidP="00FC7E01">
            <w:pPr>
              <w:keepNext/>
              <w:spacing w:after="0" w:line="240" w:lineRule="auto"/>
              <w:rPr>
                <w:rFonts w:asciiTheme="majorHAnsi" w:eastAsia="Times New Roman" w:hAnsiTheme="majorHAnsi" w:cstheme="majorHAnsi"/>
                <w:color w:val="000000"/>
                <w:sz w:val="20"/>
                <w:szCs w:val="20"/>
                <w:lang w:eastAsia="sl-SI"/>
              </w:rPr>
            </w:pPr>
            <w:r w:rsidRPr="00B2565F">
              <w:rPr>
                <w:rFonts w:asciiTheme="majorHAnsi" w:hAnsiTheme="majorHAnsi" w:cstheme="majorHAnsi"/>
                <w:color w:val="000000"/>
                <w:sz w:val="20"/>
                <w:szCs w:val="20"/>
              </w:rPr>
              <w:t xml:space="preserve">     E.1 Od tega skupaj vsi stalni stroški RI (E.1=B.1-C+D)</w:t>
            </w:r>
          </w:p>
        </w:tc>
        <w:tc>
          <w:tcPr>
            <w:tcW w:w="1633" w:type="dxa"/>
            <w:tcBorders>
              <w:top w:val="nil"/>
              <w:left w:val="nil"/>
              <w:bottom w:val="single" w:sz="4" w:space="0" w:color="auto"/>
              <w:right w:val="single" w:sz="4" w:space="0" w:color="auto"/>
            </w:tcBorders>
            <w:vAlign w:val="center"/>
          </w:tcPr>
          <w:p w14:paraId="270E4E2C" w14:textId="77777777" w:rsidR="007F096B" w:rsidRPr="00B2565F" w:rsidRDefault="007F096B" w:rsidP="00FC7E01">
            <w:pPr>
              <w:keepNext/>
              <w:spacing w:after="0" w:line="240" w:lineRule="auto"/>
              <w:jc w:val="right"/>
              <w:rPr>
                <w:rFonts w:asciiTheme="majorHAnsi" w:eastAsia="Times New Roman" w:hAnsiTheme="majorHAnsi" w:cstheme="majorHAnsi"/>
                <w:b/>
                <w:bCs/>
                <w:color w:val="000000"/>
                <w:sz w:val="20"/>
                <w:szCs w:val="20"/>
                <w:lang w:eastAsia="sl-SI"/>
              </w:rPr>
            </w:pPr>
          </w:p>
        </w:tc>
        <w:tc>
          <w:tcPr>
            <w:tcW w:w="1713" w:type="dxa"/>
            <w:tcBorders>
              <w:top w:val="nil"/>
              <w:left w:val="nil"/>
              <w:bottom w:val="single" w:sz="4" w:space="0" w:color="auto"/>
              <w:right w:val="single" w:sz="4" w:space="0" w:color="auto"/>
            </w:tcBorders>
            <w:vAlign w:val="center"/>
          </w:tcPr>
          <w:p w14:paraId="6AD9B1CB" w14:textId="77777777" w:rsidR="007F096B" w:rsidRPr="00B2565F" w:rsidRDefault="007F096B" w:rsidP="00FC7E01">
            <w:pPr>
              <w:keepNext/>
              <w:spacing w:after="0" w:line="240" w:lineRule="auto"/>
              <w:jc w:val="right"/>
              <w:rPr>
                <w:rFonts w:asciiTheme="majorHAnsi" w:eastAsia="Times New Roman" w:hAnsiTheme="majorHAnsi" w:cstheme="majorHAnsi"/>
                <w:b/>
                <w:bCs/>
                <w:color w:val="000000"/>
                <w:sz w:val="20"/>
                <w:szCs w:val="20"/>
                <w:lang w:eastAsia="sl-SI"/>
              </w:rPr>
            </w:pPr>
          </w:p>
        </w:tc>
        <w:tc>
          <w:tcPr>
            <w:tcW w:w="1675" w:type="dxa"/>
            <w:tcBorders>
              <w:top w:val="nil"/>
              <w:left w:val="nil"/>
              <w:bottom w:val="single" w:sz="4" w:space="0" w:color="auto"/>
              <w:right w:val="single" w:sz="4" w:space="0" w:color="auto"/>
            </w:tcBorders>
            <w:vAlign w:val="center"/>
          </w:tcPr>
          <w:p w14:paraId="3C86A159" w14:textId="77777777" w:rsidR="007F096B" w:rsidRPr="00B2565F" w:rsidRDefault="007F096B" w:rsidP="00FC7E01">
            <w:pPr>
              <w:keepNext/>
              <w:spacing w:after="0" w:line="240" w:lineRule="auto"/>
              <w:jc w:val="right"/>
              <w:rPr>
                <w:rFonts w:asciiTheme="majorHAnsi" w:eastAsia="Times New Roman" w:hAnsiTheme="majorHAnsi" w:cstheme="majorHAnsi"/>
                <w:b/>
                <w:bCs/>
                <w:color w:val="000000"/>
                <w:sz w:val="20"/>
                <w:szCs w:val="20"/>
                <w:lang w:eastAsia="sl-SI"/>
              </w:rPr>
            </w:pPr>
          </w:p>
        </w:tc>
      </w:tr>
      <w:tr w:rsidR="007F096B" w:rsidRPr="00103B67" w14:paraId="52F71765" w14:textId="77777777" w:rsidTr="00FC7E01">
        <w:trPr>
          <w:trHeight w:val="510"/>
        </w:trPr>
        <w:tc>
          <w:tcPr>
            <w:tcW w:w="4214" w:type="dxa"/>
            <w:tcBorders>
              <w:top w:val="nil"/>
              <w:left w:val="single" w:sz="4" w:space="0" w:color="auto"/>
              <w:bottom w:val="single" w:sz="4" w:space="0" w:color="auto"/>
              <w:right w:val="single" w:sz="4" w:space="0" w:color="auto"/>
            </w:tcBorders>
            <w:shd w:val="clear" w:color="auto" w:fill="DAE9F7" w:themeFill="text2" w:themeFillTint="1A"/>
            <w:vAlign w:val="center"/>
            <w:hideMark/>
          </w:tcPr>
          <w:p w14:paraId="5DCFDF1B" w14:textId="77777777" w:rsidR="007F096B" w:rsidRPr="00B2565F" w:rsidRDefault="007F096B" w:rsidP="00FC7E01">
            <w:pPr>
              <w:keepNext/>
              <w:spacing w:after="0" w:line="240" w:lineRule="auto"/>
              <w:rPr>
                <w:rFonts w:asciiTheme="majorHAnsi" w:eastAsia="Times New Roman" w:hAnsiTheme="majorHAnsi" w:cstheme="majorHAnsi"/>
                <w:color w:val="000000"/>
                <w:sz w:val="20"/>
                <w:szCs w:val="20"/>
                <w:lang w:eastAsia="sl-SI"/>
              </w:rPr>
            </w:pPr>
            <w:r w:rsidRPr="00B2565F">
              <w:rPr>
                <w:rFonts w:asciiTheme="majorHAnsi" w:hAnsiTheme="majorHAnsi" w:cstheme="majorHAnsi"/>
                <w:color w:val="000000"/>
                <w:sz w:val="20"/>
                <w:szCs w:val="20"/>
              </w:rPr>
              <w:t>F. Razlika med stroški celotne RI in sredstvi za celotno RI (F=E-A)</w:t>
            </w:r>
          </w:p>
        </w:tc>
        <w:tc>
          <w:tcPr>
            <w:tcW w:w="1633" w:type="dxa"/>
            <w:tcBorders>
              <w:top w:val="nil"/>
              <w:left w:val="nil"/>
              <w:bottom w:val="single" w:sz="4" w:space="0" w:color="auto"/>
              <w:right w:val="single" w:sz="4" w:space="0" w:color="auto"/>
            </w:tcBorders>
            <w:vAlign w:val="center"/>
          </w:tcPr>
          <w:p w14:paraId="0AAF007A"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p>
        </w:tc>
        <w:tc>
          <w:tcPr>
            <w:tcW w:w="1713" w:type="dxa"/>
            <w:tcBorders>
              <w:top w:val="nil"/>
              <w:left w:val="nil"/>
              <w:bottom w:val="single" w:sz="4" w:space="0" w:color="auto"/>
              <w:right w:val="single" w:sz="4" w:space="0" w:color="auto"/>
            </w:tcBorders>
            <w:vAlign w:val="center"/>
          </w:tcPr>
          <w:p w14:paraId="76B210D9"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p>
        </w:tc>
        <w:tc>
          <w:tcPr>
            <w:tcW w:w="1675" w:type="dxa"/>
            <w:tcBorders>
              <w:top w:val="nil"/>
              <w:left w:val="nil"/>
              <w:bottom w:val="single" w:sz="4" w:space="0" w:color="auto"/>
              <w:right w:val="single" w:sz="4" w:space="0" w:color="auto"/>
            </w:tcBorders>
            <w:vAlign w:val="center"/>
          </w:tcPr>
          <w:p w14:paraId="283D4E71"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p>
        </w:tc>
      </w:tr>
      <w:tr w:rsidR="007F096B" w:rsidRPr="00103B67" w14:paraId="301F4555" w14:textId="77777777" w:rsidTr="00FC7E01">
        <w:trPr>
          <w:trHeight w:val="476"/>
        </w:trPr>
        <w:tc>
          <w:tcPr>
            <w:tcW w:w="421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C496F6E" w14:textId="77777777" w:rsidR="007F096B" w:rsidRPr="00B2565F" w:rsidRDefault="007F096B" w:rsidP="00FC7E01">
            <w:pPr>
              <w:keepNext/>
              <w:spacing w:after="0" w:line="240" w:lineRule="auto"/>
              <w:rPr>
                <w:rFonts w:asciiTheme="majorHAnsi" w:eastAsia="Times New Roman" w:hAnsiTheme="majorHAnsi" w:cstheme="majorHAnsi"/>
                <w:color w:val="000000"/>
                <w:sz w:val="20"/>
                <w:szCs w:val="20"/>
                <w:lang w:eastAsia="sl-SI"/>
              </w:rPr>
            </w:pPr>
            <w:r w:rsidRPr="00B2565F">
              <w:rPr>
                <w:rFonts w:asciiTheme="majorHAnsi" w:hAnsiTheme="majorHAnsi" w:cstheme="majorHAnsi"/>
                <w:b/>
                <w:bCs/>
                <w:color w:val="000000"/>
                <w:sz w:val="20"/>
                <w:szCs w:val="20"/>
              </w:rPr>
              <w:t xml:space="preserve">     </w:t>
            </w:r>
            <w:r w:rsidRPr="00B2565F">
              <w:rPr>
                <w:rFonts w:asciiTheme="majorHAnsi" w:hAnsiTheme="majorHAnsi" w:cstheme="majorHAnsi"/>
                <w:color w:val="000000"/>
                <w:sz w:val="20"/>
                <w:szCs w:val="20"/>
              </w:rPr>
              <w:t>F.1 Od tega celotna vrednost dodatnih stalnih stroškov zaradi povečane RI (F.1=D-C)</w:t>
            </w:r>
          </w:p>
        </w:tc>
        <w:tc>
          <w:tcPr>
            <w:tcW w:w="1633" w:type="dxa"/>
            <w:tcBorders>
              <w:top w:val="single" w:sz="4" w:space="0" w:color="auto"/>
              <w:left w:val="nil"/>
              <w:bottom w:val="single" w:sz="4" w:space="0" w:color="auto"/>
              <w:right w:val="single" w:sz="4" w:space="0" w:color="auto"/>
            </w:tcBorders>
            <w:vAlign w:val="center"/>
          </w:tcPr>
          <w:p w14:paraId="5844C4D2"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p>
        </w:tc>
        <w:tc>
          <w:tcPr>
            <w:tcW w:w="1713" w:type="dxa"/>
            <w:tcBorders>
              <w:top w:val="single" w:sz="4" w:space="0" w:color="auto"/>
              <w:left w:val="nil"/>
              <w:bottom w:val="single" w:sz="4" w:space="0" w:color="auto"/>
              <w:right w:val="single" w:sz="4" w:space="0" w:color="auto"/>
            </w:tcBorders>
            <w:vAlign w:val="center"/>
          </w:tcPr>
          <w:p w14:paraId="613FA1DA"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p>
        </w:tc>
        <w:tc>
          <w:tcPr>
            <w:tcW w:w="1675" w:type="dxa"/>
            <w:tcBorders>
              <w:top w:val="single" w:sz="4" w:space="0" w:color="auto"/>
              <w:left w:val="nil"/>
              <w:bottom w:val="single" w:sz="4" w:space="0" w:color="auto"/>
              <w:right w:val="single" w:sz="4" w:space="0" w:color="auto"/>
            </w:tcBorders>
            <w:vAlign w:val="center"/>
          </w:tcPr>
          <w:p w14:paraId="613101CF" w14:textId="77777777" w:rsidR="007F096B" w:rsidRPr="00B2565F"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p>
        </w:tc>
      </w:tr>
      <w:tr w:rsidR="007F096B" w:rsidRPr="00103B67" w14:paraId="07FEC1F5" w14:textId="77777777" w:rsidTr="00FC7E01">
        <w:trPr>
          <w:trHeight w:val="510"/>
        </w:trPr>
        <w:tc>
          <w:tcPr>
            <w:tcW w:w="9235" w:type="dxa"/>
            <w:gridSpan w:val="4"/>
            <w:tcBorders>
              <w:top w:val="single" w:sz="4" w:space="0" w:color="auto"/>
              <w:left w:val="single" w:sz="4" w:space="0" w:color="auto"/>
              <w:bottom w:val="single" w:sz="4" w:space="0" w:color="auto"/>
              <w:right w:val="single" w:sz="4" w:space="0" w:color="auto"/>
            </w:tcBorders>
            <w:vAlign w:val="center"/>
          </w:tcPr>
          <w:p w14:paraId="3AB38D45" w14:textId="77777777" w:rsidR="007F096B" w:rsidRPr="008B46A5" w:rsidRDefault="007F096B" w:rsidP="00FC7E01">
            <w:pPr>
              <w:keepNext/>
              <w:spacing w:after="0" w:line="240" w:lineRule="auto"/>
              <w:rPr>
                <w:rFonts w:asciiTheme="majorHAnsi" w:eastAsia="Arial" w:hAnsiTheme="majorHAnsi" w:cstheme="majorHAnsi"/>
                <w:sz w:val="20"/>
                <w:szCs w:val="20"/>
              </w:rPr>
            </w:pPr>
            <w:r w:rsidRPr="008B46A5">
              <w:rPr>
                <w:rFonts w:asciiTheme="majorHAnsi" w:eastAsia="Arial" w:hAnsiTheme="majorHAnsi" w:cstheme="majorHAnsi"/>
                <w:sz w:val="20"/>
                <w:szCs w:val="20"/>
              </w:rPr>
              <w:t>Pojasnila:</w:t>
            </w:r>
          </w:p>
          <w:p w14:paraId="153F5D2C" w14:textId="77777777" w:rsidR="007F096B" w:rsidRDefault="007F096B" w:rsidP="00FC7E01">
            <w:pPr>
              <w:keepNext/>
              <w:spacing w:after="0" w:line="240" w:lineRule="auto"/>
              <w:rPr>
                <w:rFonts w:eastAsia="Arial" w:cstheme="minorHAnsi"/>
                <w:b/>
                <w:bCs/>
              </w:rPr>
            </w:pPr>
            <w:r w:rsidRPr="008B46A5">
              <w:rPr>
                <w:rFonts w:asciiTheme="majorHAnsi" w:eastAsia="Arial" w:hAnsiTheme="majorHAnsi" w:cstheme="majorHAnsi"/>
                <w:sz w:val="12"/>
                <w:szCs w:val="12"/>
              </w:rPr>
              <w:t>(Vpišete vsa pojasnila, pomembna za pravilno razumevanje podatkov pod točko 1.1)</w:t>
            </w:r>
          </w:p>
          <w:p w14:paraId="3AE610F0" w14:textId="77777777" w:rsidR="007F096B" w:rsidRDefault="007F096B" w:rsidP="00FC7E01">
            <w:pPr>
              <w:keepNext/>
              <w:spacing w:after="0" w:line="240" w:lineRule="auto"/>
              <w:rPr>
                <w:rFonts w:eastAsia="Arial" w:cstheme="minorHAnsi"/>
                <w:b/>
                <w:bCs/>
              </w:rPr>
            </w:pPr>
          </w:p>
          <w:p w14:paraId="2724AA9F" w14:textId="77777777" w:rsidR="007F096B" w:rsidRDefault="007F096B" w:rsidP="00FC7E01">
            <w:pPr>
              <w:keepNext/>
              <w:spacing w:after="0" w:line="240" w:lineRule="auto"/>
              <w:rPr>
                <w:rFonts w:eastAsia="Arial" w:cstheme="minorHAnsi"/>
                <w:b/>
                <w:bCs/>
              </w:rPr>
            </w:pPr>
          </w:p>
          <w:p w14:paraId="44B24AA9" w14:textId="77777777" w:rsidR="007F096B" w:rsidRDefault="007F096B" w:rsidP="00FC7E01">
            <w:pPr>
              <w:keepNext/>
              <w:spacing w:after="0" w:line="240" w:lineRule="auto"/>
              <w:rPr>
                <w:rFonts w:eastAsia="Arial" w:cstheme="minorHAnsi"/>
                <w:b/>
                <w:bCs/>
              </w:rPr>
            </w:pPr>
          </w:p>
          <w:p w14:paraId="06E71861" w14:textId="77777777" w:rsidR="007F096B" w:rsidRDefault="007F096B" w:rsidP="00FC7E01">
            <w:pPr>
              <w:keepNext/>
              <w:spacing w:after="0" w:line="240" w:lineRule="auto"/>
              <w:rPr>
                <w:rFonts w:eastAsia="Arial" w:cstheme="minorHAnsi"/>
                <w:b/>
                <w:bCs/>
              </w:rPr>
            </w:pPr>
          </w:p>
          <w:p w14:paraId="6A9EF2B0" w14:textId="77777777" w:rsidR="007F096B" w:rsidRDefault="007F096B" w:rsidP="00FC7E01">
            <w:pPr>
              <w:keepNext/>
              <w:spacing w:after="0" w:line="240" w:lineRule="auto"/>
              <w:rPr>
                <w:rFonts w:eastAsia="Arial" w:cstheme="minorHAnsi"/>
                <w:b/>
                <w:bCs/>
              </w:rPr>
            </w:pPr>
          </w:p>
          <w:p w14:paraId="6ED145A4" w14:textId="77777777" w:rsidR="007F096B" w:rsidRDefault="007F096B" w:rsidP="00FC7E01">
            <w:pPr>
              <w:keepNext/>
              <w:spacing w:after="0" w:line="240" w:lineRule="auto"/>
              <w:rPr>
                <w:rFonts w:eastAsia="Arial" w:cstheme="minorHAnsi"/>
                <w:b/>
                <w:bCs/>
              </w:rPr>
            </w:pPr>
          </w:p>
          <w:p w14:paraId="6D69A082" w14:textId="77777777" w:rsidR="007F096B" w:rsidRDefault="007F096B" w:rsidP="00FC7E01">
            <w:pPr>
              <w:keepNext/>
              <w:spacing w:after="0" w:line="240" w:lineRule="auto"/>
              <w:rPr>
                <w:rFonts w:eastAsia="Arial" w:cstheme="minorHAnsi"/>
                <w:b/>
                <w:bCs/>
              </w:rPr>
            </w:pPr>
          </w:p>
          <w:p w14:paraId="083F85DA" w14:textId="77777777" w:rsidR="007F096B" w:rsidRDefault="007F096B" w:rsidP="00FC7E01">
            <w:pPr>
              <w:keepNext/>
              <w:spacing w:after="0" w:line="240" w:lineRule="auto"/>
              <w:rPr>
                <w:rFonts w:eastAsia="Arial" w:cstheme="minorHAnsi"/>
                <w:b/>
                <w:bCs/>
              </w:rPr>
            </w:pPr>
          </w:p>
        </w:tc>
      </w:tr>
      <w:tr w:rsidR="007F096B" w:rsidRPr="00103B67" w14:paraId="2CEF643E" w14:textId="77777777" w:rsidTr="00FC7E01">
        <w:trPr>
          <w:trHeight w:val="510"/>
        </w:trPr>
        <w:tc>
          <w:tcPr>
            <w:tcW w:w="9235" w:type="dxa"/>
            <w:gridSpan w:val="4"/>
            <w:tcBorders>
              <w:top w:val="single" w:sz="4" w:space="0" w:color="auto"/>
              <w:left w:val="single" w:sz="4" w:space="0" w:color="auto"/>
              <w:right w:val="single" w:sz="4" w:space="0" w:color="auto"/>
            </w:tcBorders>
            <w:shd w:val="clear" w:color="auto" w:fill="A5C9EB" w:themeFill="text2" w:themeFillTint="40"/>
            <w:vAlign w:val="center"/>
          </w:tcPr>
          <w:p w14:paraId="53638B9A" w14:textId="77777777" w:rsidR="007F096B" w:rsidRPr="006D33DC" w:rsidRDefault="007F096B" w:rsidP="00FC7E01">
            <w:pPr>
              <w:keepNext/>
              <w:spacing w:after="0" w:line="240" w:lineRule="auto"/>
              <w:rPr>
                <w:rFonts w:eastAsia="Times New Roman" w:cstheme="minorHAnsi"/>
                <w:b/>
                <w:bCs/>
                <w:color w:val="000000"/>
                <w:lang w:eastAsia="sl-SI"/>
              </w:rPr>
            </w:pPr>
            <w:r>
              <w:rPr>
                <w:rFonts w:eastAsia="Arial" w:cstheme="minorHAnsi"/>
                <w:b/>
                <w:bCs/>
              </w:rPr>
              <w:lastRenderedPageBreak/>
              <w:t xml:space="preserve">1.2. </w:t>
            </w:r>
            <w:r w:rsidRPr="006D33DC">
              <w:rPr>
                <w:rFonts w:eastAsia="Arial" w:cstheme="minorHAnsi"/>
                <w:b/>
                <w:bCs/>
              </w:rPr>
              <w:t>Povečanje stalnih stroškov RI v okviru sredstev ISF-O, v evrih:</w:t>
            </w:r>
          </w:p>
        </w:tc>
      </w:tr>
      <w:tr w:rsidR="007F096B" w:rsidRPr="00103B67" w14:paraId="7541E5A4" w14:textId="77777777" w:rsidTr="00FC7E01">
        <w:trPr>
          <w:trHeight w:val="510"/>
        </w:trPr>
        <w:tc>
          <w:tcPr>
            <w:tcW w:w="4214" w:type="dxa"/>
            <w:tcBorders>
              <w:left w:val="single" w:sz="4" w:space="0" w:color="auto"/>
              <w:bottom w:val="single" w:sz="4" w:space="0" w:color="auto"/>
              <w:right w:val="single" w:sz="4" w:space="0" w:color="auto"/>
            </w:tcBorders>
            <w:shd w:val="clear" w:color="auto" w:fill="A5C9EB" w:themeFill="text2" w:themeFillTint="40"/>
            <w:vAlign w:val="center"/>
          </w:tcPr>
          <w:p w14:paraId="76E57B6E" w14:textId="77777777" w:rsidR="007F096B" w:rsidRPr="00085B12" w:rsidRDefault="007F096B" w:rsidP="00FC7E01">
            <w:pPr>
              <w:keepNext/>
              <w:spacing w:after="0" w:line="240" w:lineRule="auto"/>
              <w:jc w:val="center"/>
              <w:rPr>
                <w:rFonts w:asciiTheme="majorHAnsi" w:hAnsiTheme="majorHAnsi" w:cstheme="majorHAnsi"/>
                <w:b/>
                <w:bCs/>
                <w:color w:val="000000"/>
              </w:rPr>
            </w:pPr>
            <w:r w:rsidRPr="00085B12">
              <w:rPr>
                <w:rFonts w:asciiTheme="majorHAnsi" w:hAnsiTheme="majorHAnsi" w:cstheme="majorHAnsi"/>
                <w:b/>
                <w:bCs/>
                <w:color w:val="000000"/>
              </w:rPr>
              <w:t>Namen</w:t>
            </w:r>
          </w:p>
        </w:tc>
        <w:tc>
          <w:tcPr>
            <w:tcW w:w="1633" w:type="dxa"/>
            <w:tcBorders>
              <w:left w:val="nil"/>
              <w:bottom w:val="single" w:sz="4" w:space="0" w:color="auto"/>
              <w:right w:val="single" w:sz="4" w:space="0" w:color="auto"/>
            </w:tcBorders>
            <w:shd w:val="clear" w:color="auto" w:fill="A5C9EB" w:themeFill="text2" w:themeFillTint="40"/>
            <w:vAlign w:val="center"/>
          </w:tcPr>
          <w:p w14:paraId="5CBD3427" w14:textId="77777777" w:rsidR="007F096B" w:rsidRPr="00085B12" w:rsidRDefault="007F096B" w:rsidP="00FC7E01">
            <w:pPr>
              <w:keepNext/>
              <w:spacing w:after="0" w:line="240" w:lineRule="auto"/>
              <w:jc w:val="center"/>
              <w:rPr>
                <w:rFonts w:asciiTheme="majorHAnsi" w:eastAsia="Times New Roman" w:hAnsiTheme="majorHAnsi" w:cstheme="majorHAnsi"/>
                <w:color w:val="000000"/>
                <w:lang w:eastAsia="sl-SI"/>
              </w:rPr>
            </w:pPr>
            <w:r w:rsidRPr="00085B12">
              <w:rPr>
                <w:rFonts w:asciiTheme="majorHAnsi" w:eastAsia="Times New Roman" w:hAnsiTheme="majorHAnsi" w:cstheme="majorHAnsi"/>
                <w:b/>
                <w:bCs/>
                <w:color w:val="000000"/>
                <w:lang w:eastAsia="sl-SI"/>
              </w:rPr>
              <w:t>Realizacija preteklega leta (t-1)</w:t>
            </w:r>
          </w:p>
        </w:tc>
        <w:tc>
          <w:tcPr>
            <w:tcW w:w="1713" w:type="dxa"/>
            <w:tcBorders>
              <w:left w:val="nil"/>
              <w:bottom w:val="single" w:sz="4" w:space="0" w:color="auto"/>
              <w:right w:val="single" w:sz="4" w:space="0" w:color="auto"/>
            </w:tcBorders>
            <w:shd w:val="clear" w:color="auto" w:fill="A5C9EB" w:themeFill="text2" w:themeFillTint="40"/>
            <w:vAlign w:val="center"/>
          </w:tcPr>
          <w:p w14:paraId="6186AC7C" w14:textId="77777777" w:rsidR="007F096B" w:rsidRPr="00085B12" w:rsidRDefault="007F096B" w:rsidP="00FC7E01">
            <w:pPr>
              <w:keepNext/>
              <w:spacing w:after="0" w:line="240" w:lineRule="auto"/>
              <w:jc w:val="center"/>
              <w:rPr>
                <w:rFonts w:asciiTheme="majorHAnsi" w:eastAsia="Times New Roman" w:hAnsiTheme="majorHAnsi" w:cstheme="majorHAnsi"/>
                <w:color w:val="000000"/>
                <w:lang w:eastAsia="sl-SI"/>
              </w:rPr>
            </w:pPr>
            <w:r w:rsidRPr="00085B12">
              <w:rPr>
                <w:rFonts w:asciiTheme="majorHAnsi" w:eastAsia="Times New Roman" w:hAnsiTheme="majorHAnsi" w:cstheme="majorHAnsi"/>
                <w:b/>
                <w:bCs/>
                <w:color w:val="000000"/>
                <w:lang w:eastAsia="sl-SI"/>
              </w:rPr>
              <w:t>Načrt (ocena) tekočega leta (t)</w:t>
            </w:r>
          </w:p>
        </w:tc>
        <w:tc>
          <w:tcPr>
            <w:tcW w:w="1675" w:type="dxa"/>
            <w:tcBorders>
              <w:left w:val="nil"/>
              <w:bottom w:val="single" w:sz="4" w:space="0" w:color="auto"/>
              <w:right w:val="single" w:sz="4" w:space="0" w:color="auto"/>
            </w:tcBorders>
            <w:shd w:val="clear" w:color="auto" w:fill="A5C9EB" w:themeFill="text2" w:themeFillTint="40"/>
            <w:vAlign w:val="center"/>
          </w:tcPr>
          <w:p w14:paraId="0693F59B" w14:textId="77777777" w:rsidR="007F096B" w:rsidRPr="00085B12" w:rsidRDefault="007F096B" w:rsidP="00FC7E01">
            <w:pPr>
              <w:keepNext/>
              <w:spacing w:after="0" w:line="240" w:lineRule="auto"/>
              <w:jc w:val="center"/>
              <w:rPr>
                <w:rFonts w:asciiTheme="majorHAnsi" w:eastAsia="Times New Roman" w:hAnsiTheme="majorHAnsi" w:cstheme="majorHAnsi"/>
                <w:color w:val="000000"/>
                <w:lang w:eastAsia="sl-SI"/>
              </w:rPr>
            </w:pPr>
            <w:r w:rsidRPr="00085B12">
              <w:rPr>
                <w:rFonts w:asciiTheme="majorHAnsi" w:eastAsia="Times New Roman" w:hAnsiTheme="majorHAnsi" w:cstheme="majorHAnsi"/>
                <w:b/>
                <w:bCs/>
                <w:color w:val="000000"/>
                <w:lang w:eastAsia="sl-SI"/>
              </w:rPr>
              <w:t>Načrt (ocena) prihodnjega leta (t+1)</w:t>
            </w:r>
          </w:p>
        </w:tc>
      </w:tr>
      <w:tr w:rsidR="007F096B" w:rsidRPr="00103B67" w14:paraId="19EA2865" w14:textId="77777777" w:rsidTr="00FC7E01">
        <w:trPr>
          <w:trHeight w:val="212"/>
        </w:trPr>
        <w:tc>
          <w:tcPr>
            <w:tcW w:w="4214" w:type="dxa"/>
            <w:tcBorders>
              <w:top w:val="single" w:sz="4" w:space="0" w:color="auto"/>
              <w:left w:val="single" w:sz="4" w:space="0" w:color="auto"/>
              <w:right w:val="single" w:sz="4" w:space="0" w:color="auto"/>
            </w:tcBorders>
            <w:shd w:val="clear" w:color="auto" w:fill="A5C9EB" w:themeFill="text2" w:themeFillTint="40"/>
            <w:vAlign w:val="center"/>
          </w:tcPr>
          <w:p w14:paraId="7C13B677" w14:textId="77777777" w:rsidR="007F096B" w:rsidRPr="003F707F" w:rsidRDefault="007F096B" w:rsidP="00FC7E01">
            <w:pPr>
              <w:keepNext/>
              <w:spacing w:after="0" w:line="240" w:lineRule="auto"/>
              <w:jc w:val="center"/>
              <w:rPr>
                <w:rFonts w:asciiTheme="majorHAnsi" w:hAnsiTheme="majorHAnsi" w:cstheme="majorHAnsi"/>
                <w:b/>
                <w:bCs/>
                <w:color w:val="000000"/>
              </w:rPr>
            </w:pPr>
            <w:r w:rsidRPr="003F707F">
              <w:rPr>
                <w:rFonts w:asciiTheme="majorHAnsi" w:eastAsia="Times New Roman" w:hAnsiTheme="majorHAnsi" w:cstheme="majorHAnsi"/>
                <w:b/>
                <w:bCs/>
                <w:color w:val="000000"/>
                <w:lang w:eastAsia="sl-SI"/>
              </w:rPr>
              <w:t>a</w:t>
            </w:r>
          </w:p>
        </w:tc>
        <w:tc>
          <w:tcPr>
            <w:tcW w:w="1633" w:type="dxa"/>
            <w:tcBorders>
              <w:top w:val="single" w:sz="4" w:space="0" w:color="auto"/>
              <w:left w:val="nil"/>
              <w:right w:val="single" w:sz="4" w:space="0" w:color="auto"/>
            </w:tcBorders>
            <w:shd w:val="clear" w:color="auto" w:fill="A5C9EB" w:themeFill="text2" w:themeFillTint="40"/>
            <w:vAlign w:val="center"/>
          </w:tcPr>
          <w:p w14:paraId="1B4BF708" w14:textId="77777777" w:rsidR="007F096B" w:rsidRPr="003F707F" w:rsidRDefault="007F096B" w:rsidP="00FC7E01">
            <w:pPr>
              <w:keepNext/>
              <w:spacing w:after="0" w:line="240" w:lineRule="auto"/>
              <w:jc w:val="center"/>
              <w:rPr>
                <w:rFonts w:asciiTheme="majorHAnsi" w:eastAsia="Times New Roman" w:hAnsiTheme="majorHAnsi" w:cstheme="majorHAnsi"/>
                <w:b/>
                <w:bCs/>
                <w:color w:val="000000"/>
                <w:lang w:eastAsia="sl-SI"/>
              </w:rPr>
            </w:pPr>
            <w:r w:rsidRPr="003F707F">
              <w:rPr>
                <w:rFonts w:asciiTheme="majorHAnsi" w:eastAsia="Times New Roman" w:hAnsiTheme="majorHAnsi" w:cstheme="majorHAnsi"/>
                <w:b/>
                <w:bCs/>
                <w:color w:val="000000"/>
                <w:lang w:eastAsia="sl-SI"/>
              </w:rPr>
              <w:t>b</w:t>
            </w:r>
          </w:p>
        </w:tc>
        <w:tc>
          <w:tcPr>
            <w:tcW w:w="1713" w:type="dxa"/>
            <w:tcBorders>
              <w:top w:val="single" w:sz="4" w:space="0" w:color="auto"/>
              <w:left w:val="nil"/>
              <w:right w:val="single" w:sz="4" w:space="0" w:color="auto"/>
            </w:tcBorders>
            <w:shd w:val="clear" w:color="auto" w:fill="A5C9EB" w:themeFill="text2" w:themeFillTint="40"/>
            <w:vAlign w:val="center"/>
          </w:tcPr>
          <w:p w14:paraId="4C50B4DD" w14:textId="77777777" w:rsidR="007F096B" w:rsidRPr="003F707F" w:rsidRDefault="007F096B" w:rsidP="00FC7E01">
            <w:pPr>
              <w:keepNext/>
              <w:spacing w:after="0" w:line="240" w:lineRule="auto"/>
              <w:jc w:val="center"/>
              <w:rPr>
                <w:rFonts w:asciiTheme="majorHAnsi" w:eastAsia="Times New Roman" w:hAnsiTheme="majorHAnsi" w:cstheme="majorHAnsi"/>
                <w:b/>
                <w:bCs/>
                <w:color w:val="000000"/>
                <w:lang w:eastAsia="sl-SI"/>
              </w:rPr>
            </w:pPr>
            <w:r w:rsidRPr="003F707F">
              <w:rPr>
                <w:rFonts w:asciiTheme="majorHAnsi" w:eastAsia="Times New Roman" w:hAnsiTheme="majorHAnsi" w:cstheme="majorHAnsi"/>
                <w:b/>
                <w:bCs/>
                <w:color w:val="000000"/>
                <w:lang w:eastAsia="sl-SI"/>
              </w:rPr>
              <w:t>c</w:t>
            </w:r>
          </w:p>
        </w:tc>
        <w:tc>
          <w:tcPr>
            <w:tcW w:w="1675" w:type="dxa"/>
            <w:tcBorders>
              <w:top w:val="single" w:sz="4" w:space="0" w:color="auto"/>
              <w:left w:val="nil"/>
              <w:right w:val="single" w:sz="4" w:space="0" w:color="auto"/>
            </w:tcBorders>
            <w:shd w:val="clear" w:color="auto" w:fill="A5C9EB" w:themeFill="text2" w:themeFillTint="40"/>
            <w:vAlign w:val="center"/>
          </w:tcPr>
          <w:p w14:paraId="4F375CA6" w14:textId="77777777" w:rsidR="007F096B" w:rsidRPr="003F707F" w:rsidRDefault="007F096B" w:rsidP="00FC7E01">
            <w:pPr>
              <w:keepNext/>
              <w:spacing w:after="0" w:line="240" w:lineRule="auto"/>
              <w:jc w:val="center"/>
              <w:rPr>
                <w:rFonts w:asciiTheme="majorHAnsi" w:eastAsia="Times New Roman" w:hAnsiTheme="majorHAnsi" w:cstheme="majorHAnsi"/>
                <w:b/>
                <w:bCs/>
                <w:color w:val="000000"/>
                <w:lang w:eastAsia="sl-SI"/>
              </w:rPr>
            </w:pPr>
            <w:r w:rsidRPr="003F707F">
              <w:rPr>
                <w:rFonts w:asciiTheme="majorHAnsi" w:eastAsia="Times New Roman" w:hAnsiTheme="majorHAnsi" w:cstheme="majorHAnsi"/>
                <w:b/>
                <w:bCs/>
                <w:color w:val="000000"/>
                <w:lang w:eastAsia="sl-SI"/>
              </w:rPr>
              <w:t>d</w:t>
            </w:r>
          </w:p>
        </w:tc>
      </w:tr>
      <w:tr w:rsidR="007F096B" w:rsidRPr="00103B67" w14:paraId="1D464874" w14:textId="77777777" w:rsidTr="00FC7E01">
        <w:trPr>
          <w:trHeight w:val="510"/>
        </w:trPr>
        <w:tc>
          <w:tcPr>
            <w:tcW w:w="4214" w:type="dxa"/>
            <w:tcBorders>
              <w:left w:val="single" w:sz="4" w:space="0" w:color="auto"/>
              <w:bottom w:val="single" w:sz="4" w:space="0" w:color="auto"/>
              <w:right w:val="single" w:sz="4" w:space="0" w:color="auto"/>
            </w:tcBorders>
            <w:shd w:val="clear" w:color="auto" w:fill="DAE9F7" w:themeFill="text2" w:themeFillTint="1A"/>
            <w:vAlign w:val="center"/>
          </w:tcPr>
          <w:p w14:paraId="471C673C" w14:textId="77777777" w:rsidR="007F096B" w:rsidRPr="00085B12" w:rsidRDefault="007F096B" w:rsidP="00FC7E01">
            <w:pPr>
              <w:keepNext/>
              <w:spacing w:after="0" w:line="240" w:lineRule="auto"/>
              <w:rPr>
                <w:rFonts w:asciiTheme="majorHAnsi" w:hAnsiTheme="majorHAnsi" w:cstheme="majorHAnsi"/>
                <w:b/>
                <w:bCs/>
                <w:color w:val="000000"/>
                <w:sz w:val="20"/>
                <w:szCs w:val="20"/>
              </w:rPr>
            </w:pPr>
            <w:r w:rsidRPr="00085B12">
              <w:rPr>
                <w:rFonts w:asciiTheme="majorHAnsi" w:hAnsiTheme="majorHAnsi" w:cstheme="majorHAnsi"/>
                <w:sz w:val="20"/>
                <w:szCs w:val="20"/>
              </w:rPr>
              <w:t>A. Dodeljena sredstva ISF-O</w:t>
            </w:r>
          </w:p>
        </w:tc>
        <w:tc>
          <w:tcPr>
            <w:tcW w:w="1633" w:type="dxa"/>
            <w:tcBorders>
              <w:left w:val="nil"/>
              <w:bottom w:val="single" w:sz="4" w:space="0" w:color="auto"/>
              <w:right w:val="single" w:sz="4" w:space="0" w:color="auto"/>
            </w:tcBorders>
            <w:vAlign w:val="center"/>
          </w:tcPr>
          <w:p w14:paraId="27B139A5"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r w:rsidRPr="00103B67">
              <w:rPr>
                <w:rFonts w:eastAsia="Times New Roman" w:cstheme="minorHAnsi"/>
                <w:color w:val="000000"/>
                <w:sz w:val="20"/>
                <w:szCs w:val="20"/>
                <w:lang w:eastAsia="sl-SI"/>
              </w:rPr>
              <w:t> </w:t>
            </w:r>
          </w:p>
        </w:tc>
        <w:tc>
          <w:tcPr>
            <w:tcW w:w="1713" w:type="dxa"/>
            <w:tcBorders>
              <w:left w:val="nil"/>
              <w:bottom w:val="single" w:sz="4" w:space="0" w:color="auto"/>
              <w:right w:val="single" w:sz="4" w:space="0" w:color="auto"/>
            </w:tcBorders>
            <w:vAlign w:val="center"/>
          </w:tcPr>
          <w:p w14:paraId="54FD4868"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r w:rsidRPr="00103B67">
              <w:rPr>
                <w:rFonts w:eastAsia="Times New Roman" w:cstheme="minorHAnsi"/>
                <w:color w:val="000000"/>
                <w:sz w:val="20"/>
                <w:szCs w:val="20"/>
                <w:lang w:eastAsia="sl-SI"/>
              </w:rPr>
              <w:t> </w:t>
            </w:r>
          </w:p>
        </w:tc>
        <w:tc>
          <w:tcPr>
            <w:tcW w:w="1675" w:type="dxa"/>
            <w:tcBorders>
              <w:left w:val="nil"/>
              <w:bottom w:val="single" w:sz="4" w:space="0" w:color="auto"/>
              <w:right w:val="single" w:sz="4" w:space="0" w:color="auto"/>
            </w:tcBorders>
            <w:vAlign w:val="center"/>
          </w:tcPr>
          <w:p w14:paraId="13CF92FA"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r w:rsidRPr="00103B67">
              <w:rPr>
                <w:rFonts w:eastAsia="Times New Roman" w:cstheme="minorHAnsi"/>
                <w:color w:val="000000"/>
                <w:sz w:val="20"/>
                <w:szCs w:val="20"/>
                <w:lang w:eastAsia="sl-SI"/>
              </w:rPr>
              <w:t> </w:t>
            </w:r>
          </w:p>
        </w:tc>
      </w:tr>
      <w:tr w:rsidR="007F096B" w:rsidRPr="00103B67" w14:paraId="70DE7D32" w14:textId="77777777" w:rsidTr="00FC7E01">
        <w:trPr>
          <w:trHeight w:val="510"/>
        </w:trPr>
        <w:tc>
          <w:tcPr>
            <w:tcW w:w="421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C56567E" w14:textId="77777777" w:rsidR="007F096B" w:rsidRPr="00085B12" w:rsidRDefault="007F096B" w:rsidP="00FC7E01">
            <w:pPr>
              <w:keepNext/>
              <w:spacing w:after="0" w:line="240" w:lineRule="auto"/>
              <w:rPr>
                <w:rFonts w:asciiTheme="majorHAnsi" w:hAnsiTheme="majorHAnsi" w:cstheme="majorHAnsi"/>
                <w:b/>
                <w:bCs/>
                <w:color w:val="000000"/>
                <w:sz w:val="20"/>
                <w:szCs w:val="20"/>
              </w:rPr>
            </w:pPr>
            <w:r w:rsidRPr="00085B12">
              <w:rPr>
                <w:rFonts w:asciiTheme="majorHAnsi" w:hAnsiTheme="majorHAnsi" w:cstheme="majorHAnsi"/>
                <w:color w:val="000000"/>
                <w:sz w:val="20"/>
                <w:szCs w:val="20"/>
              </w:rPr>
              <w:t>B. Obstoječi stroški v okviru ISF-O</w:t>
            </w:r>
          </w:p>
        </w:tc>
        <w:tc>
          <w:tcPr>
            <w:tcW w:w="1633" w:type="dxa"/>
            <w:tcBorders>
              <w:top w:val="single" w:sz="4" w:space="0" w:color="auto"/>
              <w:left w:val="nil"/>
              <w:bottom w:val="single" w:sz="4" w:space="0" w:color="auto"/>
              <w:right w:val="single" w:sz="4" w:space="0" w:color="auto"/>
            </w:tcBorders>
            <w:vAlign w:val="center"/>
          </w:tcPr>
          <w:p w14:paraId="0740FD23"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r w:rsidRPr="00103B67">
              <w:rPr>
                <w:rFonts w:eastAsia="Times New Roman" w:cstheme="minorHAnsi"/>
                <w:color w:val="000000"/>
                <w:sz w:val="20"/>
                <w:szCs w:val="20"/>
                <w:lang w:eastAsia="sl-SI"/>
              </w:rPr>
              <w:t> </w:t>
            </w:r>
          </w:p>
        </w:tc>
        <w:tc>
          <w:tcPr>
            <w:tcW w:w="1713" w:type="dxa"/>
            <w:tcBorders>
              <w:top w:val="single" w:sz="4" w:space="0" w:color="auto"/>
              <w:left w:val="nil"/>
              <w:bottom w:val="single" w:sz="4" w:space="0" w:color="auto"/>
              <w:right w:val="single" w:sz="4" w:space="0" w:color="auto"/>
            </w:tcBorders>
            <w:vAlign w:val="center"/>
          </w:tcPr>
          <w:p w14:paraId="633BE7A0"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r w:rsidRPr="00103B67">
              <w:rPr>
                <w:rFonts w:eastAsia="Times New Roman" w:cstheme="minorHAnsi"/>
                <w:color w:val="000000"/>
                <w:sz w:val="20"/>
                <w:szCs w:val="20"/>
                <w:lang w:eastAsia="sl-SI"/>
              </w:rPr>
              <w:t> </w:t>
            </w:r>
          </w:p>
        </w:tc>
        <w:tc>
          <w:tcPr>
            <w:tcW w:w="1675" w:type="dxa"/>
            <w:tcBorders>
              <w:top w:val="single" w:sz="4" w:space="0" w:color="auto"/>
              <w:left w:val="nil"/>
              <w:bottom w:val="single" w:sz="4" w:space="0" w:color="auto"/>
              <w:right w:val="single" w:sz="4" w:space="0" w:color="auto"/>
            </w:tcBorders>
            <w:vAlign w:val="center"/>
          </w:tcPr>
          <w:p w14:paraId="0C31E302"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r w:rsidRPr="00103B67">
              <w:rPr>
                <w:rFonts w:eastAsia="Times New Roman" w:cstheme="minorHAnsi"/>
                <w:color w:val="000000"/>
                <w:sz w:val="20"/>
                <w:szCs w:val="20"/>
                <w:lang w:eastAsia="sl-SI"/>
              </w:rPr>
              <w:t> </w:t>
            </w:r>
          </w:p>
        </w:tc>
      </w:tr>
      <w:tr w:rsidR="007F096B" w:rsidRPr="00103B67" w14:paraId="1AC00912" w14:textId="77777777" w:rsidTr="00FC7E01">
        <w:trPr>
          <w:trHeight w:val="510"/>
        </w:trPr>
        <w:tc>
          <w:tcPr>
            <w:tcW w:w="421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275CD38" w14:textId="77777777" w:rsidR="007F096B" w:rsidRPr="00085B12" w:rsidRDefault="007F096B" w:rsidP="00FC7E01">
            <w:pPr>
              <w:keepNext/>
              <w:spacing w:after="0" w:line="240" w:lineRule="auto"/>
              <w:rPr>
                <w:rFonts w:asciiTheme="majorHAnsi" w:hAnsiTheme="majorHAnsi" w:cstheme="majorHAnsi"/>
                <w:b/>
                <w:bCs/>
                <w:color w:val="000000"/>
                <w:sz w:val="20"/>
                <w:szCs w:val="20"/>
              </w:rPr>
            </w:pPr>
            <w:r w:rsidRPr="00085B12">
              <w:rPr>
                <w:rFonts w:asciiTheme="majorHAnsi" w:hAnsiTheme="majorHAnsi" w:cstheme="majorHAnsi"/>
                <w:color w:val="000000"/>
                <w:sz w:val="20"/>
                <w:szCs w:val="20"/>
              </w:rPr>
              <w:t xml:space="preserve">     B.1 Od tega obstoječi stalni stroški RI v okviru ISF-O</w:t>
            </w:r>
          </w:p>
        </w:tc>
        <w:tc>
          <w:tcPr>
            <w:tcW w:w="1633" w:type="dxa"/>
            <w:tcBorders>
              <w:top w:val="single" w:sz="4" w:space="0" w:color="auto"/>
              <w:left w:val="nil"/>
              <w:bottom w:val="single" w:sz="4" w:space="0" w:color="auto"/>
              <w:right w:val="single" w:sz="4" w:space="0" w:color="auto"/>
            </w:tcBorders>
            <w:vAlign w:val="center"/>
          </w:tcPr>
          <w:p w14:paraId="1C4EA01B"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r w:rsidRPr="00103B67">
              <w:rPr>
                <w:rFonts w:eastAsia="Times New Roman" w:cstheme="minorHAnsi"/>
                <w:b/>
                <w:bCs/>
                <w:color w:val="000000"/>
                <w:sz w:val="20"/>
                <w:szCs w:val="20"/>
                <w:lang w:eastAsia="sl-SI"/>
              </w:rPr>
              <w:t> </w:t>
            </w:r>
          </w:p>
        </w:tc>
        <w:tc>
          <w:tcPr>
            <w:tcW w:w="1713" w:type="dxa"/>
            <w:tcBorders>
              <w:top w:val="single" w:sz="4" w:space="0" w:color="auto"/>
              <w:left w:val="nil"/>
              <w:bottom w:val="single" w:sz="4" w:space="0" w:color="auto"/>
              <w:right w:val="single" w:sz="4" w:space="0" w:color="auto"/>
            </w:tcBorders>
            <w:vAlign w:val="center"/>
          </w:tcPr>
          <w:p w14:paraId="0F60FF95"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r w:rsidRPr="00103B67">
              <w:rPr>
                <w:rFonts w:eastAsia="Times New Roman" w:cstheme="minorHAnsi"/>
                <w:b/>
                <w:bCs/>
                <w:color w:val="000000"/>
                <w:sz w:val="20"/>
                <w:szCs w:val="20"/>
                <w:lang w:eastAsia="sl-SI"/>
              </w:rPr>
              <w:t> </w:t>
            </w:r>
          </w:p>
        </w:tc>
        <w:tc>
          <w:tcPr>
            <w:tcW w:w="1675" w:type="dxa"/>
            <w:tcBorders>
              <w:top w:val="single" w:sz="4" w:space="0" w:color="auto"/>
              <w:left w:val="nil"/>
              <w:bottom w:val="single" w:sz="4" w:space="0" w:color="auto"/>
              <w:right w:val="single" w:sz="4" w:space="0" w:color="auto"/>
            </w:tcBorders>
            <w:vAlign w:val="center"/>
          </w:tcPr>
          <w:p w14:paraId="1739AD74"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r w:rsidRPr="00103B67">
              <w:rPr>
                <w:rFonts w:eastAsia="Times New Roman" w:cstheme="minorHAnsi"/>
                <w:b/>
                <w:bCs/>
                <w:color w:val="000000"/>
                <w:sz w:val="20"/>
                <w:szCs w:val="20"/>
                <w:lang w:eastAsia="sl-SI"/>
              </w:rPr>
              <w:t> </w:t>
            </w:r>
          </w:p>
        </w:tc>
      </w:tr>
      <w:tr w:rsidR="007F096B" w:rsidRPr="00103B67" w14:paraId="36AE2741" w14:textId="77777777" w:rsidTr="00FC7E01">
        <w:trPr>
          <w:trHeight w:val="510"/>
        </w:trPr>
        <w:tc>
          <w:tcPr>
            <w:tcW w:w="421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5428A76B" w14:textId="77777777" w:rsidR="007F096B" w:rsidRPr="00085B12" w:rsidRDefault="007F096B" w:rsidP="00FC7E01">
            <w:pPr>
              <w:keepNext/>
              <w:spacing w:after="0" w:line="240" w:lineRule="auto"/>
              <w:rPr>
                <w:rFonts w:asciiTheme="majorHAnsi" w:hAnsiTheme="majorHAnsi" w:cstheme="majorHAnsi"/>
                <w:b/>
                <w:bCs/>
                <w:color w:val="000000"/>
                <w:sz w:val="20"/>
                <w:szCs w:val="20"/>
              </w:rPr>
            </w:pPr>
            <w:r w:rsidRPr="00085B12">
              <w:rPr>
                <w:rFonts w:asciiTheme="majorHAnsi" w:hAnsiTheme="majorHAnsi" w:cstheme="majorHAnsi"/>
                <w:color w:val="000000"/>
                <w:sz w:val="20"/>
                <w:szCs w:val="20"/>
              </w:rPr>
              <w:t>C. Zmanjšanje stalnih stroškov RI v okviru ISF-O zaradi povečane RI glede na preteklo leto (vpiše se pozitivno vrednost)</w:t>
            </w:r>
          </w:p>
        </w:tc>
        <w:tc>
          <w:tcPr>
            <w:tcW w:w="1633" w:type="dxa"/>
            <w:tcBorders>
              <w:top w:val="single" w:sz="4" w:space="0" w:color="auto"/>
              <w:left w:val="nil"/>
              <w:bottom w:val="single" w:sz="4" w:space="0" w:color="auto"/>
              <w:right w:val="single" w:sz="4" w:space="0" w:color="auto"/>
            </w:tcBorders>
            <w:vAlign w:val="center"/>
          </w:tcPr>
          <w:p w14:paraId="36AB9055"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r w:rsidRPr="00103B67">
              <w:rPr>
                <w:rFonts w:eastAsia="Times New Roman" w:cstheme="minorHAnsi"/>
                <w:color w:val="000000"/>
                <w:sz w:val="20"/>
                <w:szCs w:val="20"/>
                <w:lang w:eastAsia="sl-SI"/>
              </w:rPr>
              <w:t> </w:t>
            </w:r>
          </w:p>
        </w:tc>
        <w:tc>
          <w:tcPr>
            <w:tcW w:w="1713" w:type="dxa"/>
            <w:tcBorders>
              <w:top w:val="single" w:sz="4" w:space="0" w:color="auto"/>
              <w:left w:val="nil"/>
              <w:bottom w:val="single" w:sz="4" w:space="0" w:color="auto"/>
              <w:right w:val="single" w:sz="4" w:space="0" w:color="auto"/>
            </w:tcBorders>
            <w:vAlign w:val="center"/>
          </w:tcPr>
          <w:p w14:paraId="6ECCEC43"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r w:rsidRPr="00103B67">
              <w:rPr>
                <w:rFonts w:eastAsia="Times New Roman" w:cstheme="minorHAnsi"/>
                <w:color w:val="000000"/>
                <w:sz w:val="20"/>
                <w:szCs w:val="20"/>
                <w:lang w:eastAsia="sl-SI"/>
              </w:rPr>
              <w:t> </w:t>
            </w:r>
          </w:p>
        </w:tc>
        <w:tc>
          <w:tcPr>
            <w:tcW w:w="1675" w:type="dxa"/>
            <w:tcBorders>
              <w:top w:val="single" w:sz="4" w:space="0" w:color="auto"/>
              <w:left w:val="nil"/>
              <w:bottom w:val="single" w:sz="4" w:space="0" w:color="auto"/>
              <w:right w:val="single" w:sz="4" w:space="0" w:color="auto"/>
            </w:tcBorders>
            <w:vAlign w:val="center"/>
          </w:tcPr>
          <w:p w14:paraId="4690A8F2"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r w:rsidRPr="00103B67">
              <w:rPr>
                <w:rFonts w:eastAsia="Times New Roman" w:cstheme="minorHAnsi"/>
                <w:color w:val="000000"/>
                <w:sz w:val="20"/>
                <w:szCs w:val="20"/>
                <w:lang w:eastAsia="sl-SI"/>
              </w:rPr>
              <w:t> </w:t>
            </w:r>
          </w:p>
        </w:tc>
      </w:tr>
      <w:tr w:rsidR="007F096B" w:rsidRPr="00103B67" w14:paraId="3279DECF" w14:textId="77777777" w:rsidTr="00FC7E01">
        <w:trPr>
          <w:trHeight w:val="510"/>
        </w:trPr>
        <w:tc>
          <w:tcPr>
            <w:tcW w:w="421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5224AC33" w14:textId="77777777" w:rsidR="007F096B" w:rsidRPr="00085B12" w:rsidRDefault="007F096B" w:rsidP="00FC7E01">
            <w:pPr>
              <w:keepNext/>
              <w:spacing w:after="0" w:line="240" w:lineRule="auto"/>
              <w:rPr>
                <w:rFonts w:asciiTheme="majorHAnsi" w:hAnsiTheme="majorHAnsi" w:cstheme="majorHAnsi"/>
                <w:b/>
                <w:bCs/>
                <w:color w:val="000000"/>
                <w:sz w:val="20"/>
                <w:szCs w:val="20"/>
              </w:rPr>
            </w:pPr>
            <w:r w:rsidRPr="00085B12">
              <w:rPr>
                <w:rFonts w:asciiTheme="majorHAnsi" w:hAnsiTheme="majorHAnsi" w:cstheme="majorHAnsi"/>
                <w:color w:val="000000"/>
                <w:sz w:val="20"/>
                <w:szCs w:val="20"/>
              </w:rPr>
              <w:t xml:space="preserve">D. Povečanje stalnih stroškov RI v okviru ISF-O zaradi povečane RI </w:t>
            </w:r>
          </w:p>
        </w:tc>
        <w:tc>
          <w:tcPr>
            <w:tcW w:w="1633" w:type="dxa"/>
            <w:tcBorders>
              <w:top w:val="single" w:sz="4" w:space="0" w:color="auto"/>
              <w:left w:val="nil"/>
              <w:bottom w:val="single" w:sz="4" w:space="0" w:color="auto"/>
              <w:right w:val="single" w:sz="4" w:space="0" w:color="auto"/>
            </w:tcBorders>
            <w:vAlign w:val="center"/>
          </w:tcPr>
          <w:p w14:paraId="63EEF438"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r w:rsidRPr="00103B67">
              <w:rPr>
                <w:rFonts w:eastAsia="Times New Roman" w:cstheme="minorHAnsi"/>
                <w:color w:val="000000"/>
                <w:sz w:val="20"/>
                <w:szCs w:val="20"/>
                <w:lang w:eastAsia="sl-SI"/>
              </w:rPr>
              <w:t> </w:t>
            </w:r>
          </w:p>
        </w:tc>
        <w:tc>
          <w:tcPr>
            <w:tcW w:w="1713" w:type="dxa"/>
            <w:tcBorders>
              <w:top w:val="single" w:sz="4" w:space="0" w:color="auto"/>
              <w:left w:val="nil"/>
              <w:bottom w:val="single" w:sz="4" w:space="0" w:color="auto"/>
              <w:right w:val="single" w:sz="4" w:space="0" w:color="auto"/>
            </w:tcBorders>
            <w:vAlign w:val="center"/>
          </w:tcPr>
          <w:p w14:paraId="611C046C"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r w:rsidRPr="00103B67">
              <w:rPr>
                <w:rFonts w:eastAsia="Times New Roman" w:cstheme="minorHAnsi"/>
                <w:color w:val="000000"/>
                <w:sz w:val="20"/>
                <w:szCs w:val="20"/>
                <w:lang w:eastAsia="sl-SI"/>
              </w:rPr>
              <w:t> </w:t>
            </w:r>
          </w:p>
        </w:tc>
        <w:tc>
          <w:tcPr>
            <w:tcW w:w="1675" w:type="dxa"/>
            <w:tcBorders>
              <w:top w:val="single" w:sz="4" w:space="0" w:color="auto"/>
              <w:left w:val="nil"/>
              <w:bottom w:val="single" w:sz="4" w:space="0" w:color="auto"/>
              <w:right w:val="single" w:sz="4" w:space="0" w:color="auto"/>
            </w:tcBorders>
            <w:vAlign w:val="center"/>
          </w:tcPr>
          <w:p w14:paraId="0AE29BA6"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r w:rsidRPr="00103B67">
              <w:rPr>
                <w:rFonts w:eastAsia="Times New Roman" w:cstheme="minorHAnsi"/>
                <w:color w:val="000000"/>
                <w:sz w:val="20"/>
                <w:szCs w:val="20"/>
                <w:lang w:eastAsia="sl-SI"/>
              </w:rPr>
              <w:t> </w:t>
            </w:r>
          </w:p>
        </w:tc>
      </w:tr>
      <w:tr w:rsidR="007F096B" w:rsidRPr="00103B67" w14:paraId="0981EE20" w14:textId="77777777" w:rsidTr="00FC7E01">
        <w:trPr>
          <w:trHeight w:val="510"/>
        </w:trPr>
        <w:tc>
          <w:tcPr>
            <w:tcW w:w="421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08658B30" w14:textId="77777777" w:rsidR="007F096B" w:rsidRPr="00085B12" w:rsidRDefault="007F096B" w:rsidP="00FC7E01">
            <w:pPr>
              <w:keepNext/>
              <w:spacing w:after="0" w:line="240" w:lineRule="auto"/>
              <w:rPr>
                <w:rFonts w:asciiTheme="majorHAnsi" w:hAnsiTheme="majorHAnsi" w:cstheme="majorHAnsi"/>
                <w:b/>
                <w:bCs/>
                <w:color w:val="000000"/>
                <w:sz w:val="20"/>
                <w:szCs w:val="20"/>
              </w:rPr>
            </w:pPr>
            <w:r w:rsidRPr="00085B12">
              <w:rPr>
                <w:rFonts w:asciiTheme="majorHAnsi" w:hAnsiTheme="majorHAnsi" w:cstheme="majorHAnsi"/>
                <w:color w:val="000000"/>
                <w:sz w:val="20"/>
                <w:szCs w:val="20"/>
              </w:rPr>
              <w:t>E. Skupaj stroški ISF-O (E=B-C+D)</w:t>
            </w:r>
          </w:p>
        </w:tc>
        <w:tc>
          <w:tcPr>
            <w:tcW w:w="1633" w:type="dxa"/>
            <w:tcBorders>
              <w:top w:val="single" w:sz="4" w:space="0" w:color="auto"/>
              <w:left w:val="nil"/>
              <w:bottom w:val="single" w:sz="4" w:space="0" w:color="auto"/>
              <w:right w:val="single" w:sz="4" w:space="0" w:color="auto"/>
            </w:tcBorders>
            <w:vAlign w:val="center"/>
          </w:tcPr>
          <w:p w14:paraId="3A9957B3"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p>
        </w:tc>
        <w:tc>
          <w:tcPr>
            <w:tcW w:w="1713" w:type="dxa"/>
            <w:tcBorders>
              <w:top w:val="single" w:sz="4" w:space="0" w:color="auto"/>
              <w:left w:val="nil"/>
              <w:bottom w:val="single" w:sz="4" w:space="0" w:color="auto"/>
              <w:right w:val="single" w:sz="4" w:space="0" w:color="auto"/>
            </w:tcBorders>
            <w:vAlign w:val="center"/>
          </w:tcPr>
          <w:p w14:paraId="27C64EC3"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p>
        </w:tc>
        <w:tc>
          <w:tcPr>
            <w:tcW w:w="1675" w:type="dxa"/>
            <w:tcBorders>
              <w:top w:val="single" w:sz="4" w:space="0" w:color="auto"/>
              <w:left w:val="nil"/>
              <w:bottom w:val="single" w:sz="4" w:space="0" w:color="auto"/>
              <w:right w:val="single" w:sz="4" w:space="0" w:color="auto"/>
            </w:tcBorders>
            <w:vAlign w:val="center"/>
          </w:tcPr>
          <w:p w14:paraId="7DC8556B"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p>
        </w:tc>
      </w:tr>
      <w:tr w:rsidR="007F096B" w:rsidRPr="00103B67" w14:paraId="4AA770DB" w14:textId="77777777" w:rsidTr="00FC7E01">
        <w:trPr>
          <w:trHeight w:val="510"/>
        </w:trPr>
        <w:tc>
          <w:tcPr>
            <w:tcW w:w="421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5898E5AA" w14:textId="77777777" w:rsidR="007F096B" w:rsidRPr="00085B12" w:rsidRDefault="007F096B" w:rsidP="00FC7E01">
            <w:pPr>
              <w:keepNext/>
              <w:spacing w:after="0" w:line="240" w:lineRule="auto"/>
              <w:rPr>
                <w:rFonts w:asciiTheme="majorHAnsi" w:hAnsiTheme="majorHAnsi" w:cstheme="majorHAnsi"/>
                <w:color w:val="000000"/>
                <w:sz w:val="20"/>
                <w:szCs w:val="20"/>
              </w:rPr>
            </w:pPr>
            <w:r w:rsidRPr="00085B12">
              <w:rPr>
                <w:rFonts w:asciiTheme="majorHAnsi" w:hAnsiTheme="majorHAnsi" w:cstheme="majorHAnsi"/>
                <w:color w:val="000000"/>
                <w:sz w:val="20"/>
                <w:szCs w:val="20"/>
              </w:rPr>
              <w:t xml:space="preserve">     E.1 Od tega skupaj stalni stroški ISF-O (E.1=B.1-C+D)</w:t>
            </w:r>
          </w:p>
        </w:tc>
        <w:tc>
          <w:tcPr>
            <w:tcW w:w="1633" w:type="dxa"/>
            <w:tcBorders>
              <w:top w:val="single" w:sz="4" w:space="0" w:color="auto"/>
              <w:left w:val="nil"/>
              <w:bottom w:val="single" w:sz="4" w:space="0" w:color="auto"/>
              <w:right w:val="single" w:sz="4" w:space="0" w:color="auto"/>
            </w:tcBorders>
            <w:vAlign w:val="center"/>
          </w:tcPr>
          <w:p w14:paraId="7CAF92C1"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p>
        </w:tc>
        <w:tc>
          <w:tcPr>
            <w:tcW w:w="1713" w:type="dxa"/>
            <w:tcBorders>
              <w:top w:val="single" w:sz="4" w:space="0" w:color="auto"/>
              <w:left w:val="nil"/>
              <w:bottom w:val="single" w:sz="4" w:space="0" w:color="auto"/>
              <w:right w:val="single" w:sz="4" w:space="0" w:color="auto"/>
            </w:tcBorders>
            <w:vAlign w:val="center"/>
          </w:tcPr>
          <w:p w14:paraId="769DFACF"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p>
        </w:tc>
        <w:tc>
          <w:tcPr>
            <w:tcW w:w="1675" w:type="dxa"/>
            <w:tcBorders>
              <w:top w:val="single" w:sz="4" w:space="0" w:color="auto"/>
              <w:left w:val="nil"/>
              <w:bottom w:val="single" w:sz="4" w:space="0" w:color="auto"/>
              <w:right w:val="single" w:sz="4" w:space="0" w:color="auto"/>
            </w:tcBorders>
            <w:vAlign w:val="center"/>
          </w:tcPr>
          <w:p w14:paraId="25ABCB6A"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p>
        </w:tc>
      </w:tr>
      <w:tr w:rsidR="007F096B" w:rsidRPr="00103B67" w14:paraId="508FEB7F" w14:textId="77777777" w:rsidTr="00FC7E01">
        <w:trPr>
          <w:trHeight w:val="510"/>
        </w:trPr>
        <w:tc>
          <w:tcPr>
            <w:tcW w:w="421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14A1691D" w14:textId="77777777" w:rsidR="007F096B" w:rsidRPr="00085B12" w:rsidRDefault="007F096B" w:rsidP="00FC7E01">
            <w:pPr>
              <w:keepNext/>
              <w:spacing w:after="0" w:line="240" w:lineRule="auto"/>
              <w:rPr>
                <w:rFonts w:asciiTheme="majorHAnsi" w:hAnsiTheme="majorHAnsi" w:cstheme="majorHAnsi"/>
                <w:color w:val="000000"/>
                <w:sz w:val="20"/>
                <w:szCs w:val="20"/>
              </w:rPr>
            </w:pPr>
            <w:r w:rsidRPr="00085B12">
              <w:rPr>
                <w:rFonts w:asciiTheme="majorHAnsi" w:hAnsiTheme="majorHAnsi" w:cstheme="majorHAnsi"/>
                <w:color w:val="000000"/>
                <w:sz w:val="20"/>
                <w:szCs w:val="20"/>
              </w:rPr>
              <w:t>F. Razlika med stroški ISF-O in dodeljenimi sredstvi ISF-O (F=E-A)</w:t>
            </w:r>
          </w:p>
        </w:tc>
        <w:tc>
          <w:tcPr>
            <w:tcW w:w="1633" w:type="dxa"/>
            <w:tcBorders>
              <w:top w:val="single" w:sz="4" w:space="0" w:color="auto"/>
              <w:left w:val="nil"/>
              <w:bottom w:val="single" w:sz="4" w:space="0" w:color="auto"/>
              <w:right w:val="single" w:sz="4" w:space="0" w:color="auto"/>
            </w:tcBorders>
            <w:vAlign w:val="center"/>
          </w:tcPr>
          <w:p w14:paraId="0F4A3210"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p>
        </w:tc>
        <w:tc>
          <w:tcPr>
            <w:tcW w:w="1713" w:type="dxa"/>
            <w:tcBorders>
              <w:top w:val="single" w:sz="4" w:space="0" w:color="auto"/>
              <w:left w:val="nil"/>
              <w:bottom w:val="single" w:sz="4" w:space="0" w:color="auto"/>
              <w:right w:val="single" w:sz="4" w:space="0" w:color="auto"/>
            </w:tcBorders>
            <w:vAlign w:val="center"/>
          </w:tcPr>
          <w:p w14:paraId="2C6F4FF4"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p>
        </w:tc>
        <w:tc>
          <w:tcPr>
            <w:tcW w:w="1675" w:type="dxa"/>
            <w:tcBorders>
              <w:top w:val="single" w:sz="4" w:space="0" w:color="auto"/>
              <w:left w:val="nil"/>
              <w:bottom w:val="single" w:sz="4" w:space="0" w:color="auto"/>
              <w:right w:val="single" w:sz="4" w:space="0" w:color="auto"/>
            </w:tcBorders>
            <w:vAlign w:val="center"/>
          </w:tcPr>
          <w:p w14:paraId="455B09B3"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p>
        </w:tc>
      </w:tr>
      <w:tr w:rsidR="007F096B" w:rsidRPr="00103B67" w14:paraId="612DB07B" w14:textId="77777777" w:rsidTr="00FC7E01">
        <w:trPr>
          <w:trHeight w:val="510"/>
        </w:trPr>
        <w:tc>
          <w:tcPr>
            <w:tcW w:w="421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3C4A4E50" w14:textId="77777777" w:rsidR="007F096B" w:rsidRPr="00085B12" w:rsidRDefault="007F096B" w:rsidP="00FC7E01">
            <w:pPr>
              <w:keepNext/>
              <w:spacing w:after="0" w:line="240" w:lineRule="auto"/>
              <w:rPr>
                <w:rFonts w:asciiTheme="majorHAnsi" w:hAnsiTheme="majorHAnsi" w:cstheme="majorHAnsi"/>
                <w:color w:val="000000"/>
                <w:sz w:val="20"/>
                <w:szCs w:val="20"/>
              </w:rPr>
            </w:pPr>
            <w:r w:rsidRPr="00085B12">
              <w:rPr>
                <w:rFonts w:asciiTheme="majorHAnsi" w:hAnsiTheme="majorHAnsi" w:cstheme="majorHAnsi"/>
                <w:color w:val="000000"/>
                <w:sz w:val="20"/>
                <w:szCs w:val="20"/>
              </w:rPr>
              <w:t xml:space="preserve">     F.1 Od tega </w:t>
            </w:r>
            <w:r w:rsidRPr="00085B12">
              <w:rPr>
                <w:rFonts w:asciiTheme="majorHAnsi" w:hAnsiTheme="majorHAnsi" w:cstheme="majorHAnsi"/>
                <w:color w:val="000000"/>
                <w:sz w:val="20"/>
                <w:szCs w:val="20"/>
                <w:u w:val="single"/>
              </w:rPr>
              <w:t>dodatni stalni stroški zaradi povečane (nove) RI</w:t>
            </w:r>
            <w:r w:rsidRPr="00085B12">
              <w:rPr>
                <w:rFonts w:asciiTheme="majorHAnsi" w:hAnsiTheme="majorHAnsi" w:cstheme="majorHAnsi"/>
                <w:color w:val="000000"/>
                <w:sz w:val="20"/>
                <w:szCs w:val="20"/>
              </w:rPr>
              <w:t xml:space="preserve"> (F=D-C)</w:t>
            </w:r>
          </w:p>
        </w:tc>
        <w:tc>
          <w:tcPr>
            <w:tcW w:w="1633" w:type="dxa"/>
            <w:tcBorders>
              <w:top w:val="single" w:sz="4" w:space="0" w:color="auto"/>
              <w:left w:val="nil"/>
              <w:bottom w:val="single" w:sz="4" w:space="0" w:color="auto"/>
              <w:right w:val="single" w:sz="4" w:space="0" w:color="auto"/>
            </w:tcBorders>
            <w:vAlign w:val="center"/>
          </w:tcPr>
          <w:p w14:paraId="09AB317A"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p>
        </w:tc>
        <w:tc>
          <w:tcPr>
            <w:tcW w:w="1713" w:type="dxa"/>
            <w:tcBorders>
              <w:top w:val="single" w:sz="4" w:space="0" w:color="auto"/>
              <w:left w:val="nil"/>
              <w:bottom w:val="single" w:sz="4" w:space="0" w:color="auto"/>
              <w:right w:val="single" w:sz="4" w:space="0" w:color="auto"/>
            </w:tcBorders>
            <w:vAlign w:val="center"/>
          </w:tcPr>
          <w:p w14:paraId="0795C3B4"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p>
        </w:tc>
        <w:tc>
          <w:tcPr>
            <w:tcW w:w="1675" w:type="dxa"/>
            <w:tcBorders>
              <w:top w:val="single" w:sz="4" w:space="0" w:color="auto"/>
              <w:left w:val="nil"/>
              <w:bottom w:val="single" w:sz="4" w:space="0" w:color="auto"/>
              <w:right w:val="single" w:sz="4" w:space="0" w:color="auto"/>
            </w:tcBorders>
            <w:vAlign w:val="center"/>
          </w:tcPr>
          <w:p w14:paraId="17819494"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p>
        </w:tc>
      </w:tr>
      <w:tr w:rsidR="007F096B" w:rsidRPr="00103B67" w14:paraId="3694DCD3" w14:textId="77777777" w:rsidTr="00FC7E01">
        <w:trPr>
          <w:trHeight w:val="754"/>
        </w:trPr>
        <w:tc>
          <w:tcPr>
            <w:tcW w:w="9235" w:type="dxa"/>
            <w:gridSpan w:val="4"/>
            <w:tcBorders>
              <w:top w:val="single" w:sz="4" w:space="0" w:color="auto"/>
              <w:left w:val="single" w:sz="4" w:space="0" w:color="auto"/>
              <w:bottom w:val="single" w:sz="4" w:space="0" w:color="auto"/>
              <w:right w:val="single" w:sz="4" w:space="0" w:color="auto"/>
            </w:tcBorders>
            <w:vAlign w:val="center"/>
          </w:tcPr>
          <w:p w14:paraId="30D839CC" w14:textId="77777777" w:rsidR="007F096B" w:rsidRPr="008B46A5" w:rsidRDefault="007F096B" w:rsidP="00FC7E01">
            <w:pPr>
              <w:keepNext/>
              <w:spacing w:after="0" w:line="240" w:lineRule="auto"/>
              <w:rPr>
                <w:rFonts w:asciiTheme="majorHAnsi" w:eastAsia="Arial" w:hAnsiTheme="majorHAnsi" w:cstheme="majorHAnsi"/>
                <w:sz w:val="20"/>
                <w:szCs w:val="20"/>
              </w:rPr>
            </w:pPr>
            <w:r w:rsidRPr="008B46A5">
              <w:rPr>
                <w:rFonts w:asciiTheme="majorHAnsi" w:eastAsia="Arial" w:hAnsiTheme="majorHAnsi" w:cstheme="majorHAnsi"/>
                <w:sz w:val="20"/>
                <w:szCs w:val="20"/>
              </w:rPr>
              <w:t>Pojasnila:</w:t>
            </w:r>
          </w:p>
          <w:p w14:paraId="722E1C26" w14:textId="77777777" w:rsidR="007F096B" w:rsidRPr="008B46A5" w:rsidRDefault="007F096B" w:rsidP="00FC7E01">
            <w:pPr>
              <w:keepNext/>
              <w:spacing w:after="0" w:line="240" w:lineRule="auto"/>
              <w:rPr>
                <w:rFonts w:asciiTheme="majorHAnsi" w:eastAsia="Arial" w:hAnsiTheme="majorHAnsi" w:cstheme="majorHAnsi"/>
                <w:sz w:val="12"/>
                <w:szCs w:val="12"/>
              </w:rPr>
            </w:pPr>
            <w:r w:rsidRPr="008B46A5">
              <w:rPr>
                <w:rFonts w:asciiTheme="majorHAnsi" w:eastAsia="Arial" w:hAnsiTheme="majorHAnsi" w:cstheme="majorHAnsi"/>
                <w:sz w:val="12"/>
                <w:szCs w:val="12"/>
              </w:rPr>
              <w:t>(Vpišete vsa pojasnila, pomembna za pravilno razumevanje podatkov pod točko 1.</w:t>
            </w:r>
            <w:r>
              <w:rPr>
                <w:rFonts w:asciiTheme="majorHAnsi" w:eastAsia="Arial" w:hAnsiTheme="majorHAnsi" w:cstheme="majorHAnsi"/>
                <w:sz w:val="12"/>
                <w:szCs w:val="12"/>
              </w:rPr>
              <w:t>2</w:t>
            </w:r>
            <w:r w:rsidRPr="008B46A5">
              <w:rPr>
                <w:rFonts w:asciiTheme="majorHAnsi" w:eastAsia="Arial" w:hAnsiTheme="majorHAnsi" w:cstheme="majorHAnsi"/>
                <w:sz w:val="12"/>
                <w:szCs w:val="12"/>
              </w:rPr>
              <w:t>)</w:t>
            </w:r>
          </w:p>
          <w:p w14:paraId="6DFAE439" w14:textId="77777777" w:rsidR="007F096B" w:rsidRDefault="007F096B" w:rsidP="00FC7E01">
            <w:pPr>
              <w:keepNext/>
              <w:spacing w:after="0" w:line="240" w:lineRule="auto"/>
              <w:rPr>
                <w:rFonts w:eastAsia="Arial" w:cstheme="minorHAnsi"/>
                <w:b/>
                <w:bCs/>
              </w:rPr>
            </w:pPr>
          </w:p>
          <w:p w14:paraId="4D1259D0" w14:textId="77777777" w:rsidR="007F096B" w:rsidRDefault="007F096B" w:rsidP="00FC7E01">
            <w:pPr>
              <w:keepNext/>
              <w:spacing w:after="0" w:line="240" w:lineRule="auto"/>
              <w:rPr>
                <w:rFonts w:eastAsia="Arial" w:cstheme="minorHAnsi"/>
                <w:b/>
                <w:bCs/>
              </w:rPr>
            </w:pPr>
          </w:p>
          <w:p w14:paraId="540C6B2F" w14:textId="77777777" w:rsidR="007F096B" w:rsidRDefault="007F096B" w:rsidP="00FC7E01">
            <w:pPr>
              <w:keepNext/>
              <w:spacing w:after="0" w:line="240" w:lineRule="auto"/>
              <w:rPr>
                <w:rFonts w:eastAsia="Arial" w:cstheme="minorHAnsi"/>
                <w:b/>
                <w:bCs/>
              </w:rPr>
            </w:pPr>
          </w:p>
          <w:p w14:paraId="7B78D61E" w14:textId="77777777" w:rsidR="007F096B" w:rsidRDefault="007F096B" w:rsidP="00FC7E01">
            <w:pPr>
              <w:keepNext/>
              <w:spacing w:after="0" w:line="240" w:lineRule="auto"/>
              <w:rPr>
                <w:rFonts w:eastAsia="Arial" w:cstheme="minorHAnsi"/>
                <w:b/>
                <w:bCs/>
              </w:rPr>
            </w:pPr>
          </w:p>
          <w:p w14:paraId="65BB3A40" w14:textId="77777777" w:rsidR="007F096B" w:rsidRDefault="007F096B" w:rsidP="00FC7E01">
            <w:pPr>
              <w:keepNext/>
              <w:spacing w:after="0" w:line="240" w:lineRule="auto"/>
              <w:rPr>
                <w:rFonts w:eastAsia="Arial" w:cstheme="minorHAnsi"/>
                <w:b/>
                <w:bCs/>
              </w:rPr>
            </w:pPr>
          </w:p>
          <w:p w14:paraId="5AB6A51B" w14:textId="77777777" w:rsidR="007F096B" w:rsidRDefault="007F096B" w:rsidP="00FC7E01">
            <w:pPr>
              <w:keepNext/>
              <w:spacing w:after="0" w:line="240" w:lineRule="auto"/>
              <w:rPr>
                <w:rFonts w:eastAsia="Arial" w:cstheme="minorHAnsi"/>
                <w:b/>
                <w:bCs/>
              </w:rPr>
            </w:pPr>
          </w:p>
          <w:p w14:paraId="2BE8E051" w14:textId="77777777" w:rsidR="007F096B" w:rsidRDefault="007F096B" w:rsidP="00FC7E01">
            <w:pPr>
              <w:keepNext/>
              <w:spacing w:after="0" w:line="240" w:lineRule="auto"/>
              <w:rPr>
                <w:rFonts w:eastAsia="Arial" w:cstheme="minorHAnsi"/>
                <w:b/>
                <w:bCs/>
              </w:rPr>
            </w:pPr>
          </w:p>
          <w:p w14:paraId="1FF23F4C" w14:textId="77777777" w:rsidR="007F096B" w:rsidRDefault="007F096B" w:rsidP="00FC7E01">
            <w:pPr>
              <w:keepNext/>
              <w:spacing w:after="0" w:line="240" w:lineRule="auto"/>
              <w:rPr>
                <w:rFonts w:eastAsia="Arial" w:cstheme="minorHAnsi"/>
                <w:b/>
                <w:bCs/>
              </w:rPr>
            </w:pPr>
          </w:p>
          <w:p w14:paraId="2B72FF1B" w14:textId="77777777" w:rsidR="007F096B" w:rsidRDefault="007F096B" w:rsidP="00FC7E01">
            <w:pPr>
              <w:keepNext/>
              <w:spacing w:after="0" w:line="240" w:lineRule="auto"/>
              <w:rPr>
                <w:rFonts w:eastAsia="Arial" w:cstheme="minorHAnsi"/>
                <w:b/>
                <w:bCs/>
              </w:rPr>
            </w:pPr>
          </w:p>
          <w:p w14:paraId="75B186FF" w14:textId="77777777" w:rsidR="007F096B" w:rsidRPr="00407C63" w:rsidRDefault="007F096B" w:rsidP="00FC7E01">
            <w:pPr>
              <w:keepNext/>
              <w:spacing w:after="0" w:line="240" w:lineRule="auto"/>
              <w:rPr>
                <w:rFonts w:eastAsia="Times New Roman" w:cstheme="minorHAnsi"/>
                <w:b/>
                <w:bCs/>
                <w:color w:val="000000"/>
                <w:lang w:eastAsia="sl-SI"/>
              </w:rPr>
            </w:pPr>
          </w:p>
        </w:tc>
      </w:tr>
      <w:tr w:rsidR="007F096B" w:rsidRPr="00103B67" w14:paraId="75A9B261" w14:textId="77777777" w:rsidTr="00FC7E01">
        <w:trPr>
          <w:trHeight w:val="754"/>
        </w:trPr>
        <w:tc>
          <w:tcPr>
            <w:tcW w:w="9235" w:type="dxa"/>
            <w:gridSpan w:val="4"/>
            <w:tcBorders>
              <w:top w:val="single" w:sz="4" w:space="0" w:color="auto"/>
              <w:left w:val="single" w:sz="4" w:space="0" w:color="auto"/>
              <w:right w:val="single" w:sz="4" w:space="0" w:color="auto"/>
            </w:tcBorders>
            <w:shd w:val="clear" w:color="auto" w:fill="4C94D8" w:themeFill="text2" w:themeFillTint="80"/>
            <w:vAlign w:val="center"/>
          </w:tcPr>
          <w:p w14:paraId="07E84B9E" w14:textId="77777777" w:rsidR="007F096B" w:rsidRPr="00407C63" w:rsidRDefault="007F096B" w:rsidP="00FC7E01">
            <w:pPr>
              <w:keepNext/>
              <w:spacing w:after="0" w:line="240" w:lineRule="auto"/>
              <w:rPr>
                <w:rFonts w:eastAsia="Times New Roman" w:cstheme="minorHAnsi"/>
                <w:b/>
                <w:bCs/>
                <w:color w:val="000000"/>
                <w:lang w:eastAsia="sl-SI"/>
              </w:rPr>
            </w:pPr>
            <w:r w:rsidRPr="00407C63">
              <w:rPr>
                <w:rFonts w:eastAsia="Times New Roman" w:cstheme="minorHAnsi"/>
                <w:b/>
                <w:bCs/>
                <w:color w:val="000000"/>
                <w:lang w:eastAsia="sl-SI"/>
              </w:rPr>
              <w:t>2. VIRI SOFINANCIRANJA POVEČAN</w:t>
            </w:r>
            <w:r>
              <w:rPr>
                <w:rFonts w:eastAsia="Times New Roman" w:cstheme="minorHAnsi"/>
                <w:b/>
                <w:bCs/>
                <w:color w:val="000000"/>
                <w:lang w:eastAsia="sl-SI"/>
              </w:rPr>
              <w:t>E</w:t>
            </w:r>
            <w:r w:rsidRPr="00407C63">
              <w:rPr>
                <w:rFonts w:eastAsia="Times New Roman" w:cstheme="minorHAnsi"/>
                <w:b/>
                <w:bCs/>
                <w:color w:val="000000"/>
                <w:lang w:eastAsia="sl-SI"/>
              </w:rPr>
              <w:t xml:space="preserve"> OZIROMA PREVZETE POVEČANE RI</w:t>
            </w:r>
            <w:r>
              <w:rPr>
                <w:rStyle w:val="Sprotnaopomba-sklic"/>
                <w:rFonts w:eastAsia="Times New Roman" w:cstheme="minorHAnsi"/>
                <w:b/>
                <w:bCs/>
                <w:color w:val="000000"/>
                <w:lang w:eastAsia="sl-SI"/>
              </w:rPr>
              <w:footnoteReference w:id="6"/>
            </w:r>
          </w:p>
        </w:tc>
      </w:tr>
      <w:tr w:rsidR="007F096B" w:rsidRPr="00103B67" w14:paraId="1434B390" w14:textId="77777777" w:rsidTr="00FC7E01">
        <w:trPr>
          <w:trHeight w:val="510"/>
        </w:trPr>
        <w:tc>
          <w:tcPr>
            <w:tcW w:w="4214" w:type="dxa"/>
            <w:tcBorders>
              <w:left w:val="single" w:sz="4" w:space="0" w:color="auto"/>
              <w:right w:val="single" w:sz="4" w:space="0" w:color="auto"/>
            </w:tcBorders>
            <w:shd w:val="clear" w:color="auto" w:fill="A5C9EB" w:themeFill="text2" w:themeFillTint="40"/>
          </w:tcPr>
          <w:p w14:paraId="0A2D261B" w14:textId="77777777" w:rsidR="007F096B" w:rsidRDefault="007F096B" w:rsidP="00FC7E01">
            <w:pPr>
              <w:keepNext/>
              <w:spacing w:after="0" w:line="240" w:lineRule="auto"/>
              <w:rPr>
                <w:rFonts w:ascii="Calibri Light" w:hAnsi="Calibri Light" w:cs="Calibri Light"/>
                <w:b/>
                <w:bCs/>
              </w:rPr>
            </w:pPr>
            <w:r w:rsidRPr="00407C63">
              <w:rPr>
                <w:rFonts w:ascii="Calibri Light" w:hAnsi="Calibri Light" w:cs="Calibri Light"/>
                <w:b/>
                <w:bCs/>
              </w:rPr>
              <w:t>Vir (so)financiranja</w:t>
            </w:r>
          </w:p>
          <w:p w14:paraId="011B9ED2" w14:textId="77777777" w:rsidR="007F096B" w:rsidRPr="008F4DCC" w:rsidRDefault="007F096B" w:rsidP="00FC7E01">
            <w:pPr>
              <w:keepNext/>
              <w:spacing w:after="0" w:line="240" w:lineRule="auto"/>
              <w:jc w:val="both"/>
              <w:rPr>
                <w:rFonts w:asciiTheme="majorHAnsi" w:hAnsiTheme="majorHAnsi" w:cstheme="majorHAnsi"/>
                <w:color w:val="000000"/>
                <w:sz w:val="12"/>
                <w:szCs w:val="12"/>
              </w:rPr>
            </w:pPr>
          </w:p>
        </w:tc>
        <w:tc>
          <w:tcPr>
            <w:tcW w:w="1633" w:type="dxa"/>
            <w:tcBorders>
              <w:left w:val="nil"/>
              <w:right w:val="single" w:sz="4" w:space="0" w:color="auto"/>
            </w:tcBorders>
            <w:shd w:val="clear" w:color="auto" w:fill="A5C9EB" w:themeFill="text2" w:themeFillTint="40"/>
          </w:tcPr>
          <w:p w14:paraId="1BA89CEF" w14:textId="77777777" w:rsidR="007F096B" w:rsidRPr="008F4DCC" w:rsidRDefault="007F096B" w:rsidP="00FC7E01">
            <w:pPr>
              <w:keepNext/>
              <w:spacing w:after="0" w:line="240" w:lineRule="auto"/>
              <w:rPr>
                <w:rFonts w:asciiTheme="majorHAnsi" w:hAnsiTheme="majorHAnsi" w:cstheme="majorHAnsi"/>
                <w:b/>
                <w:bCs/>
              </w:rPr>
            </w:pPr>
            <w:r w:rsidRPr="008F4DCC">
              <w:rPr>
                <w:rFonts w:asciiTheme="majorHAnsi" w:hAnsiTheme="majorHAnsi" w:cstheme="majorHAnsi"/>
                <w:b/>
                <w:bCs/>
              </w:rPr>
              <w:t>Sofinanciranje</w:t>
            </w:r>
          </w:p>
          <w:p w14:paraId="2E992A9C" w14:textId="77777777" w:rsidR="007F096B" w:rsidRPr="008F4DCC" w:rsidRDefault="007F096B" w:rsidP="00FC7E01">
            <w:pPr>
              <w:keepNext/>
              <w:spacing w:after="0" w:line="240" w:lineRule="auto"/>
              <w:jc w:val="both"/>
              <w:rPr>
                <w:rFonts w:asciiTheme="majorHAnsi" w:eastAsia="Times New Roman" w:hAnsiTheme="majorHAnsi" w:cstheme="majorHAnsi"/>
                <w:color w:val="000000"/>
                <w:sz w:val="12"/>
                <w:szCs w:val="12"/>
                <w:lang w:eastAsia="sl-SI"/>
              </w:rPr>
            </w:pPr>
            <w:r w:rsidRPr="008F4DCC">
              <w:rPr>
                <w:rFonts w:asciiTheme="majorHAnsi" w:hAnsiTheme="majorHAnsi" w:cstheme="majorHAnsi"/>
                <w:sz w:val="12"/>
                <w:szCs w:val="12"/>
              </w:rPr>
              <w:t>(Označi se DA, če je bila RI (so)financirana iz vira, naštetega v prvem stolpcu oziroma NE, če ni bila.)</w:t>
            </w:r>
          </w:p>
        </w:tc>
        <w:tc>
          <w:tcPr>
            <w:tcW w:w="1713" w:type="dxa"/>
            <w:tcBorders>
              <w:left w:val="nil"/>
              <w:right w:val="single" w:sz="4" w:space="0" w:color="auto"/>
            </w:tcBorders>
            <w:shd w:val="clear" w:color="auto" w:fill="A5C9EB" w:themeFill="text2" w:themeFillTint="40"/>
          </w:tcPr>
          <w:p w14:paraId="450460FA" w14:textId="77777777" w:rsidR="007F096B" w:rsidRDefault="007F096B" w:rsidP="00FC7E01">
            <w:pPr>
              <w:keepNext/>
              <w:spacing w:after="0" w:line="240" w:lineRule="auto"/>
              <w:rPr>
                <w:rFonts w:ascii="Calibri Light" w:hAnsi="Calibri Light" w:cs="Calibri Light"/>
                <w:b/>
                <w:bCs/>
              </w:rPr>
            </w:pPr>
            <w:r w:rsidRPr="00407C63">
              <w:rPr>
                <w:rFonts w:ascii="Calibri Light" w:hAnsi="Calibri Light" w:cs="Calibri Light"/>
                <w:b/>
                <w:bCs/>
              </w:rPr>
              <w:t>Financerji</w:t>
            </w:r>
          </w:p>
          <w:p w14:paraId="54091ECA" w14:textId="77777777" w:rsidR="007F096B" w:rsidRPr="008F4DCC" w:rsidRDefault="007F096B" w:rsidP="00FC7E01">
            <w:pPr>
              <w:keepNext/>
              <w:spacing w:after="0" w:line="240" w:lineRule="auto"/>
              <w:jc w:val="both"/>
              <w:rPr>
                <w:rFonts w:asciiTheme="majorHAnsi" w:eastAsia="Times New Roman" w:hAnsiTheme="majorHAnsi" w:cstheme="majorHAnsi"/>
                <w:color w:val="000000"/>
                <w:sz w:val="12"/>
                <w:szCs w:val="12"/>
                <w:lang w:eastAsia="sl-SI"/>
              </w:rPr>
            </w:pPr>
            <w:r w:rsidRPr="008F4DCC">
              <w:rPr>
                <w:rFonts w:asciiTheme="majorHAnsi" w:hAnsiTheme="majorHAnsi" w:cstheme="majorHAnsi"/>
                <w:sz w:val="12"/>
                <w:szCs w:val="12"/>
              </w:rPr>
              <w:t>(</w:t>
            </w:r>
            <w:r>
              <w:rPr>
                <w:rFonts w:asciiTheme="majorHAnsi" w:hAnsiTheme="majorHAnsi" w:cstheme="majorHAnsi"/>
                <w:sz w:val="12"/>
                <w:szCs w:val="12"/>
              </w:rPr>
              <w:t>V</w:t>
            </w:r>
            <w:r w:rsidRPr="008F4DCC">
              <w:rPr>
                <w:rFonts w:asciiTheme="majorHAnsi" w:hAnsiTheme="majorHAnsi" w:cstheme="majorHAnsi"/>
                <w:sz w:val="12"/>
                <w:szCs w:val="12"/>
              </w:rPr>
              <w:t xml:space="preserve"> vrsticah, kjer je v drugem stolpcu označen DA, se napiše vse financerje za posamezni vir, npr. če je sofinanciranje z DA označeno v vrstici A, se vpiše vsa ministrstva in agencije, ki so sofinancirale RI.)</w:t>
            </w:r>
          </w:p>
        </w:tc>
        <w:tc>
          <w:tcPr>
            <w:tcW w:w="1675" w:type="dxa"/>
            <w:tcBorders>
              <w:left w:val="nil"/>
              <w:right w:val="single" w:sz="4" w:space="0" w:color="auto"/>
            </w:tcBorders>
            <w:shd w:val="clear" w:color="auto" w:fill="A5C9EB" w:themeFill="text2" w:themeFillTint="40"/>
          </w:tcPr>
          <w:p w14:paraId="7CEF03F2" w14:textId="77777777" w:rsidR="007F096B" w:rsidRDefault="007F096B" w:rsidP="00FC7E01">
            <w:pPr>
              <w:keepNext/>
              <w:spacing w:after="0" w:line="240" w:lineRule="auto"/>
              <w:rPr>
                <w:rFonts w:ascii="Calibri Light" w:hAnsi="Calibri Light" w:cs="Calibri Light"/>
                <w:b/>
                <w:bCs/>
              </w:rPr>
            </w:pPr>
            <w:r w:rsidRPr="00407C63">
              <w:rPr>
                <w:rFonts w:ascii="Calibri Light" w:hAnsi="Calibri Light" w:cs="Calibri Light"/>
                <w:b/>
                <w:bCs/>
              </w:rPr>
              <w:t>Št</w:t>
            </w:r>
            <w:r>
              <w:rPr>
                <w:rFonts w:ascii="Calibri Light" w:hAnsi="Calibri Light" w:cs="Calibri Light"/>
                <w:b/>
                <w:bCs/>
              </w:rPr>
              <w:t>.</w:t>
            </w:r>
            <w:r w:rsidRPr="00407C63">
              <w:rPr>
                <w:rFonts w:ascii="Calibri Light" w:hAnsi="Calibri Light" w:cs="Calibri Light"/>
                <w:b/>
                <w:bCs/>
              </w:rPr>
              <w:t xml:space="preserve"> in naslov pogodbe ter znesek financiranja po pogodbi</w:t>
            </w:r>
            <w:r>
              <w:rPr>
                <w:rFonts w:ascii="Calibri Light" w:hAnsi="Calibri Light" w:cs="Calibri Light"/>
                <w:b/>
                <w:bCs/>
              </w:rPr>
              <w:t xml:space="preserve"> (v EUR)</w:t>
            </w:r>
          </w:p>
          <w:p w14:paraId="78774F93" w14:textId="77777777" w:rsidR="007F096B" w:rsidRPr="008F4DCC" w:rsidRDefault="007F096B" w:rsidP="00FC7E01">
            <w:pPr>
              <w:keepNext/>
              <w:spacing w:after="0" w:line="240" w:lineRule="auto"/>
              <w:jc w:val="both"/>
              <w:rPr>
                <w:rFonts w:asciiTheme="majorHAnsi" w:eastAsia="Times New Roman" w:hAnsiTheme="majorHAnsi" w:cstheme="majorHAnsi"/>
                <w:color w:val="000000"/>
                <w:sz w:val="12"/>
                <w:szCs w:val="12"/>
                <w:lang w:eastAsia="sl-SI"/>
              </w:rPr>
            </w:pPr>
          </w:p>
        </w:tc>
      </w:tr>
      <w:tr w:rsidR="007F096B" w:rsidRPr="00103B67" w14:paraId="09E5E5C6" w14:textId="77777777" w:rsidTr="00FC7E01">
        <w:trPr>
          <w:trHeight w:val="510"/>
        </w:trPr>
        <w:tc>
          <w:tcPr>
            <w:tcW w:w="4214" w:type="dxa"/>
            <w:tcBorders>
              <w:left w:val="single" w:sz="4" w:space="0" w:color="auto"/>
              <w:bottom w:val="single" w:sz="4" w:space="0" w:color="auto"/>
              <w:right w:val="single" w:sz="4" w:space="0" w:color="auto"/>
            </w:tcBorders>
            <w:shd w:val="clear" w:color="auto" w:fill="DAE9F7" w:themeFill="text2" w:themeFillTint="1A"/>
          </w:tcPr>
          <w:p w14:paraId="44D96A36" w14:textId="77777777" w:rsidR="007F096B" w:rsidRDefault="007F096B" w:rsidP="00FC7E01">
            <w:pPr>
              <w:keepNext/>
              <w:spacing w:after="0" w:line="240" w:lineRule="auto"/>
              <w:rPr>
                <w:rFonts w:asciiTheme="majorHAnsi" w:hAnsiTheme="majorHAnsi" w:cstheme="majorHAnsi"/>
                <w:sz w:val="20"/>
                <w:szCs w:val="20"/>
              </w:rPr>
            </w:pPr>
            <w:r w:rsidRPr="00407C63">
              <w:rPr>
                <w:rFonts w:asciiTheme="majorHAnsi" w:hAnsiTheme="majorHAnsi" w:cstheme="majorHAnsi"/>
                <w:sz w:val="20"/>
                <w:szCs w:val="20"/>
              </w:rPr>
              <w:t>A. Država (proračun RS)</w:t>
            </w:r>
          </w:p>
          <w:p w14:paraId="63CC7DB8" w14:textId="77777777" w:rsidR="007F096B" w:rsidRPr="00407C63" w:rsidRDefault="007F096B" w:rsidP="00FC7E01">
            <w:pPr>
              <w:keepNext/>
              <w:spacing w:after="0" w:line="240" w:lineRule="auto"/>
              <w:rPr>
                <w:rFonts w:asciiTheme="majorHAnsi" w:hAnsiTheme="majorHAnsi" w:cstheme="majorHAnsi"/>
                <w:color w:val="000000"/>
                <w:sz w:val="20"/>
                <w:szCs w:val="20"/>
              </w:rPr>
            </w:pPr>
            <w:r>
              <w:rPr>
                <w:rFonts w:asciiTheme="majorHAnsi" w:hAnsiTheme="majorHAnsi" w:cstheme="majorHAnsi"/>
                <w:sz w:val="12"/>
                <w:szCs w:val="12"/>
              </w:rPr>
              <w:t>(</w:t>
            </w:r>
            <w:r w:rsidRPr="008F4DCC">
              <w:rPr>
                <w:rFonts w:asciiTheme="majorHAnsi" w:hAnsiTheme="majorHAnsi" w:cstheme="majorHAnsi"/>
                <w:sz w:val="12"/>
                <w:szCs w:val="12"/>
              </w:rPr>
              <w:t>Država (proračun RS) vključuje sredstva državnega proračuna, vključno z EU sredstvi, ki jih prejemnik stabilnega financiranja pridobi iz proračuna RS, npr. iz sredstev strukturnih skladov, NOO</w:t>
            </w:r>
            <w:r>
              <w:rPr>
                <w:rFonts w:asciiTheme="majorHAnsi" w:hAnsiTheme="majorHAnsi" w:cstheme="majorHAnsi"/>
                <w:sz w:val="12"/>
                <w:szCs w:val="12"/>
              </w:rPr>
              <w:t>.</w:t>
            </w:r>
            <w:r w:rsidRPr="008F4DCC">
              <w:rPr>
                <w:rFonts w:asciiTheme="majorHAnsi" w:hAnsiTheme="majorHAnsi" w:cstheme="majorHAnsi"/>
                <w:sz w:val="12"/>
                <w:szCs w:val="12"/>
              </w:rPr>
              <w:t>)</w:t>
            </w:r>
          </w:p>
        </w:tc>
        <w:tc>
          <w:tcPr>
            <w:tcW w:w="1633" w:type="dxa"/>
            <w:tcBorders>
              <w:left w:val="nil"/>
              <w:bottom w:val="single" w:sz="4" w:space="0" w:color="auto"/>
              <w:right w:val="single" w:sz="4" w:space="0" w:color="auto"/>
            </w:tcBorders>
          </w:tcPr>
          <w:p w14:paraId="36FFEF75" w14:textId="77777777" w:rsidR="007F096B" w:rsidRPr="00407C63"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sdt>
              <w:sdtPr>
                <w:rPr>
                  <w:rFonts w:asciiTheme="majorHAnsi" w:hAnsiTheme="majorHAnsi" w:cstheme="majorHAnsi"/>
                  <w:sz w:val="20"/>
                  <w:szCs w:val="20"/>
                </w:rPr>
                <w:id w:val="1429388962"/>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sidRPr="00407C63">
              <w:rPr>
                <w:rFonts w:asciiTheme="majorHAnsi" w:hAnsiTheme="majorHAnsi" w:cstheme="majorHAnsi"/>
                <w:sz w:val="20"/>
                <w:szCs w:val="20"/>
              </w:rPr>
              <w:t xml:space="preserve">  DA        </w:t>
            </w:r>
            <w:sdt>
              <w:sdtPr>
                <w:rPr>
                  <w:rFonts w:asciiTheme="majorHAnsi" w:hAnsiTheme="majorHAnsi" w:cstheme="majorHAnsi"/>
                  <w:sz w:val="20"/>
                  <w:szCs w:val="20"/>
                </w:rPr>
                <w:id w:val="-1051065177"/>
                <w14:checkbox>
                  <w14:checked w14:val="0"/>
                  <w14:checkedState w14:val="2612" w14:font="MS Gothic"/>
                  <w14:uncheckedState w14:val="2610" w14:font="MS Gothic"/>
                </w14:checkbox>
              </w:sdtPr>
              <w:sdtContent>
                <w:r w:rsidRPr="00407C63">
                  <w:rPr>
                    <w:rFonts w:ascii="Segoe UI Symbol" w:eastAsia="MS Gothic" w:hAnsi="Segoe UI Symbol" w:cs="Segoe UI Symbol"/>
                    <w:sz w:val="20"/>
                    <w:szCs w:val="20"/>
                  </w:rPr>
                  <w:t>☐</w:t>
                </w:r>
              </w:sdtContent>
            </w:sdt>
            <w:r w:rsidRPr="00407C63">
              <w:rPr>
                <w:rFonts w:asciiTheme="majorHAnsi" w:hAnsiTheme="majorHAnsi" w:cstheme="majorHAnsi"/>
                <w:sz w:val="20"/>
                <w:szCs w:val="20"/>
              </w:rPr>
              <w:t xml:space="preserve">   NE</w:t>
            </w:r>
          </w:p>
        </w:tc>
        <w:tc>
          <w:tcPr>
            <w:tcW w:w="1713" w:type="dxa"/>
            <w:tcBorders>
              <w:left w:val="nil"/>
              <w:bottom w:val="single" w:sz="4" w:space="0" w:color="auto"/>
              <w:right w:val="single" w:sz="4" w:space="0" w:color="auto"/>
            </w:tcBorders>
          </w:tcPr>
          <w:p w14:paraId="13923FC3" w14:textId="77777777" w:rsidR="007F096B" w:rsidRPr="00407C63"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p>
        </w:tc>
        <w:tc>
          <w:tcPr>
            <w:tcW w:w="1675" w:type="dxa"/>
            <w:tcBorders>
              <w:left w:val="nil"/>
              <w:bottom w:val="single" w:sz="4" w:space="0" w:color="auto"/>
              <w:right w:val="single" w:sz="4" w:space="0" w:color="auto"/>
            </w:tcBorders>
          </w:tcPr>
          <w:p w14:paraId="6CA4D0A9"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p>
        </w:tc>
      </w:tr>
      <w:tr w:rsidR="007F096B" w:rsidRPr="00103B67" w14:paraId="080956AC" w14:textId="77777777" w:rsidTr="00FC7E01">
        <w:trPr>
          <w:trHeight w:val="510"/>
        </w:trPr>
        <w:tc>
          <w:tcPr>
            <w:tcW w:w="421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3AC9281" w14:textId="77777777" w:rsidR="007F096B" w:rsidRDefault="007F096B" w:rsidP="00FC7E01">
            <w:pPr>
              <w:keepNext/>
              <w:spacing w:after="0" w:line="240" w:lineRule="auto"/>
              <w:rPr>
                <w:rFonts w:asciiTheme="majorHAnsi" w:hAnsiTheme="majorHAnsi" w:cstheme="majorHAnsi"/>
                <w:sz w:val="20"/>
                <w:szCs w:val="20"/>
              </w:rPr>
            </w:pPr>
            <w:r w:rsidRPr="00407C63">
              <w:rPr>
                <w:rFonts w:asciiTheme="majorHAnsi" w:hAnsiTheme="majorHAnsi" w:cstheme="majorHAnsi"/>
                <w:sz w:val="20"/>
                <w:szCs w:val="20"/>
              </w:rPr>
              <w:lastRenderedPageBreak/>
              <w:t xml:space="preserve">B. Evropska sredstva </w:t>
            </w:r>
          </w:p>
          <w:p w14:paraId="1E7D33D6" w14:textId="77777777" w:rsidR="007F096B" w:rsidRPr="00407C63" w:rsidRDefault="007F096B" w:rsidP="00FC7E01">
            <w:pPr>
              <w:keepNext/>
              <w:spacing w:after="0" w:line="240" w:lineRule="auto"/>
              <w:rPr>
                <w:rFonts w:asciiTheme="majorHAnsi" w:hAnsiTheme="majorHAnsi" w:cstheme="majorHAnsi"/>
                <w:color w:val="000000"/>
                <w:sz w:val="20"/>
                <w:szCs w:val="20"/>
              </w:rPr>
            </w:pPr>
            <w:r>
              <w:rPr>
                <w:rFonts w:asciiTheme="majorHAnsi" w:hAnsiTheme="majorHAnsi" w:cstheme="majorHAnsi"/>
                <w:sz w:val="12"/>
                <w:szCs w:val="12"/>
              </w:rPr>
              <w:t>(</w:t>
            </w:r>
            <w:r w:rsidRPr="008F4DCC">
              <w:rPr>
                <w:rFonts w:asciiTheme="majorHAnsi" w:hAnsiTheme="majorHAnsi" w:cstheme="majorHAnsi"/>
                <w:sz w:val="12"/>
                <w:szCs w:val="12"/>
              </w:rPr>
              <w:t xml:space="preserve">Evropska sredstva vključuje sredstva, ki jih prejemnik stabilnega financiranja prejme </w:t>
            </w:r>
            <w:r w:rsidRPr="00D1242D">
              <w:rPr>
                <w:rFonts w:asciiTheme="majorHAnsi" w:hAnsiTheme="majorHAnsi" w:cstheme="majorHAnsi"/>
                <w:sz w:val="12"/>
                <w:szCs w:val="12"/>
              </w:rPr>
              <w:t>neposredno (tj. ne iz proračuna RS, ampak npr. direktno od EU)  na svoj</w:t>
            </w:r>
            <w:r w:rsidRPr="008F4DCC">
              <w:rPr>
                <w:rFonts w:asciiTheme="majorHAnsi" w:hAnsiTheme="majorHAnsi" w:cstheme="majorHAnsi"/>
                <w:sz w:val="12"/>
                <w:szCs w:val="12"/>
              </w:rPr>
              <w:t xml:space="preserve"> račun, npr. centralizirani programi EU – Obzorje 2020, Obzorje Evropa</w:t>
            </w:r>
            <w:r>
              <w:rPr>
                <w:rFonts w:asciiTheme="majorHAnsi" w:hAnsiTheme="majorHAnsi" w:cstheme="majorHAnsi"/>
                <w:sz w:val="12"/>
                <w:szCs w:val="12"/>
              </w:rPr>
              <w:t>.)</w:t>
            </w:r>
          </w:p>
        </w:tc>
        <w:tc>
          <w:tcPr>
            <w:tcW w:w="1633" w:type="dxa"/>
            <w:tcBorders>
              <w:top w:val="single" w:sz="4" w:space="0" w:color="auto"/>
              <w:left w:val="nil"/>
              <w:bottom w:val="single" w:sz="4" w:space="0" w:color="auto"/>
              <w:right w:val="single" w:sz="4" w:space="0" w:color="auto"/>
            </w:tcBorders>
          </w:tcPr>
          <w:p w14:paraId="443A4B78" w14:textId="77777777" w:rsidR="007F096B" w:rsidRPr="00407C63"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sdt>
              <w:sdtPr>
                <w:rPr>
                  <w:rFonts w:asciiTheme="majorHAnsi" w:hAnsiTheme="majorHAnsi" w:cstheme="majorHAnsi"/>
                  <w:sz w:val="20"/>
                  <w:szCs w:val="20"/>
                </w:rPr>
                <w:id w:val="-1137177218"/>
                <w14:checkbox>
                  <w14:checked w14:val="0"/>
                  <w14:checkedState w14:val="2612" w14:font="MS Gothic"/>
                  <w14:uncheckedState w14:val="2610" w14:font="MS Gothic"/>
                </w14:checkbox>
              </w:sdtPr>
              <w:sdtContent>
                <w:r w:rsidRPr="00407C63">
                  <w:rPr>
                    <w:rFonts w:ascii="Segoe UI Symbol" w:eastAsia="MS Gothic" w:hAnsi="Segoe UI Symbol" w:cs="Segoe UI Symbol"/>
                    <w:sz w:val="20"/>
                    <w:szCs w:val="20"/>
                  </w:rPr>
                  <w:t>☐</w:t>
                </w:r>
              </w:sdtContent>
            </w:sdt>
            <w:r w:rsidRPr="00407C63">
              <w:rPr>
                <w:rFonts w:asciiTheme="majorHAnsi" w:hAnsiTheme="majorHAnsi" w:cstheme="majorHAnsi"/>
                <w:sz w:val="20"/>
                <w:szCs w:val="20"/>
              </w:rPr>
              <w:t xml:space="preserve">  DA        </w:t>
            </w:r>
            <w:sdt>
              <w:sdtPr>
                <w:rPr>
                  <w:rFonts w:asciiTheme="majorHAnsi" w:hAnsiTheme="majorHAnsi" w:cstheme="majorHAnsi"/>
                  <w:sz w:val="20"/>
                  <w:szCs w:val="20"/>
                </w:rPr>
                <w:id w:val="-419556819"/>
                <w14:checkbox>
                  <w14:checked w14:val="0"/>
                  <w14:checkedState w14:val="2612" w14:font="MS Gothic"/>
                  <w14:uncheckedState w14:val="2610" w14:font="MS Gothic"/>
                </w14:checkbox>
              </w:sdtPr>
              <w:sdtContent>
                <w:r w:rsidRPr="00407C63">
                  <w:rPr>
                    <w:rFonts w:ascii="Segoe UI Symbol" w:eastAsia="MS Gothic" w:hAnsi="Segoe UI Symbol" w:cs="Segoe UI Symbol"/>
                    <w:sz w:val="20"/>
                    <w:szCs w:val="20"/>
                  </w:rPr>
                  <w:t>☐</w:t>
                </w:r>
              </w:sdtContent>
            </w:sdt>
            <w:r w:rsidRPr="00407C63">
              <w:rPr>
                <w:rFonts w:asciiTheme="majorHAnsi" w:hAnsiTheme="majorHAnsi" w:cstheme="majorHAnsi"/>
                <w:sz w:val="20"/>
                <w:szCs w:val="20"/>
              </w:rPr>
              <w:t xml:space="preserve">   NE</w:t>
            </w:r>
          </w:p>
        </w:tc>
        <w:tc>
          <w:tcPr>
            <w:tcW w:w="1713" w:type="dxa"/>
            <w:tcBorders>
              <w:top w:val="single" w:sz="4" w:space="0" w:color="auto"/>
              <w:left w:val="nil"/>
              <w:bottom w:val="single" w:sz="4" w:space="0" w:color="auto"/>
              <w:right w:val="single" w:sz="4" w:space="0" w:color="auto"/>
            </w:tcBorders>
          </w:tcPr>
          <w:p w14:paraId="0B6E1350" w14:textId="77777777" w:rsidR="007F096B" w:rsidRPr="00407C63"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p>
        </w:tc>
        <w:tc>
          <w:tcPr>
            <w:tcW w:w="1675" w:type="dxa"/>
            <w:tcBorders>
              <w:top w:val="single" w:sz="4" w:space="0" w:color="auto"/>
              <w:left w:val="nil"/>
              <w:bottom w:val="single" w:sz="4" w:space="0" w:color="auto"/>
              <w:right w:val="single" w:sz="4" w:space="0" w:color="auto"/>
            </w:tcBorders>
          </w:tcPr>
          <w:p w14:paraId="18E799F0"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p>
        </w:tc>
      </w:tr>
      <w:tr w:rsidR="007F096B" w:rsidRPr="00103B67" w14:paraId="1DA8CF45" w14:textId="77777777" w:rsidTr="00FC7E01">
        <w:trPr>
          <w:trHeight w:val="510"/>
        </w:trPr>
        <w:tc>
          <w:tcPr>
            <w:tcW w:w="421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94EA6B9" w14:textId="77777777" w:rsidR="007F096B" w:rsidRDefault="007F096B" w:rsidP="00FC7E01">
            <w:pPr>
              <w:keepNext/>
              <w:spacing w:after="0" w:line="240" w:lineRule="auto"/>
              <w:rPr>
                <w:rFonts w:asciiTheme="majorHAnsi" w:hAnsiTheme="majorHAnsi" w:cstheme="majorHAnsi"/>
                <w:sz w:val="20"/>
                <w:szCs w:val="20"/>
              </w:rPr>
            </w:pPr>
            <w:r w:rsidRPr="00407C63">
              <w:rPr>
                <w:rFonts w:asciiTheme="majorHAnsi" w:hAnsiTheme="majorHAnsi" w:cstheme="majorHAnsi"/>
                <w:sz w:val="20"/>
                <w:szCs w:val="20"/>
              </w:rPr>
              <w:t>C. Drugi mednarodni viri</w:t>
            </w:r>
          </w:p>
          <w:p w14:paraId="095F07CA" w14:textId="77777777" w:rsidR="007F096B" w:rsidRPr="00407C63" w:rsidRDefault="007F096B" w:rsidP="00FC7E01">
            <w:pPr>
              <w:keepNext/>
              <w:spacing w:after="0" w:line="240" w:lineRule="auto"/>
              <w:rPr>
                <w:rFonts w:asciiTheme="majorHAnsi" w:hAnsiTheme="majorHAnsi" w:cstheme="majorHAnsi"/>
                <w:color w:val="000000"/>
                <w:sz w:val="20"/>
                <w:szCs w:val="20"/>
              </w:rPr>
            </w:pPr>
            <w:r>
              <w:rPr>
                <w:rFonts w:asciiTheme="majorHAnsi" w:hAnsiTheme="majorHAnsi" w:cstheme="majorHAnsi"/>
                <w:sz w:val="12"/>
                <w:szCs w:val="12"/>
              </w:rPr>
              <w:t>(V</w:t>
            </w:r>
            <w:r w:rsidRPr="008F4DCC">
              <w:rPr>
                <w:rFonts w:asciiTheme="majorHAnsi" w:hAnsiTheme="majorHAnsi" w:cstheme="majorHAnsi"/>
                <w:sz w:val="12"/>
                <w:szCs w:val="12"/>
              </w:rPr>
              <w:t>ključuje sredstva, ki jih prejemnik stabilnega financiranja prejme neposredno iz drugih mednarodnih virov, npr. iz ZDA</w:t>
            </w:r>
            <w:r>
              <w:rPr>
                <w:rFonts w:asciiTheme="majorHAnsi" w:hAnsiTheme="majorHAnsi" w:cstheme="majorHAnsi"/>
                <w:sz w:val="12"/>
                <w:szCs w:val="12"/>
              </w:rPr>
              <w:t>.</w:t>
            </w:r>
            <w:r w:rsidRPr="008F4DCC">
              <w:rPr>
                <w:rFonts w:asciiTheme="majorHAnsi" w:hAnsiTheme="majorHAnsi" w:cstheme="majorHAnsi"/>
                <w:sz w:val="12"/>
                <w:szCs w:val="12"/>
              </w:rPr>
              <w:t>)</w:t>
            </w:r>
          </w:p>
        </w:tc>
        <w:tc>
          <w:tcPr>
            <w:tcW w:w="1633" w:type="dxa"/>
            <w:tcBorders>
              <w:top w:val="single" w:sz="4" w:space="0" w:color="auto"/>
              <w:left w:val="nil"/>
              <w:bottom w:val="single" w:sz="4" w:space="0" w:color="auto"/>
              <w:right w:val="single" w:sz="4" w:space="0" w:color="auto"/>
            </w:tcBorders>
          </w:tcPr>
          <w:p w14:paraId="1DBA782C" w14:textId="77777777" w:rsidR="007F096B" w:rsidRPr="00407C63"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sdt>
              <w:sdtPr>
                <w:rPr>
                  <w:rFonts w:asciiTheme="majorHAnsi" w:hAnsiTheme="majorHAnsi" w:cstheme="majorHAnsi"/>
                  <w:sz w:val="20"/>
                  <w:szCs w:val="20"/>
                </w:rPr>
                <w:id w:val="-1781098763"/>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sidRPr="00407C63">
              <w:rPr>
                <w:rFonts w:asciiTheme="majorHAnsi" w:hAnsiTheme="majorHAnsi" w:cstheme="majorHAnsi"/>
                <w:sz w:val="20"/>
                <w:szCs w:val="20"/>
              </w:rPr>
              <w:t xml:space="preserve">  DA        </w:t>
            </w:r>
            <w:sdt>
              <w:sdtPr>
                <w:rPr>
                  <w:rFonts w:asciiTheme="majorHAnsi" w:hAnsiTheme="majorHAnsi" w:cstheme="majorHAnsi"/>
                  <w:sz w:val="20"/>
                  <w:szCs w:val="20"/>
                </w:rPr>
                <w:id w:val="-2100935738"/>
                <w14:checkbox>
                  <w14:checked w14:val="0"/>
                  <w14:checkedState w14:val="2612" w14:font="MS Gothic"/>
                  <w14:uncheckedState w14:val="2610" w14:font="MS Gothic"/>
                </w14:checkbox>
              </w:sdtPr>
              <w:sdtContent>
                <w:r w:rsidRPr="00407C63">
                  <w:rPr>
                    <w:rFonts w:ascii="Segoe UI Symbol" w:eastAsia="MS Gothic" w:hAnsi="Segoe UI Symbol" w:cs="Segoe UI Symbol"/>
                    <w:sz w:val="20"/>
                    <w:szCs w:val="20"/>
                  </w:rPr>
                  <w:t>☐</w:t>
                </w:r>
              </w:sdtContent>
            </w:sdt>
            <w:r w:rsidRPr="00407C63">
              <w:rPr>
                <w:rFonts w:asciiTheme="majorHAnsi" w:hAnsiTheme="majorHAnsi" w:cstheme="majorHAnsi"/>
                <w:sz w:val="20"/>
                <w:szCs w:val="20"/>
              </w:rPr>
              <w:t xml:space="preserve">   NE</w:t>
            </w:r>
          </w:p>
        </w:tc>
        <w:tc>
          <w:tcPr>
            <w:tcW w:w="1713" w:type="dxa"/>
            <w:tcBorders>
              <w:top w:val="single" w:sz="4" w:space="0" w:color="auto"/>
              <w:left w:val="nil"/>
              <w:bottom w:val="single" w:sz="4" w:space="0" w:color="auto"/>
              <w:right w:val="single" w:sz="4" w:space="0" w:color="auto"/>
            </w:tcBorders>
          </w:tcPr>
          <w:p w14:paraId="15A0F4C5" w14:textId="77777777" w:rsidR="007F096B" w:rsidRPr="00407C63"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p>
        </w:tc>
        <w:tc>
          <w:tcPr>
            <w:tcW w:w="1675" w:type="dxa"/>
            <w:tcBorders>
              <w:top w:val="single" w:sz="4" w:space="0" w:color="auto"/>
              <w:left w:val="nil"/>
              <w:bottom w:val="single" w:sz="4" w:space="0" w:color="auto"/>
              <w:right w:val="single" w:sz="4" w:space="0" w:color="auto"/>
            </w:tcBorders>
          </w:tcPr>
          <w:p w14:paraId="5ADAF9AA"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p>
        </w:tc>
      </w:tr>
      <w:tr w:rsidR="007F096B" w:rsidRPr="00103B67" w14:paraId="3914D246" w14:textId="77777777" w:rsidTr="00FC7E01">
        <w:trPr>
          <w:trHeight w:val="884"/>
        </w:trPr>
        <w:tc>
          <w:tcPr>
            <w:tcW w:w="9235" w:type="dxa"/>
            <w:gridSpan w:val="4"/>
            <w:tcBorders>
              <w:top w:val="single" w:sz="4" w:space="0" w:color="auto"/>
              <w:left w:val="single" w:sz="4" w:space="0" w:color="auto"/>
              <w:right w:val="single" w:sz="4" w:space="0" w:color="auto"/>
            </w:tcBorders>
            <w:shd w:val="clear" w:color="auto" w:fill="4C94D8" w:themeFill="text2" w:themeFillTint="80"/>
            <w:vAlign w:val="center"/>
          </w:tcPr>
          <w:p w14:paraId="70243BBE" w14:textId="77777777" w:rsidR="007F096B" w:rsidRPr="00346461" w:rsidRDefault="007F096B" w:rsidP="00FC7E01">
            <w:pPr>
              <w:keepNext/>
              <w:spacing w:after="0" w:line="240" w:lineRule="auto"/>
              <w:rPr>
                <w:rFonts w:eastAsia="Times New Roman" w:cstheme="minorHAnsi"/>
                <w:b/>
                <w:bCs/>
                <w:color w:val="000000"/>
                <w:lang w:eastAsia="sl-SI"/>
              </w:rPr>
            </w:pPr>
            <w:r w:rsidRPr="00346461">
              <w:rPr>
                <w:rFonts w:eastAsia="Times New Roman" w:cstheme="minorHAnsi"/>
                <w:b/>
                <w:bCs/>
                <w:color w:val="000000"/>
                <w:lang w:eastAsia="sl-SI"/>
              </w:rPr>
              <w:t>3. POMEN POVEČANE OZIROMA PREVZETE POVEČANE RI</w:t>
            </w:r>
          </w:p>
        </w:tc>
      </w:tr>
      <w:tr w:rsidR="007F096B" w:rsidRPr="00103B67" w14:paraId="2E7179C9" w14:textId="77777777" w:rsidTr="00FC7E01">
        <w:trPr>
          <w:trHeight w:val="510"/>
        </w:trPr>
        <w:tc>
          <w:tcPr>
            <w:tcW w:w="4214" w:type="dxa"/>
            <w:tcBorders>
              <w:left w:val="single" w:sz="4" w:space="0" w:color="auto"/>
              <w:right w:val="single" w:sz="4" w:space="0" w:color="auto"/>
            </w:tcBorders>
            <w:shd w:val="clear" w:color="auto" w:fill="A5C9EB" w:themeFill="text2" w:themeFillTint="40"/>
            <w:vAlign w:val="bottom"/>
          </w:tcPr>
          <w:p w14:paraId="6ED390C8" w14:textId="77777777" w:rsidR="007F096B" w:rsidRDefault="007F096B" w:rsidP="00FC7E01">
            <w:pPr>
              <w:keepNext/>
              <w:spacing w:after="0" w:line="240" w:lineRule="auto"/>
              <w:rPr>
                <w:rFonts w:asciiTheme="majorHAnsi" w:hAnsiTheme="majorHAnsi" w:cstheme="majorHAnsi"/>
                <w:b/>
                <w:bCs/>
                <w:color w:val="000000"/>
              </w:rPr>
            </w:pPr>
          </w:p>
          <w:p w14:paraId="45664231" w14:textId="77777777" w:rsidR="007F096B" w:rsidRPr="000B676A" w:rsidRDefault="007F096B" w:rsidP="00FC7E01">
            <w:pPr>
              <w:keepNext/>
              <w:spacing w:after="0" w:line="240" w:lineRule="auto"/>
              <w:rPr>
                <w:rFonts w:asciiTheme="majorHAnsi" w:hAnsiTheme="majorHAnsi" w:cstheme="majorHAnsi"/>
                <w:b/>
                <w:bCs/>
                <w:color w:val="000000"/>
              </w:rPr>
            </w:pPr>
            <w:r w:rsidRPr="000B676A">
              <w:rPr>
                <w:rFonts w:asciiTheme="majorHAnsi" w:hAnsiTheme="majorHAnsi" w:cstheme="majorHAnsi"/>
                <w:b/>
                <w:bCs/>
                <w:color w:val="000000"/>
              </w:rPr>
              <w:t>Pomen povečane oziroma prevzete povečane RI</w:t>
            </w:r>
          </w:p>
        </w:tc>
        <w:tc>
          <w:tcPr>
            <w:tcW w:w="1633" w:type="dxa"/>
            <w:tcBorders>
              <w:left w:val="nil"/>
              <w:right w:val="single" w:sz="4" w:space="0" w:color="auto"/>
            </w:tcBorders>
            <w:shd w:val="clear" w:color="auto" w:fill="A5C9EB" w:themeFill="text2" w:themeFillTint="40"/>
            <w:vAlign w:val="bottom"/>
          </w:tcPr>
          <w:p w14:paraId="7F061D40" w14:textId="77777777" w:rsidR="007F096B" w:rsidRPr="000B676A" w:rsidRDefault="007F096B" w:rsidP="00FC7E01">
            <w:pPr>
              <w:keepNext/>
              <w:spacing w:after="0" w:line="240" w:lineRule="auto"/>
              <w:rPr>
                <w:rFonts w:asciiTheme="majorHAnsi" w:eastAsia="Times New Roman" w:hAnsiTheme="majorHAnsi" w:cstheme="majorHAnsi"/>
                <w:color w:val="000000"/>
                <w:lang w:eastAsia="sl-SI"/>
              </w:rPr>
            </w:pPr>
            <w:r w:rsidRPr="000B676A">
              <w:rPr>
                <w:rFonts w:asciiTheme="majorHAnsi" w:eastAsia="Times New Roman" w:hAnsiTheme="majorHAnsi" w:cstheme="majorHAnsi"/>
                <w:b/>
                <w:bCs/>
                <w:color w:val="000000"/>
                <w:lang w:eastAsia="sl-SI"/>
              </w:rPr>
              <w:t>Ustrezno označite</w:t>
            </w:r>
          </w:p>
        </w:tc>
        <w:tc>
          <w:tcPr>
            <w:tcW w:w="3388" w:type="dxa"/>
            <w:gridSpan w:val="2"/>
            <w:tcBorders>
              <w:left w:val="nil"/>
              <w:right w:val="single" w:sz="4" w:space="0" w:color="auto"/>
            </w:tcBorders>
            <w:shd w:val="clear" w:color="auto" w:fill="A5C9EB" w:themeFill="text2" w:themeFillTint="40"/>
            <w:vAlign w:val="bottom"/>
          </w:tcPr>
          <w:p w14:paraId="289D1D15" w14:textId="77777777" w:rsidR="007F096B" w:rsidRPr="000B676A" w:rsidRDefault="007F096B" w:rsidP="00FC7E01">
            <w:pPr>
              <w:keepNext/>
              <w:spacing w:after="0" w:line="240" w:lineRule="auto"/>
              <w:jc w:val="right"/>
              <w:rPr>
                <w:rFonts w:asciiTheme="majorHAnsi" w:eastAsia="Times New Roman" w:hAnsiTheme="majorHAnsi" w:cstheme="majorHAnsi"/>
                <w:color w:val="000000"/>
                <w:lang w:eastAsia="sl-SI"/>
              </w:rPr>
            </w:pPr>
            <w:r w:rsidRPr="000B676A">
              <w:rPr>
                <w:rFonts w:asciiTheme="majorHAnsi" w:eastAsia="Times New Roman" w:hAnsiTheme="majorHAnsi" w:cstheme="majorHAnsi"/>
                <w:b/>
                <w:bCs/>
                <w:color w:val="000000"/>
                <w:lang w:eastAsia="sl-SI"/>
              </w:rPr>
              <w:t>Opišite/pojasnite pomen, kjer je izbran DA</w:t>
            </w:r>
          </w:p>
        </w:tc>
      </w:tr>
      <w:tr w:rsidR="007F096B" w:rsidRPr="00103B67" w14:paraId="07F43271" w14:textId="77777777" w:rsidTr="00FC7E01">
        <w:trPr>
          <w:trHeight w:val="510"/>
        </w:trPr>
        <w:tc>
          <w:tcPr>
            <w:tcW w:w="4214" w:type="dxa"/>
            <w:tcBorders>
              <w:left w:val="single" w:sz="4" w:space="0" w:color="auto"/>
              <w:bottom w:val="single" w:sz="4" w:space="0" w:color="auto"/>
              <w:right w:val="single" w:sz="4" w:space="0" w:color="auto"/>
            </w:tcBorders>
            <w:shd w:val="clear" w:color="auto" w:fill="DAE9F7" w:themeFill="text2" w:themeFillTint="1A"/>
            <w:vAlign w:val="bottom"/>
          </w:tcPr>
          <w:p w14:paraId="5259CE9D" w14:textId="77777777" w:rsidR="007F096B" w:rsidRDefault="007F096B" w:rsidP="00FC7E01">
            <w:pPr>
              <w:keepNext/>
              <w:spacing w:after="0" w:line="240" w:lineRule="auto"/>
              <w:rPr>
                <w:rFonts w:asciiTheme="majorHAnsi" w:eastAsia="Times New Roman" w:hAnsiTheme="majorHAnsi" w:cstheme="majorHAnsi"/>
                <w:color w:val="000000"/>
                <w:sz w:val="20"/>
                <w:szCs w:val="20"/>
                <w:lang w:eastAsia="sl-SI"/>
              </w:rPr>
            </w:pPr>
          </w:p>
          <w:p w14:paraId="5A583885" w14:textId="77777777" w:rsidR="007F096B" w:rsidRPr="000B676A" w:rsidRDefault="007F096B" w:rsidP="00FC7E01">
            <w:pPr>
              <w:keepNext/>
              <w:spacing w:after="0" w:line="240" w:lineRule="auto"/>
              <w:rPr>
                <w:rFonts w:asciiTheme="majorHAnsi" w:hAnsiTheme="majorHAnsi" w:cstheme="majorHAnsi"/>
                <w:b/>
                <w:bCs/>
                <w:color w:val="000000"/>
                <w:sz w:val="20"/>
                <w:szCs w:val="20"/>
              </w:rPr>
            </w:pPr>
            <w:r w:rsidRPr="000B676A">
              <w:rPr>
                <w:rFonts w:asciiTheme="majorHAnsi" w:eastAsia="Times New Roman" w:hAnsiTheme="majorHAnsi" w:cstheme="majorHAnsi"/>
                <w:color w:val="000000"/>
                <w:sz w:val="20"/>
                <w:szCs w:val="20"/>
                <w:lang w:eastAsia="sl-SI"/>
              </w:rPr>
              <w:t xml:space="preserve">A) Nova RI pomeni kakovosten preskok v obsegu dejavnosti </w:t>
            </w:r>
          </w:p>
        </w:tc>
        <w:tc>
          <w:tcPr>
            <w:tcW w:w="1633" w:type="dxa"/>
            <w:tcBorders>
              <w:left w:val="nil"/>
              <w:bottom w:val="single" w:sz="4" w:space="0" w:color="auto"/>
              <w:right w:val="single" w:sz="4" w:space="0" w:color="auto"/>
            </w:tcBorders>
            <w:vAlign w:val="bottom"/>
          </w:tcPr>
          <w:p w14:paraId="057D3E35" w14:textId="77777777" w:rsidR="007F096B" w:rsidRPr="000B676A"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sdt>
              <w:sdtPr>
                <w:rPr>
                  <w:rFonts w:asciiTheme="majorHAnsi" w:eastAsia="Times New Roman" w:hAnsiTheme="majorHAnsi" w:cstheme="majorHAnsi"/>
                  <w:color w:val="000000"/>
                  <w:sz w:val="20"/>
                  <w:szCs w:val="20"/>
                  <w:lang w:eastAsia="sl-SI"/>
                </w:rPr>
                <w:id w:val="1645384714"/>
                <w14:checkbox>
                  <w14:checked w14:val="0"/>
                  <w14:checkedState w14:val="2612" w14:font="MS Gothic"/>
                  <w14:uncheckedState w14:val="2610" w14:font="MS Gothic"/>
                </w14:checkbox>
              </w:sdtPr>
              <w:sdtContent>
                <w:r w:rsidRPr="000B676A">
                  <w:rPr>
                    <w:rFonts w:ascii="Segoe UI Symbol" w:eastAsia="MS Gothic" w:hAnsi="Segoe UI Symbol" w:cs="Segoe UI Symbol"/>
                    <w:color w:val="000000"/>
                    <w:sz w:val="20"/>
                    <w:szCs w:val="20"/>
                    <w:lang w:eastAsia="sl-SI"/>
                  </w:rPr>
                  <w:t>☐</w:t>
                </w:r>
              </w:sdtContent>
            </w:sdt>
            <w:r w:rsidRPr="000B676A">
              <w:rPr>
                <w:rFonts w:asciiTheme="majorHAnsi" w:eastAsia="Times New Roman" w:hAnsiTheme="majorHAnsi" w:cstheme="majorHAnsi"/>
                <w:color w:val="000000"/>
                <w:sz w:val="20"/>
                <w:szCs w:val="20"/>
                <w:lang w:eastAsia="sl-SI"/>
              </w:rPr>
              <w:t xml:space="preserve">   DA     </w:t>
            </w:r>
            <w:sdt>
              <w:sdtPr>
                <w:rPr>
                  <w:rFonts w:asciiTheme="majorHAnsi" w:eastAsia="Times New Roman" w:hAnsiTheme="majorHAnsi" w:cstheme="majorHAnsi"/>
                  <w:color w:val="000000"/>
                  <w:sz w:val="20"/>
                  <w:szCs w:val="20"/>
                  <w:lang w:eastAsia="sl-SI"/>
                </w:rPr>
                <w:id w:val="-1240785474"/>
                <w14:checkbox>
                  <w14:checked w14:val="0"/>
                  <w14:checkedState w14:val="2612" w14:font="MS Gothic"/>
                  <w14:uncheckedState w14:val="2610" w14:font="MS Gothic"/>
                </w14:checkbox>
              </w:sdtPr>
              <w:sdtContent>
                <w:r w:rsidRPr="000B676A">
                  <w:rPr>
                    <w:rFonts w:ascii="Segoe UI Symbol" w:eastAsia="MS Gothic" w:hAnsi="Segoe UI Symbol" w:cs="Segoe UI Symbol"/>
                    <w:color w:val="000000"/>
                    <w:sz w:val="20"/>
                    <w:szCs w:val="20"/>
                    <w:lang w:eastAsia="sl-SI"/>
                  </w:rPr>
                  <w:t>☐</w:t>
                </w:r>
              </w:sdtContent>
            </w:sdt>
            <w:r w:rsidRPr="000B676A">
              <w:rPr>
                <w:rFonts w:asciiTheme="majorHAnsi" w:eastAsia="Times New Roman" w:hAnsiTheme="majorHAnsi" w:cstheme="majorHAnsi"/>
                <w:color w:val="000000"/>
                <w:sz w:val="20"/>
                <w:szCs w:val="20"/>
                <w:lang w:eastAsia="sl-SI"/>
              </w:rPr>
              <w:t xml:space="preserve">   NE</w:t>
            </w:r>
          </w:p>
        </w:tc>
        <w:tc>
          <w:tcPr>
            <w:tcW w:w="3388" w:type="dxa"/>
            <w:gridSpan w:val="2"/>
            <w:tcBorders>
              <w:left w:val="nil"/>
              <w:bottom w:val="single" w:sz="4" w:space="0" w:color="auto"/>
              <w:right w:val="single" w:sz="4" w:space="0" w:color="auto"/>
            </w:tcBorders>
            <w:vAlign w:val="bottom"/>
          </w:tcPr>
          <w:p w14:paraId="30C81C58" w14:textId="77777777" w:rsidR="007F096B" w:rsidRPr="000B676A"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p>
        </w:tc>
      </w:tr>
      <w:tr w:rsidR="007F096B" w:rsidRPr="00103B67" w14:paraId="79AE06D9" w14:textId="77777777" w:rsidTr="00FC7E01">
        <w:trPr>
          <w:trHeight w:val="510"/>
        </w:trPr>
        <w:tc>
          <w:tcPr>
            <w:tcW w:w="421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bottom"/>
          </w:tcPr>
          <w:p w14:paraId="3E3FBDB1" w14:textId="77777777" w:rsidR="007F096B" w:rsidRDefault="007F096B" w:rsidP="00FC7E01">
            <w:pPr>
              <w:keepNext/>
              <w:spacing w:after="0" w:line="240" w:lineRule="auto"/>
              <w:rPr>
                <w:rFonts w:asciiTheme="majorHAnsi" w:eastAsia="Times New Roman" w:hAnsiTheme="majorHAnsi" w:cstheme="majorHAnsi"/>
                <w:color w:val="000000"/>
                <w:sz w:val="20"/>
                <w:szCs w:val="20"/>
                <w:lang w:eastAsia="sl-SI"/>
              </w:rPr>
            </w:pPr>
          </w:p>
          <w:p w14:paraId="2E5D0253" w14:textId="77777777" w:rsidR="007F096B" w:rsidRPr="000B676A" w:rsidRDefault="007F096B" w:rsidP="00FC7E01">
            <w:pPr>
              <w:keepNext/>
              <w:spacing w:after="0" w:line="240" w:lineRule="auto"/>
              <w:rPr>
                <w:rFonts w:asciiTheme="majorHAnsi" w:hAnsiTheme="majorHAnsi" w:cstheme="majorHAnsi"/>
                <w:b/>
                <w:bCs/>
                <w:color w:val="000000"/>
                <w:sz w:val="20"/>
                <w:szCs w:val="20"/>
              </w:rPr>
            </w:pPr>
            <w:r w:rsidRPr="000B676A">
              <w:rPr>
                <w:rFonts w:asciiTheme="majorHAnsi" w:eastAsia="Times New Roman" w:hAnsiTheme="majorHAnsi" w:cstheme="majorHAnsi"/>
                <w:color w:val="000000"/>
                <w:sz w:val="20"/>
                <w:szCs w:val="20"/>
                <w:lang w:eastAsia="sl-SI"/>
              </w:rPr>
              <w:t>B) Nova RI omogoča uvajanje novih področij delovanja prejemnika stabilnega financiranja, ki povečujejo obseg znanstvenoraziskovalne dejavnosti</w:t>
            </w:r>
          </w:p>
        </w:tc>
        <w:tc>
          <w:tcPr>
            <w:tcW w:w="1633" w:type="dxa"/>
            <w:tcBorders>
              <w:top w:val="single" w:sz="4" w:space="0" w:color="auto"/>
              <w:left w:val="nil"/>
              <w:bottom w:val="single" w:sz="4" w:space="0" w:color="auto"/>
              <w:right w:val="single" w:sz="4" w:space="0" w:color="auto"/>
            </w:tcBorders>
            <w:vAlign w:val="bottom"/>
          </w:tcPr>
          <w:p w14:paraId="412EE785" w14:textId="77777777" w:rsidR="007F096B" w:rsidRPr="000B676A"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sdt>
              <w:sdtPr>
                <w:rPr>
                  <w:rFonts w:asciiTheme="majorHAnsi" w:eastAsia="Times New Roman" w:hAnsiTheme="majorHAnsi" w:cstheme="majorHAnsi"/>
                  <w:color w:val="000000"/>
                  <w:sz w:val="20"/>
                  <w:szCs w:val="20"/>
                  <w:lang w:eastAsia="sl-SI"/>
                </w:rPr>
                <w:id w:val="1089891145"/>
                <w14:checkbox>
                  <w14:checked w14:val="0"/>
                  <w14:checkedState w14:val="2612" w14:font="MS Gothic"/>
                  <w14:uncheckedState w14:val="2610" w14:font="MS Gothic"/>
                </w14:checkbox>
              </w:sdtPr>
              <w:sdtContent>
                <w:r w:rsidRPr="000B676A">
                  <w:rPr>
                    <w:rFonts w:ascii="Segoe UI Symbol" w:eastAsia="MS Gothic" w:hAnsi="Segoe UI Symbol" w:cs="Segoe UI Symbol"/>
                    <w:color w:val="000000"/>
                    <w:sz w:val="20"/>
                    <w:szCs w:val="20"/>
                    <w:lang w:eastAsia="sl-SI"/>
                  </w:rPr>
                  <w:t>☐</w:t>
                </w:r>
              </w:sdtContent>
            </w:sdt>
            <w:r w:rsidRPr="000B676A">
              <w:rPr>
                <w:rFonts w:asciiTheme="majorHAnsi" w:eastAsia="Times New Roman" w:hAnsiTheme="majorHAnsi" w:cstheme="majorHAnsi"/>
                <w:color w:val="000000"/>
                <w:sz w:val="20"/>
                <w:szCs w:val="20"/>
                <w:lang w:eastAsia="sl-SI"/>
              </w:rPr>
              <w:t xml:space="preserve">   DA     </w:t>
            </w:r>
            <w:sdt>
              <w:sdtPr>
                <w:rPr>
                  <w:rFonts w:asciiTheme="majorHAnsi" w:eastAsia="Times New Roman" w:hAnsiTheme="majorHAnsi" w:cstheme="majorHAnsi"/>
                  <w:color w:val="000000"/>
                  <w:sz w:val="20"/>
                  <w:szCs w:val="20"/>
                  <w:lang w:eastAsia="sl-SI"/>
                </w:rPr>
                <w:id w:val="546577313"/>
                <w14:checkbox>
                  <w14:checked w14:val="0"/>
                  <w14:checkedState w14:val="2612" w14:font="MS Gothic"/>
                  <w14:uncheckedState w14:val="2610" w14:font="MS Gothic"/>
                </w14:checkbox>
              </w:sdtPr>
              <w:sdtContent>
                <w:r w:rsidRPr="000B676A">
                  <w:rPr>
                    <w:rFonts w:ascii="Segoe UI Symbol" w:eastAsia="MS Gothic" w:hAnsi="Segoe UI Symbol" w:cs="Segoe UI Symbol"/>
                    <w:color w:val="000000"/>
                    <w:sz w:val="20"/>
                    <w:szCs w:val="20"/>
                    <w:lang w:eastAsia="sl-SI"/>
                  </w:rPr>
                  <w:t>☐</w:t>
                </w:r>
              </w:sdtContent>
            </w:sdt>
            <w:r w:rsidRPr="000B676A">
              <w:rPr>
                <w:rFonts w:asciiTheme="majorHAnsi" w:eastAsia="Times New Roman" w:hAnsiTheme="majorHAnsi" w:cstheme="majorHAnsi"/>
                <w:color w:val="000000"/>
                <w:sz w:val="20"/>
                <w:szCs w:val="20"/>
                <w:lang w:eastAsia="sl-SI"/>
              </w:rPr>
              <w:t xml:space="preserve">   NE</w:t>
            </w:r>
          </w:p>
        </w:tc>
        <w:tc>
          <w:tcPr>
            <w:tcW w:w="3388" w:type="dxa"/>
            <w:gridSpan w:val="2"/>
            <w:tcBorders>
              <w:top w:val="single" w:sz="4" w:space="0" w:color="auto"/>
              <w:left w:val="nil"/>
              <w:bottom w:val="single" w:sz="4" w:space="0" w:color="auto"/>
              <w:right w:val="single" w:sz="4" w:space="0" w:color="auto"/>
            </w:tcBorders>
            <w:vAlign w:val="bottom"/>
          </w:tcPr>
          <w:p w14:paraId="3F74AA17" w14:textId="77777777" w:rsidR="007F096B" w:rsidRPr="000B676A"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p>
        </w:tc>
      </w:tr>
      <w:tr w:rsidR="007F096B" w:rsidRPr="00103B67" w14:paraId="13665BDE" w14:textId="77777777" w:rsidTr="00FC7E01">
        <w:trPr>
          <w:trHeight w:val="510"/>
        </w:trPr>
        <w:tc>
          <w:tcPr>
            <w:tcW w:w="421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bottom"/>
          </w:tcPr>
          <w:p w14:paraId="2449B283" w14:textId="77777777" w:rsidR="007F096B" w:rsidRDefault="007F096B" w:rsidP="00FC7E01">
            <w:pPr>
              <w:keepNext/>
              <w:spacing w:after="0" w:line="240" w:lineRule="auto"/>
              <w:rPr>
                <w:rFonts w:asciiTheme="majorHAnsi" w:eastAsia="Times New Roman" w:hAnsiTheme="majorHAnsi" w:cstheme="majorHAnsi"/>
                <w:color w:val="000000"/>
                <w:sz w:val="20"/>
                <w:szCs w:val="20"/>
                <w:lang w:eastAsia="sl-SI"/>
              </w:rPr>
            </w:pPr>
          </w:p>
          <w:p w14:paraId="3A5212D9" w14:textId="77777777" w:rsidR="007F096B" w:rsidRDefault="007F096B" w:rsidP="00FC7E01">
            <w:pPr>
              <w:keepNext/>
              <w:spacing w:after="0" w:line="240" w:lineRule="auto"/>
              <w:rPr>
                <w:rFonts w:asciiTheme="majorHAnsi" w:eastAsia="Times New Roman" w:hAnsiTheme="majorHAnsi" w:cstheme="majorHAnsi"/>
                <w:color w:val="000000"/>
                <w:sz w:val="20"/>
                <w:szCs w:val="20"/>
                <w:lang w:eastAsia="sl-SI"/>
              </w:rPr>
            </w:pPr>
            <w:r w:rsidRPr="000B676A">
              <w:rPr>
                <w:rFonts w:asciiTheme="majorHAnsi" w:eastAsia="Times New Roman" w:hAnsiTheme="majorHAnsi" w:cstheme="majorHAnsi"/>
                <w:color w:val="000000"/>
                <w:sz w:val="20"/>
                <w:szCs w:val="20"/>
                <w:lang w:eastAsia="sl-SI"/>
              </w:rPr>
              <w:t>C) Nova RI bistveno povečuje prostorske raziskovalne zmogljivosti in s tem bistveno izboljšanje pogojev za znanstvenoraziskovalno delo</w:t>
            </w:r>
          </w:p>
          <w:p w14:paraId="79A9DEB4" w14:textId="77777777" w:rsidR="007F096B" w:rsidRPr="000B676A" w:rsidRDefault="007F096B" w:rsidP="00FC7E01">
            <w:pPr>
              <w:keepNext/>
              <w:spacing w:after="0" w:line="240" w:lineRule="auto"/>
              <w:rPr>
                <w:rFonts w:asciiTheme="majorHAnsi" w:hAnsiTheme="majorHAnsi" w:cstheme="majorHAnsi"/>
                <w:b/>
                <w:bCs/>
                <w:color w:val="000000"/>
                <w:sz w:val="20"/>
                <w:szCs w:val="20"/>
              </w:rPr>
            </w:pPr>
          </w:p>
        </w:tc>
        <w:tc>
          <w:tcPr>
            <w:tcW w:w="1633" w:type="dxa"/>
            <w:tcBorders>
              <w:top w:val="single" w:sz="4" w:space="0" w:color="auto"/>
              <w:left w:val="nil"/>
              <w:bottom w:val="single" w:sz="4" w:space="0" w:color="auto"/>
              <w:right w:val="single" w:sz="4" w:space="0" w:color="auto"/>
            </w:tcBorders>
            <w:vAlign w:val="bottom"/>
          </w:tcPr>
          <w:p w14:paraId="04D1915C" w14:textId="77777777" w:rsidR="007F096B" w:rsidRPr="000B676A"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sdt>
              <w:sdtPr>
                <w:rPr>
                  <w:rFonts w:asciiTheme="majorHAnsi" w:eastAsia="Times New Roman" w:hAnsiTheme="majorHAnsi" w:cstheme="majorHAnsi"/>
                  <w:color w:val="000000"/>
                  <w:sz w:val="20"/>
                  <w:szCs w:val="20"/>
                  <w:lang w:eastAsia="sl-SI"/>
                </w:rPr>
                <w:id w:val="832106238"/>
                <w14:checkbox>
                  <w14:checked w14:val="0"/>
                  <w14:checkedState w14:val="2612" w14:font="MS Gothic"/>
                  <w14:uncheckedState w14:val="2610" w14:font="MS Gothic"/>
                </w14:checkbox>
              </w:sdtPr>
              <w:sdtContent>
                <w:r w:rsidRPr="000B676A">
                  <w:rPr>
                    <w:rFonts w:ascii="Segoe UI Symbol" w:eastAsia="MS Gothic" w:hAnsi="Segoe UI Symbol" w:cs="Segoe UI Symbol"/>
                    <w:color w:val="000000"/>
                    <w:sz w:val="20"/>
                    <w:szCs w:val="20"/>
                    <w:lang w:eastAsia="sl-SI"/>
                  </w:rPr>
                  <w:t>☐</w:t>
                </w:r>
              </w:sdtContent>
            </w:sdt>
            <w:r w:rsidRPr="000B676A">
              <w:rPr>
                <w:rFonts w:asciiTheme="majorHAnsi" w:eastAsia="Times New Roman" w:hAnsiTheme="majorHAnsi" w:cstheme="majorHAnsi"/>
                <w:color w:val="000000"/>
                <w:sz w:val="20"/>
                <w:szCs w:val="20"/>
                <w:lang w:eastAsia="sl-SI"/>
              </w:rPr>
              <w:t xml:space="preserve">   DA     </w:t>
            </w:r>
            <w:sdt>
              <w:sdtPr>
                <w:rPr>
                  <w:rFonts w:asciiTheme="majorHAnsi" w:eastAsia="Times New Roman" w:hAnsiTheme="majorHAnsi" w:cstheme="majorHAnsi"/>
                  <w:color w:val="000000"/>
                  <w:sz w:val="20"/>
                  <w:szCs w:val="20"/>
                  <w:lang w:eastAsia="sl-SI"/>
                </w:rPr>
                <w:id w:val="-270857420"/>
                <w14:checkbox>
                  <w14:checked w14:val="0"/>
                  <w14:checkedState w14:val="2612" w14:font="MS Gothic"/>
                  <w14:uncheckedState w14:val="2610" w14:font="MS Gothic"/>
                </w14:checkbox>
              </w:sdtPr>
              <w:sdtContent>
                <w:r w:rsidRPr="000B676A">
                  <w:rPr>
                    <w:rFonts w:ascii="Segoe UI Symbol" w:eastAsia="MS Gothic" w:hAnsi="Segoe UI Symbol" w:cs="Segoe UI Symbol"/>
                    <w:color w:val="000000"/>
                    <w:sz w:val="20"/>
                    <w:szCs w:val="20"/>
                    <w:lang w:eastAsia="sl-SI"/>
                  </w:rPr>
                  <w:t>☐</w:t>
                </w:r>
              </w:sdtContent>
            </w:sdt>
            <w:r w:rsidRPr="000B676A">
              <w:rPr>
                <w:rFonts w:asciiTheme="majorHAnsi" w:eastAsia="Times New Roman" w:hAnsiTheme="majorHAnsi" w:cstheme="majorHAnsi"/>
                <w:color w:val="000000"/>
                <w:sz w:val="20"/>
                <w:szCs w:val="20"/>
                <w:lang w:eastAsia="sl-SI"/>
              </w:rPr>
              <w:t xml:space="preserve">   NE</w:t>
            </w:r>
          </w:p>
        </w:tc>
        <w:tc>
          <w:tcPr>
            <w:tcW w:w="3388" w:type="dxa"/>
            <w:gridSpan w:val="2"/>
            <w:tcBorders>
              <w:top w:val="single" w:sz="4" w:space="0" w:color="auto"/>
              <w:left w:val="nil"/>
              <w:bottom w:val="single" w:sz="4" w:space="0" w:color="auto"/>
              <w:right w:val="single" w:sz="4" w:space="0" w:color="auto"/>
            </w:tcBorders>
            <w:vAlign w:val="bottom"/>
          </w:tcPr>
          <w:p w14:paraId="76C23489" w14:textId="77777777" w:rsidR="007F096B" w:rsidRPr="000B676A" w:rsidRDefault="007F096B" w:rsidP="00FC7E01">
            <w:pPr>
              <w:keepNext/>
              <w:spacing w:after="0" w:line="240" w:lineRule="auto"/>
              <w:jc w:val="right"/>
              <w:rPr>
                <w:rFonts w:asciiTheme="majorHAnsi" w:eastAsia="Times New Roman" w:hAnsiTheme="majorHAnsi" w:cstheme="majorHAnsi"/>
                <w:color w:val="000000"/>
                <w:sz w:val="20"/>
                <w:szCs w:val="20"/>
                <w:lang w:eastAsia="sl-SI"/>
              </w:rPr>
            </w:pPr>
          </w:p>
        </w:tc>
      </w:tr>
      <w:tr w:rsidR="007F096B" w:rsidRPr="00103B67" w14:paraId="6EEEC3B9" w14:textId="77777777" w:rsidTr="00FC7E01">
        <w:trPr>
          <w:trHeight w:val="510"/>
        </w:trPr>
        <w:tc>
          <w:tcPr>
            <w:tcW w:w="9235" w:type="dxa"/>
            <w:gridSpan w:val="4"/>
            <w:tcBorders>
              <w:top w:val="single" w:sz="4" w:space="0" w:color="auto"/>
              <w:left w:val="single" w:sz="4" w:space="0" w:color="auto"/>
              <w:right w:val="single" w:sz="4" w:space="0" w:color="auto"/>
            </w:tcBorders>
            <w:shd w:val="clear" w:color="auto" w:fill="4C94D8" w:themeFill="text2" w:themeFillTint="80"/>
            <w:vAlign w:val="center"/>
          </w:tcPr>
          <w:p w14:paraId="58DEFCEF" w14:textId="77777777" w:rsidR="007F096B" w:rsidRDefault="007F096B" w:rsidP="00FC7E01">
            <w:pPr>
              <w:keepNext/>
              <w:spacing w:after="0" w:line="240" w:lineRule="auto"/>
              <w:rPr>
                <w:rFonts w:eastAsia="Times New Roman" w:cstheme="minorHAnsi"/>
                <w:b/>
                <w:bCs/>
                <w:color w:val="000000"/>
                <w:lang w:eastAsia="sl-SI"/>
              </w:rPr>
            </w:pPr>
          </w:p>
          <w:p w14:paraId="7D9A39E2" w14:textId="77777777" w:rsidR="007F096B" w:rsidRDefault="007F096B" w:rsidP="00FC7E01">
            <w:pPr>
              <w:keepNext/>
              <w:spacing w:after="0" w:line="240" w:lineRule="auto"/>
              <w:rPr>
                <w:rFonts w:eastAsia="Times New Roman" w:cstheme="minorHAnsi"/>
                <w:b/>
                <w:bCs/>
                <w:color w:val="000000"/>
                <w:lang w:eastAsia="sl-SI"/>
              </w:rPr>
            </w:pPr>
            <w:r w:rsidRPr="000B676A">
              <w:rPr>
                <w:rFonts w:eastAsia="Times New Roman" w:cstheme="minorHAnsi"/>
                <w:b/>
                <w:bCs/>
                <w:color w:val="000000"/>
                <w:lang w:eastAsia="sl-SI"/>
              </w:rPr>
              <w:t xml:space="preserve">4. </w:t>
            </w:r>
            <w:r w:rsidRPr="00E03E97">
              <w:rPr>
                <w:rFonts w:eastAsia="Times New Roman" w:cstheme="minorHAnsi"/>
                <w:b/>
                <w:bCs/>
                <w:color w:val="000000"/>
                <w:shd w:val="clear" w:color="auto" w:fill="4C94D8" w:themeFill="text2" w:themeFillTint="80"/>
                <w:lang w:eastAsia="sl-SI"/>
              </w:rPr>
              <w:t>VREDNOST POVEČANE OZOROMA PREVZETE</w:t>
            </w:r>
            <w:r w:rsidRPr="000B676A">
              <w:rPr>
                <w:rFonts w:eastAsia="Times New Roman" w:cstheme="minorHAnsi"/>
                <w:b/>
                <w:bCs/>
                <w:color w:val="000000"/>
                <w:lang w:eastAsia="sl-SI"/>
              </w:rPr>
              <w:t xml:space="preserve"> POVEČANE RI</w:t>
            </w:r>
          </w:p>
          <w:p w14:paraId="20AB83DF" w14:textId="77777777" w:rsidR="007F096B" w:rsidRPr="00BD022F" w:rsidRDefault="007F096B" w:rsidP="00FC7E01">
            <w:pPr>
              <w:keepNext/>
              <w:spacing w:after="0" w:line="240" w:lineRule="auto"/>
              <w:rPr>
                <w:rFonts w:eastAsia="Times New Roman" w:cstheme="minorHAnsi"/>
                <w:color w:val="000000"/>
                <w:sz w:val="12"/>
                <w:szCs w:val="12"/>
                <w:lang w:eastAsia="sl-SI"/>
              </w:rPr>
            </w:pPr>
            <w:r w:rsidRPr="00BD022F">
              <w:rPr>
                <w:rFonts w:eastAsia="Times New Roman" w:cstheme="minorHAnsi"/>
                <w:color w:val="000000"/>
                <w:sz w:val="12"/>
                <w:szCs w:val="12"/>
                <w:lang w:eastAsia="sl-SI"/>
              </w:rPr>
              <w:t>(</w:t>
            </w:r>
            <w:r w:rsidRPr="00BD022F">
              <w:rPr>
                <w:rFonts w:cstheme="minorHAnsi"/>
                <w:sz w:val="12"/>
                <w:szCs w:val="12"/>
              </w:rPr>
              <w:t>Vrednost je večja ali enaka skupnim letnim prihodkom prejemnika stabilnega financiranja ali pa je večja od 15 milijonov evrov.)</w:t>
            </w:r>
          </w:p>
        </w:tc>
      </w:tr>
    </w:tbl>
    <w:tbl>
      <w:tblPr>
        <w:tblW w:w="9209" w:type="dxa"/>
        <w:tblCellMar>
          <w:left w:w="70" w:type="dxa"/>
          <w:right w:w="70" w:type="dxa"/>
        </w:tblCellMar>
        <w:tblLook w:val="04A0" w:firstRow="1" w:lastRow="0" w:firstColumn="1" w:lastColumn="0" w:noHBand="0" w:noVBand="1"/>
      </w:tblPr>
      <w:tblGrid>
        <w:gridCol w:w="3964"/>
        <w:gridCol w:w="1843"/>
        <w:gridCol w:w="3402"/>
      </w:tblGrid>
      <w:tr w:rsidR="007F096B" w:rsidRPr="00103B67" w14:paraId="4DBB9CDB" w14:textId="77777777" w:rsidTr="00FC7E01">
        <w:trPr>
          <w:trHeight w:val="552"/>
        </w:trPr>
        <w:tc>
          <w:tcPr>
            <w:tcW w:w="5807" w:type="dxa"/>
            <w:gridSpan w:val="2"/>
            <w:tcBorders>
              <w:left w:val="single" w:sz="4" w:space="0" w:color="auto"/>
              <w:right w:val="single" w:sz="4" w:space="0" w:color="auto"/>
            </w:tcBorders>
            <w:shd w:val="clear" w:color="auto" w:fill="A5C9EB" w:themeFill="text2" w:themeFillTint="40"/>
          </w:tcPr>
          <w:p w14:paraId="58D77582" w14:textId="77777777" w:rsidR="007F096B" w:rsidRPr="00BD022F" w:rsidRDefault="007F096B" w:rsidP="00FC7E01">
            <w:pPr>
              <w:rPr>
                <w:rFonts w:asciiTheme="majorHAnsi" w:hAnsiTheme="majorHAnsi" w:cstheme="majorHAnsi"/>
                <w:b/>
                <w:bCs/>
                <w:lang w:eastAsia="sl-SI"/>
              </w:rPr>
            </w:pPr>
            <w:r w:rsidRPr="00BD022F">
              <w:rPr>
                <w:rFonts w:asciiTheme="majorHAnsi" w:hAnsiTheme="majorHAnsi" w:cstheme="majorHAnsi"/>
                <w:b/>
                <w:bCs/>
                <w:lang w:eastAsia="sl-SI"/>
              </w:rPr>
              <w:t>Opis</w:t>
            </w:r>
          </w:p>
        </w:tc>
        <w:tc>
          <w:tcPr>
            <w:tcW w:w="3402" w:type="dxa"/>
            <w:tcBorders>
              <w:left w:val="nil"/>
              <w:right w:val="single" w:sz="4" w:space="0" w:color="auto"/>
            </w:tcBorders>
            <w:shd w:val="clear" w:color="auto" w:fill="A5C9EB" w:themeFill="text2" w:themeFillTint="40"/>
            <w:noWrap/>
            <w:vAlign w:val="bottom"/>
          </w:tcPr>
          <w:p w14:paraId="5CC3EC3E" w14:textId="77777777" w:rsidR="007F096B" w:rsidRPr="00BD022F" w:rsidRDefault="007F096B" w:rsidP="00FC7E01">
            <w:pPr>
              <w:keepNext/>
              <w:spacing w:after="0" w:line="240" w:lineRule="auto"/>
              <w:rPr>
                <w:rFonts w:asciiTheme="majorHAnsi" w:eastAsia="Times New Roman" w:hAnsiTheme="majorHAnsi" w:cstheme="majorHAnsi"/>
                <w:b/>
                <w:bCs/>
                <w:color w:val="000000"/>
                <w:lang w:eastAsia="sl-SI"/>
              </w:rPr>
            </w:pPr>
            <w:r w:rsidRPr="00BD022F">
              <w:rPr>
                <w:rFonts w:asciiTheme="majorHAnsi" w:eastAsia="Times New Roman" w:hAnsiTheme="majorHAnsi" w:cstheme="majorHAnsi"/>
                <w:b/>
                <w:bCs/>
                <w:color w:val="000000"/>
                <w:lang w:eastAsia="sl-SI"/>
              </w:rPr>
              <w:t>Vrednost</w:t>
            </w:r>
          </w:p>
          <w:p w14:paraId="634AF591" w14:textId="77777777" w:rsidR="007F096B" w:rsidRPr="00BD022F" w:rsidRDefault="007F096B" w:rsidP="00FC7E01">
            <w:pPr>
              <w:keepNext/>
              <w:spacing w:after="0" w:line="240" w:lineRule="auto"/>
              <w:rPr>
                <w:rFonts w:asciiTheme="majorHAnsi" w:eastAsia="Times New Roman" w:hAnsiTheme="majorHAnsi" w:cstheme="majorHAnsi"/>
                <w:b/>
                <w:bCs/>
                <w:color w:val="000000"/>
                <w:lang w:eastAsia="sl-SI"/>
              </w:rPr>
            </w:pPr>
            <w:r w:rsidRPr="00BD022F">
              <w:rPr>
                <w:rFonts w:asciiTheme="majorHAnsi" w:eastAsia="Times New Roman" w:hAnsiTheme="majorHAnsi" w:cstheme="majorHAnsi"/>
                <w:b/>
                <w:bCs/>
                <w:color w:val="000000"/>
                <w:lang w:eastAsia="sl-SI"/>
              </w:rPr>
              <w:t>(v evrih ali v %)</w:t>
            </w:r>
          </w:p>
        </w:tc>
      </w:tr>
      <w:tr w:rsidR="007F096B" w:rsidRPr="00103B67" w14:paraId="70AFED09" w14:textId="77777777" w:rsidTr="00FC7E01">
        <w:trPr>
          <w:trHeight w:val="107"/>
        </w:trPr>
        <w:tc>
          <w:tcPr>
            <w:tcW w:w="5807" w:type="dxa"/>
            <w:gridSpan w:val="2"/>
            <w:tcBorders>
              <w:left w:val="single" w:sz="4" w:space="0" w:color="auto"/>
              <w:bottom w:val="single" w:sz="4" w:space="0" w:color="auto"/>
              <w:right w:val="single" w:sz="4" w:space="0" w:color="auto"/>
            </w:tcBorders>
            <w:shd w:val="clear" w:color="auto" w:fill="DAE9F7" w:themeFill="text2" w:themeFillTint="1A"/>
          </w:tcPr>
          <w:p w14:paraId="317D6DF4" w14:textId="77777777" w:rsidR="007F096B" w:rsidRPr="00F60CD3" w:rsidRDefault="007F096B" w:rsidP="00FC7E01">
            <w:pPr>
              <w:spacing w:after="0"/>
              <w:rPr>
                <w:rFonts w:asciiTheme="majorHAnsi" w:hAnsiTheme="majorHAnsi" w:cstheme="majorHAnsi"/>
                <w:sz w:val="20"/>
                <w:szCs w:val="20"/>
                <w:lang w:eastAsia="sl-SI"/>
              </w:rPr>
            </w:pPr>
            <w:r w:rsidRPr="00F60CD3">
              <w:rPr>
                <w:rFonts w:asciiTheme="majorHAnsi" w:hAnsiTheme="majorHAnsi" w:cstheme="majorHAnsi"/>
                <w:sz w:val="20"/>
                <w:szCs w:val="20"/>
                <w:lang w:eastAsia="sl-SI"/>
              </w:rPr>
              <w:t>A</w:t>
            </w:r>
          </w:p>
          <w:p w14:paraId="33EFEECD" w14:textId="77777777" w:rsidR="007F096B" w:rsidRPr="00F60CD3" w:rsidRDefault="007F096B" w:rsidP="00FC7E01">
            <w:pPr>
              <w:spacing w:after="0"/>
              <w:rPr>
                <w:rFonts w:asciiTheme="majorHAnsi" w:hAnsiTheme="majorHAnsi" w:cstheme="majorHAnsi"/>
                <w:sz w:val="20"/>
                <w:szCs w:val="20"/>
                <w:lang w:eastAsia="sl-SI"/>
              </w:rPr>
            </w:pPr>
            <w:r w:rsidRPr="00F60CD3">
              <w:rPr>
                <w:rFonts w:asciiTheme="majorHAnsi" w:hAnsiTheme="majorHAnsi" w:cstheme="majorHAnsi"/>
                <w:sz w:val="20"/>
                <w:szCs w:val="20"/>
                <w:lang w:eastAsia="sl-SI"/>
              </w:rPr>
              <w:t>Celotni prihodki (realizacija za preteklo leto (t-1), v evrih) – vir: Izkaz prihodkov in odhodkov določenih uporabnikov oz. primerljiv dokument</w:t>
            </w:r>
          </w:p>
          <w:p w14:paraId="16A8FB0D" w14:textId="77777777" w:rsidR="007F096B" w:rsidRPr="00F60CD3" w:rsidRDefault="007F096B" w:rsidP="00FC7E01">
            <w:pPr>
              <w:spacing w:after="0"/>
              <w:jc w:val="both"/>
              <w:rPr>
                <w:rFonts w:asciiTheme="majorHAnsi" w:hAnsiTheme="majorHAnsi" w:cstheme="majorHAnsi"/>
              </w:rPr>
            </w:pPr>
            <w:r w:rsidRPr="00F60CD3">
              <w:rPr>
                <w:rFonts w:asciiTheme="majorHAnsi" w:hAnsiTheme="majorHAnsi" w:cstheme="majorHAnsi"/>
                <w:sz w:val="12"/>
                <w:szCs w:val="12"/>
              </w:rPr>
              <w:t>(Prepiše se vrednost celotnih prihodkov za preteklo leto (t-1) iz Izkaza prihodkov in odhodkov določenih uporabnikov. Upošteva se podatek iz sprejetega letnega poročila, ki je bil poslan na AJPES, in sicer zadnje objavljeno poročilo za preteklo leto (t-1). Če tega za pravno osebo ni, se upošteva podatek iz izkaza prihodkov in odhodkov določenih uporabnikov, iz sprejetega letnega poročila za preteklo leto, ki je bil poslan na ministrstvo.)</w:t>
            </w:r>
          </w:p>
        </w:tc>
        <w:tc>
          <w:tcPr>
            <w:tcW w:w="3402" w:type="dxa"/>
            <w:tcBorders>
              <w:left w:val="nil"/>
              <w:bottom w:val="single" w:sz="4" w:space="0" w:color="auto"/>
              <w:right w:val="single" w:sz="4" w:space="0" w:color="auto"/>
            </w:tcBorders>
            <w:noWrap/>
            <w:vAlign w:val="bottom"/>
          </w:tcPr>
          <w:p w14:paraId="6BB3ED9F" w14:textId="77777777" w:rsidR="007F096B" w:rsidRPr="00103B67" w:rsidRDefault="007F096B" w:rsidP="00FC7E01">
            <w:pPr>
              <w:keepNext/>
              <w:spacing w:after="0" w:line="240" w:lineRule="auto"/>
              <w:jc w:val="center"/>
              <w:rPr>
                <w:rFonts w:eastAsia="Times New Roman" w:cstheme="minorHAnsi"/>
                <w:b/>
                <w:bCs/>
                <w:color w:val="000000"/>
                <w:sz w:val="18"/>
                <w:szCs w:val="18"/>
                <w:lang w:eastAsia="sl-SI"/>
              </w:rPr>
            </w:pPr>
          </w:p>
        </w:tc>
      </w:tr>
      <w:tr w:rsidR="007F096B" w:rsidRPr="00103B67" w14:paraId="0F9273E5" w14:textId="77777777" w:rsidTr="00FC7E01">
        <w:trPr>
          <w:trHeight w:val="900"/>
        </w:trPr>
        <w:tc>
          <w:tcPr>
            <w:tcW w:w="580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28257146" w14:textId="77777777" w:rsidR="007F096B" w:rsidRPr="00F60CD3" w:rsidRDefault="007F096B" w:rsidP="00FC7E01">
            <w:pPr>
              <w:spacing w:after="0"/>
              <w:rPr>
                <w:rFonts w:asciiTheme="majorHAnsi" w:hAnsiTheme="majorHAnsi" w:cstheme="majorHAnsi"/>
                <w:sz w:val="20"/>
                <w:szCs w:val="20"/>
                <w:lang w:eastAsia="sl-SI"/>
              </w:rPr>
            </w:pPr>
          </w:p>
          <w:p w14:paraId="3F775FC6" w14:textId="77777777" w:rsidR="007F096B" w:rsidRPr="00F60CD3" w:rsidRDefault="007F096B" w:rsidP="00FC7E01">
            <w:pPr>
              <w:spacing w:after="0"/>
              <w:rPr>
                <w:rFonts w:asciiTheme="majorHAnsi" w:hAnsiTheme="majorHAnsi" w:cstheme="majorHAnsi"/>
                <w:sz w:val="20"/>
                <w:szCs w:val="20"/>
                <w:lang w:eastAsia="sl-SI"/>
              </w:rPr>
            </w:pPr>
            <w:r w:rsidRPr="00F60CD3">
              <w:rPr>
                <w:rFonts w:asciiTheme="majorHAnsi" w:hAnsiTheme="majorHAnsi" w:cstheme="majorHAnsi"/>
                <w:sz w:val="20"/>
                <w:szCs w:val="20"/>
                <w:lang w:eastAsia="sl-SI"/>
              </w:rPr>
              <w:t xml:space="preserve">B </w:t>
            </w:r>
          </w:p>
          <w:p w14:paraId="61A2047F" w14:textId="77777777" w:rsidR="007F096B" w:rsidRPr="00F60CD3" w:rsidRDefault="007F096B" w:rsidP="00FC7E01">
            <w:pPr>
              <w:spacing w:after="0"/>
              <w:rPr>
                <w:rFonts w:asciiTheme="majorHAnsi" w:hAnsiTheme="majorHAnsi" w:cstheme="majorHAnsi"/>
                <w:sz w:val="12"/>
                <w:szCs w:val="12"/>
              </w:rPr>
            </w:pPr>
            <w:r w:rsidRPr="00F60CD3">
              <w:rPr>
                <w:rFonts w:asciiTheme="majorHAnsi" w:hAnsiTheme="majorHAnsi" w:cstheme="majorHAnsi"/>
                <w:sz w:val="20"/>
                <w:szCs w:val="20"/>
                <w:lang w:eastAsia="sl-SI"/>
              </w:rPr>
              <w:t>Celotna vrednost povečane (nove) RI (v evrih) – vir: zadnji dokument o novi raziskovalni infrastrukturi (npr. IP)</w:t>
            </w:r>
          </w:p>
          <w:p w14:paraId="1F93669D" w14:textId="77777777" w:rsidR="007F096B" w:rsidRPr="00F60CD3" w:rsidRDefault="007F096B" w:rsidP="00FC7E01">
            <w:pPr>
              <w:spacing w:after="0"/>
              <w:jc w:val="both"/>
              <w:rPr>
                <w:rFonts w:asciiTheme="majorHAnsi" w:hAnsiTheme="majorHAnsi" w:cstheme="majorHAnsi"/>
                <w:sz w:val="12"/>
                <w:szCs w:val="12"/>
              </w:rPr>
            </w:pPr>
            <w:r w:rsidRPr="00F60CD3">
              <w:rPr>
                <w:rFonts w:asciiTheme="majorHAnsi" w:hAnsiTheme="majorHAnsi" w:cstheme="majorHAnsi"/>
                <w:sz w:val="12"/>
                <w:szCs w:val="12"/>
              </w:rPr>
              <w:t>(Vpiše se celotna vrednost povečane oziroma prevzete povečane RI, ki je predmet te vloge, kot je navedena v veljavnem investicijskem dokumentu. Vpisana vrednost je enaka vrednosti, ki je pri Podatkih o povečani (novi) RI vpisana v tretjo vrstico).</w:t>
            </w:r>
          </w:p>
        </w:tc>
        <w:tc>
          <w:tcPr>
            <w:tcW w:w="3402" w:type="dxa"/>
            <w:tcBorders>
              <w:top w:val="single" w:sz="4" w:space="0" w:color="auto"/>
              <w:left w:val="nil"/>
              <w:bottom w:val="single" w:sz="4" w:space="0" w:color="auto"/>
              <w:right w:val="single" w:sz="4" w:space="0" w:color="auto"/>
            </w:tcBorders>
            <w:noWrap/>
            <w:vAlign w:val="bottom"/>
            <w:hideMark/>
          </w:tcPr>
          <w:p w14:paraId="74D44CC7" w14:textId="77777777" w:rsidR="007F096B" w:rsidRPr="00103B67" w:rsidRDefault="007F096B" w:rsidP="00FC7E01">
            <w:pPr>
              <w:keepNext/>
              <w:spacing w:after="0" w:line="240" w:lineRule="auto"/>
              <w:rPr>
                <w:rFonts w:eastAsia="Times New Roman" w:cstheme="minorHAnsi"/>
                <w:color w:val="000000"/>
                <w:sz w:val="20"/>
                <w:szCs w:val="20"/>
                <w:lang w:eastAsia="sl-SI"/>
              </w:rPr>
            </w:pPr>
          </w:p>
        </w:tc>
      </w:tr>
      <w:tr w:rsidR="007F096B" w:rsidRPr="00103B67" w14:paraId="706F1D82" w14:textId="77777777" w:rsidTr="00FC7E01">
        <w:trPr>
          <w:trHeight w:val="900"/>
        </w:trPr>
        <w:tc>
          <w:tcPr>
            <w:tcW w:w="580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0074C694" w14:textId="77777777" w:rsidR="007F096B" w:rsidRDefault="007F096B" w:rsidP="00FC7E01">
            <w:pPr>
              <w:spacing w:after="0"/>
              <w:rPr>
                <w:rFonts w:asciiTheme="majorHAnsi" w:hAnsiTheme="majorHAnsi" w:cstheme="majorHAnsi"/>
                <w:sz w:val="20"/>
                <w:szCs w:val="20"/>
                <w:lang w:eastAsia="sl-SI"/>
              </w:rPr>
            </w:pPr>
          </w:p>
          <w:p w14:paraId="1AF2B997" w14:textId="77777777" w:rsidR="007F096B" w:rsidRDefault="007F096B" w:rsidP="00FC7E01">
            <w:pPr>
              <w:spacing w:after="0"/>
              <w:rPr>
                <w:rFonts w:asciiTheme="majorHAnsi" w:hAnsiTheme="majorHAnsi" w:cstheme="majorHAnsi"/>
                <w:sz w:val="20"/>
                <w:szCs w:val="20"/>
                <w:lang w:eastAsia="sl-SI"/>
              </w:rPr>
            </w:pPr>
            <w:r>
              <w:rPr>
                <w:rFonts w:asciiTheme="majorHAnsi" w:hAnsiTheme="majorHAnsi" w:cstheme="majorHAnsi"/>
                <w:sz w:val="20"/>
                <w:szCs w:val="20"/>
                <w:lang w:eastAsia="sl-SI"/>
              </w:rPr>
              <w:t>C</w:t>
            </w:r>
          </w:p>
          <w:p w14:paraId="6CC69492" w14:textId="77777777" w:rsidR="007F096B" w:rsidRDefault="007F096B" w:rsidP="00FC7E01">
            <w:pPr>
              <w:spacing w:after="0"/>
              <w:rPr>
                <w:rFonts w:asciiTheme="majorHAnsi" w:hAnsiTheme="majorHAnsi" w:cstheme="majorHAnsi"/>
                <w:sz w:val="20"/>
                <w:szCs w:val="20"/>
                <w:lang w:eastAsia="sl-SI"/>
              </w:rPr>
            </w:pPr>
            <w:r w:rsidRPr="00BD022F">
              <w:rPr>
                <w:rFonts w:asciiTheme="majorHAnsi" w:hAnsiTheme="majorHAnsi" w:cstheme="majorHAnsi"/>
                <w:sz w:val="20"/>
                <w:szCs w:val="20"/>
                <w:lang w:eastAsia="sl-SI"/>
              </w:rPr>
              <w:t>Vrednost povečane (nove) RI, ki se uporablja za raziskovani namen (v evrih)</w:t>
            </w:r>
            <w:r w:rsidRPr="00BD022F">
              <w:rPr>
                <w:rFonts w:asciiTheme="majorHAnsi" w:hAnsiTheme="majorHAnsi" w:cstheme="majorHAnsi"/>
                <w:sz w:val="20"/>
                <w:szCs w:val="20"/>
              </w:rPr>
              <w:t xml:space="preserve"> - </w:t>
            </w:r>
            <w:r w:rsidRPr="00BD022F">
              <w:rPr>
                <w:rFonts w:asciiTheme="majorHAnsi" w:hAnsiTheme="majorHAnsi" w:cstheme="majorHAnsi"/>
                <w:sz w:val="20"/>
                <w:szCs w:val="20"/>
                <w:lang w:eastAsia="sl-SI"/>
              </w:rPr>
              <w:t>vir: npr. zadnji dokument o novi RI npr. IP (če je določena v deležu, se preračuna v evre glede celotno vrednost nove RI)</w:t>
            </w:r>
          </w:p>
          <w:p w14:paraId="193E8BA8" w14:textId="77777777" w:rsidR="007F096B" w:rsidRPr="00D1242D" w:rsidRDefault="007F096B" w:rsidP="00FC7E01">
            <w:pPr>
              <w:pStyle w:val="Sprotnaopomba-besedilo"/>
              <w:jc w:val="both"/>
              <w:rPr>
                <w:rFonts w:asciiTheme="majorHAnsi" w:hAnsiTheme="majorHAnsi" w:cstheme="majorHAnsi"/>
                <w:sz w:val="12"/>
                <w:szCs w:val="12"/>
              </w:rPr>
            </w:pPr>
            <w:r w:rsidRPr="00D1242D">
              <w:rPr>
                <w:rFonts w:asciiTheme="majorHAnsi" w:hAnsiTheme="majorHAnsi" w:cstheme="majorHAnsi"/>
                <w:sz w:val="12"/>
                <w:szCs w:val="12"/>
              </w:rPr>
              <w:t>(Vpiše se vrednost povečane oziroma prevzete povečane RI, ki se uporablja za raziskovalni namen. Če se RI v celoti uporablja za raziskovalni namen, je vrednost enaka vrednosti v prejšnji vrstici, če se RI uporablja za različne namene, npr. če se povečana raziskovalna infrastruktura uporablja tako za raziskovalni kot za pedagoški namen, se upošteva samo povečanje RI, ki se nanaša na raziskovalni namen in se vpiše zmanjšana vrednost RI.)</w:t>
            </w:r>
          </w:p>
          <w:p w14:paraId="0F806967" w14:textId="77777777" w:rsidR="007F096B" w:rsidRPr="00BD022F" w:rsidRDefault="007F096B" w:rsidP="00FC7E01">
            <w:pPr>
              <w:spacing w:after="0"/>
              <w:rPr>
                <w:rFonts w:asciiTheme="majorHAnsi" w:hAnsiTheme="majorHAnsi" w:cstheme="majorHAnsi"/>
                <w:sz w:val="20"/>
                <w:szCs w:val="20"/>
                <w:lang w:eastAsia="sl-SI"/>
              </w:rPr>
            </w:pPr>
          </w:p>
        </w:tc>
        <w:tc>
          <w:tcPr>
            <w:tcW w:w="3402" w:type="dxa"/>
            <w:tcBorders>
              <w:top w:val="nil"/>
              <w:left w:val="nil"/>
              <w:bottom w:val="single" w:sz="4" w:space="0" w:color="auto"/>
              <w:right w:val="single" w:sz="4" w:space="0" w:color="auto"/>
            </w:tcBorders>
            <w:noWrap/>
            <w:vAlign w:val="bottom"/>
            <w:hideMark/>
          </w:tcPr>
          <w:p w14:paraId="4C583ED4" w14:textId="77777777" w:rsidR="007F096B" w:rsidRPr="00103B67" w:rsidRDefault="007F096B" w:rsidP="00FC7E01">
            <w:pPr>
              <w:keepNext/>
              <w:spacing w:after="0" w:line="240" w:lineRule="auto"/>
              <w:rPr>
                <w:rFonts w:eastAsia="Times New Roman" w:cstheme="minorHAnsi"/>
                <w:color w:val="000000"/>
                <w:sz w:val="20"/>
                <w:szCs w:val="20"/>
                <w:lang w:eastAsia="sl-SI"/>
              </w:rPr>
            </w:pPr>
          </w:p>
        </w:tc>
      </w:tr>
      <w:tr w:rsidR="007F096B" w:rsidRPr="00103B67" w14:paraId="03C152B4" w14:textId="77777777" w:rsidTr="00FC7E01">
        <w:trPr>
          <w:trHeight w:val="900"/>
        </w:trPr>
        <w:tc>
          <w:tcPr>
            <w:tcW w:w="580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71CC03E7" w14:textId="77777777" w:rsidR="007F096B" w:rsidRDefault="007F096B" w:rsidP="00FC7E01">
            <w:pPr>
              <w:spacing w:after="0"/>
              <w:rPr>
                <w:rFonts w:asciiTheme="majorHAnsi" w:hAnsiTheme="majorHAnsi" w:cstheme="majorHAnsi"/>
                <w:sz w:val="20"/>
                <w:szCs w:val="20"/>
                <w:lang w:eastAsia="sl-SI"/>
              </w:rPr>
            </w:pPr>
          </w:p>
          <w:p w14:paraId="3ABEA28A" w14:textId="77777777" w:rsidR="007F096B" w:rsidRDefault="007F096B" w:rsidP="00FC7E01">
            <w:pPr>
              <w:spacing w:after="0"/>
              <w:rPr>
                <w:rFonts w:asciiTheme="majorHAnsi" w:hAnsiTheme="majorHAnsi" w:cstheme="majorHAnsi"/>
                <w:sz w:val="20"/>
                <w:szCs w:val="20"/>
                <w:lang w:eastAsia="sl-SI"/>
              </w:rPr>
            </w:pPr>
            <w:r>
              <w:rPr>
                <w:rFonts w:asciiTheme="majorHAnsi" w:hAnsiTheme="majorHAnsi" w:cstheme="majorHAnsi"/>
                <w:sz w:val="20"/>
                <w:szCs w:val="20"/>
                <w:lang w:eastAsia="sl-SI"/>
              </w:rPr>
              <w:t>D=B/A*100</w:t>
            </w:r>
          </w:p>
          <w:p w14:paraId="3E6E5815" w14:textId="77777777" w:rsidR="007F096B" w:rsidRDefault="007F096B" w:rsidP="00FC7E01">
            <w:pPr>
              <w:spacing w:after="0"/>
              <w:rPr>
                <w:rFonts w:asciiTheme="majorHAnsi" w:hAnsiTheme="majorHAnsi" w:cstheme="majorHAnsi"/>
                <w:sz w:val="20"/>
                <w:szCs w:val="20"/>
                <w:lang w:eastAsia="sl-SI"/>
              </w:rPr>
            </w:pPr>
            <w:r w:rsidRPr="00BD022F">
              <w:rPr>
                <w:rFonts w:asciiTheme="majorHAnsi" w:hAnsiTheme="majorHAnsi" w:cstheme="majorHAnsi"/>
                <w:sz w:val="20"/>
                <w:szCs w:val="20"/>
                <w:lang w:eastAsia="sl-SI"/>
              </w:rPr>
              <w:t>Delež celotne vrednosti povečane (nove) RI v celotnih prihodkih (v %)</w:t>
            </w:r>
          </w:p>
          <w:p w14:paraId="2A35F034" w14:textId="77777777" w:rsidR="007F096B" w:rsidRPr="00D1242D" w:rsidRDefault="007F096B" w:rsidP="00FC7E01">
            <w:pPr>
              <w:spacing w:after="0"/>
              <w:rPr>
                <w:rFonts w:asciiTheme="majorHAnsi" w:hAnsiTheme="majorHAnsi" w:cstheme="majorHAnsi"/>
                <w:sz w:val="12"/>
                <w:szCs w:val="12"/>
                <w:lang w:eastAsia="sl-SI"/>
              </w:rPr>
            </w:pPr>
            <w:r w:rsidRPr="00D1242D">
              <w:rPr>
                <w:rFonts w:asciiTheme="majorHAnsi" w:hAnsiTheme="majorHAnsi" w:cstheme="majorHAnsi"/>
                <w:sz w:val="12"/>
                <w:szCs w:val="12"/>
                <w:lang w:eastAsia="sl-SI"/>
              </w:rPr>
              <w:t>(</w:t>
            </w:r>
            <w:r w:rsidRPr="00D1242D">
              <w:rPr>
                <w:rFonts w:asciiTheme="majorHAnsi" w:hAnsiTheme="majorHAnsi" w:cstheme="majorHAnsi"/>
                <w:sz w:val="12"/>
                <w:szCs w:val="12"/>
              </w:rPr>
              <w:t>Vpiše se delež celotne vrednosti povečane oziroma prevzete povečane RI, ki je predmet te vloge, v celotnih prihodkih RI v %,)</w:t>
            </w:r>
          </w:p>
        </w:tc>
        <w:tc>
          <w:tcPr>
            <w:tcW w:w="3402" w:type="dxa"/>
            <w:tcBorders>
              <w:top w:val="nil"/>
              <w:left w:val="nil"/>
              <w:bottom w:val="single" w:sz="4" w:space="0" w:color="auto"/>
              <w:right w:val="single" w:sz="4" w:space="0" w:color="auto"/>
            </w:tcBorders>
            <w:noWrap/>
            <w:vAlign w:val="bottom"/>
          </w:tcPr>
          <w:p w14:paraId="724CB4CF" w14:textId="77777777" w:rsidR="007F096B" w:rsidRPr="00103B67" w:rsidRDefault="007F096B" w:rsidP="00FC7E01">
            <w:pPr>
              <w:keepNext/>
              <w:spacing w:after="0" w:line="240" w:lineRule="auto"/>
              <w:rPr>
                <w:rFonts w:eastAsia="Times New Roman" w:cstheme="minorHAnsi"/>
                <w:color w:val="000000"/>
                <w:sz w:val="20"/>
                <w:szCs w:val="20"/>
                <w:lang w:eastAsia="sl-SI"/>
              </w:rPr>
            </w:pPr>
          </w:p>
        </w:tc>
      </w:tr>
      <w:tr w:rsidR="007F096B" w:rsidRPr="00103B67" w14:paraId="437DB933" w14:textId="77777777" w:rsidTr="00FC7E01">
        <w:trPr>
          <w:trHeight w:val="900"/>
        </w:trPr>
        <w:tc>
          <w:tcPr>
            <w:tcW w:w="580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2A8E6D47" w14:textId="77777777" w:rsidR="007F096B" w:rsidRDefault="007F096B" w:rsidP="00FC7E01">
            <w:pPr>
              <w:spacing w:after="0"/>
              <w:rPr>
                <w:rFonts w:asciiTheme="majorHAnsi" w:eastAsia="Times New Roman" w:hAnsiTheme="majorHAnsi" w:cstheme="majorHAnsi"/>
                <w:color w:val="000000"/>
                <w:sz w:val="20"/>
                <w:szCs w:val="20"/>
                <w:lang w:eastAsia="sl-SI"/>
              </w:rPr>
            </w:pPr>
          </w:p>
          <w:p w14:paraId="350304E0" w14:textId="77777777" w:rsidR="007F096B" w:rsidRDefault="007F096B" w:rsidP="00FC7E01">
            <w:pPr>
              <w:spacing w:after="0"/>
              <w:rPr>
                <w:rFonts w:asciiTheme="majorHAnsi" w:eastAsia="Times New Roman" w:hAnsiTheme="majorHAnsi" w:cstheme="majorHAnsi"/>
                <w:color w:val="000000"/>
                <w:sz w:val="20"/>
                <w:szCs w:val="20"/>
                <w:lang w:eastAsia="sl-SI"/>
              </w:rPr>
            </w:pPr>
            <w:r>
              <w:rPr>
                <w:rFonts w:asciiTheme="majorHAnsi" w:eastAsia="Times New Roman" w:hAnsiTheme="majorHAnsi" w:cstheme="majorHAnsi"/>
                <w:color w:val="000000"/>
                <w:sz w:val="20"/>
                <w:szCs w:val="20"/>
                <w:lang w:eastAsia="sl-SI"/>
              </w:rPr>
              <w:t>E=C/A*100</w:t>
            </w:r>
          </w:p>
          <w:p w14:paraId="4FDED52C" w14:textId="77777777" w:rsidR="007F096B" w:rsidRDefault="007F096B" w:rsidP="00FC7E01">
            <w:pPr>
              <w:spacing w:after="0"/>
            </w:pPr>
            <w:r w:rsidRPr="00BD022F">
              <w:rPr>
                <w:rFonts w:asciiTheme="majorHAnsi" w:eastAsia="Times New Roman" w:hAnsiTheme="majorHAnsi" w:cstheme="majorHAnsi"/>
                <w:color w:val="000000"/>
                <w:sz w:val="20"/>
                <w:szCs w:val="20"/>
                <w:lang w:eastAsia="sl-SI"/>
              </w:rPr>
              <w:t>Delež vrednosti povečane (nove) RI, ki se uporablja za raziskovalni namen, v celotnih prihodkih  (v %)</w:t>
            </w:r>
          </w:p>
          <w:p w14:paraId="32A4E3FC" w14:textId="77777777" w:rsidR="007F096B" w:rsidRPr="00E7248C" w:rsidRDefault="007F096B" w:rsidP="00FC7E01">
            <w:pPr>
              <w:spacing w:after="0"/>
              <w:jc w:val="both"/>
              <w:rPr>
                <w:rFonts w:asciiTheme="majorHAnsi" w:hAnsiTheme="majorHAnsi" w:cstheme="majorHAnsi"/>
                <w:sz w:val="12"/>
                <w:szCs w:val="12"/>
              </w:rPr>
            </w:pPr>
            <w:r>
              <w:rPr>
                <w:rFonts w:asciiTheme="majorHAnsi" w:hAnsiTheme="majorHAnsi" w:cstheme="majorHAnsi"/>
                <w:sz w:val="12"/>
                <w:szCs w:val="12"/>
              </w:rPr>
              <w:t>(</w:t>
            </w:r>
            <w:r w:rsidRPr="00E7248C">
              <w:rPr>
                <w:rFonts w:asciiTheme="majorHAnsi" w:hAnsiTheme="majorHAnsi" w:cstheme="majorHAnsi"/>
                <w:sz w:val="12"/>
                <w:szCs w:val="12"/>
              </w:rPr>
              <w:t>Vpiše se delež vrednosti povečane oziroma prevzete povečane RI, ki se uporablja za raziskovalni namen, v celotnih prihodkih, v %.</w:t>
            </w:r>
            <w:r>
              <w:rPr>
                <w:rFonts w:asciiTheme="majorHAnsi" w:hAnsiTheme="majorHAnsi" w:cstheme="majorHAnsi"/>
                <w:sz w:val="12"/>
                <w:szCs w:val="12"/>
              </w:rPr>
              <w:t>)</w:t>
            </w:r>
          </w:p>
          <w:p w14:paraId="7ACAFCB5" w14:textId="77777777" w:rsidR="007F096B" w:rsidRDefault="007F096B" w:rsidP="00FC7E01">
            <w:pPr>
              <w:spacing w:after="0"/>
              <w:rPr>
                <w:rFonts w:asciiTheme="majorHAnsi" w:hAnsiTheme="majorHAnsi" w:cstheme="majorHAnsi"/>
                <w:sz w:val="20"/>
                <w:szCs w:val="20"/>
                <w:lang w:eastAsia="sl-SI"/>
              </w:rPr>
            </w:pPr>
          </w:p>
          <w:p w14:paraId="584D9481" w14:textId="77777777" w:rsidR="007F096B" w:rsidRDefault="007F096B" w:rsidP="00FC7E01">
            <w:pPr>
              <w:spacing w:after="0"/>
              <w:rPr>
                <w:rFonts w:asciiTheme="majorHAnsi" w:hAnsiTheme="majorHAnsi" w:cstheme="majorHAnsi"/>
                <w:sz w:val="20"/>
                <w:szCs w:val="20"/>
                <w:lang w:eastAsia="sl-SI"/>
              </w:rPr>
            </w:pPr>
          </w:p>
        </w:tc>
        <w:tc>
          <w:tcPr>
            <w:tcW w:w="3402" w:type="dxa"/>
            <w:tcBorders>
              <w:top w:val="single" w:sz="4" w:space="0" w:color="auto"/>
              <w:left w:val="nil"/>
              <w:bottom w:val="single" w:sz="4" w:space="0" w:color="auto"/>
              <w:right w:val="single" w:sz="4" w:space="0" w:color="auto"/>
            </w:tcBorders>
            <w:noWrap/>
            <w:vAlign w:val="bottom"/>
          </w:tcPr>
          <w:p w14:paraId="3346F04E" w14:textId="77777777" w:rsidR="007F096B" w:rsidRPr="00103B67" w:rsidRDefault="007F096B" w:rsidP="00FC7E01">
            <w:pPr>
              <w:keepNext/>
              <w:spacing w:after="0" w:line="240" w:lineRule="auto"/>
              <w:rPr>
                <w:rFonts w:eastAsia="Times New Roman" w:cstheme="minorHAnsi"/>
                <w:color w:val="000000"/>
                <w:sz w:val="20"/>
                <w:szCs w:val="20"/>
                <w:lang w:eastAsia="sl-SI"/>
              </w:rPr>
            </w:pPr>
          </w:p>
        </w:tc>
      </w:tr>
      <w:tr w:rsidR="007F096B" w:rsidRPr="00103B67" w14:paraId="77DEF6E1" w14:textId="77777777" w:rsidTr="00FC7E01">
        <w:trPr>
          <w:trHeight w:val="900"/>
        </w:trPr>
        <w:tc>
          <w:tcPr>
            <w:tcW w:w="9209" w:type="dxa"/>
            <w:gridSpan w:val="3"/>
            <w:tcBorders>
              <w:top w:val="single" w:sz="4" w:space="0" w:color="auto"/>
              <w:left w:val="single" w:sz="4" w:space="0" w:color="auto"/>
              <w:right w:val="single" w:sz="4" w:space="0" w:color="auto"/>
            </w:tcBorders>
            <w:shd w:val="clear" w:color="auto" w:fill="4C94D8" w:themeFill="text2" w:themeFillTint="80"/>
          </w:tcPr>
          <w:p w14:paraId="4936C3B3" w14:textId="77777777" w:rsidR="007F096B" w:rsidRDefault="007F096B" w:rsidP="00FC7E01">
            <w:pPr>
              <w:spacing w:after="0"/>
              <w:rPr>
                <w:rFonts w:cstheme="minorHAnsi"/>
                <w:b/>
                <w:bCs/>
              </w:rPr>
            </w:pPr>
          </w:p>
          <w:p w14:paraId="54FE92A0" w14:textId="77777777" w:rsidR="007F096B" w:rsidRDefault="007F096B" w:rsidP="00FC7E01">
            <w:pPr>
              <w:spacing w:after="0"/>
              <w:rPr>
                <w:rFonts w:cstheme="minorHAnsi"/>
                <w:b/>
                <w:bCs/>
              </w:rPr>
            </w:pPr>
            <w:r w:rsidRPr="00D315CA">
              <w:rPr>
                <w:rFonts w:cstheme="minorHAnsi"/>
                <w:b/>
                <w:bCs/>
              </w:rPr>
              <w:t>5. DELEŽ SREDSTEV JAVNE SLUŽBE ZNANSTVENORAZISKOVALNE DEJAVNOSTI IN ZNANSTVENORAZISKOVALNIH AKTIVNOSTI, KATERIH PRIHODKI SE OBRAVNAVAJO KOT PRIHODKI JAVNE SLUŽBE ZNANSTVENORAZISKOVALNE DEJAVNOSTI PREJEMNIKA STABILNEGA FINANCIRANJA, V CELOTNIH PRIHODKIH PREJEMNIKA STABILNEGA FINANCIRANJA</w:t>
            </w:r>
            <w:r>
              <w:rPr>
                <w:rStyle w:val="Sprotnaopomba-sklic"/>
                <w:rFonts w:cstheme="minorHAnsi"/>
                <w:b/>
                <w:bCs/>
              </w:rPr>
              <w:footnoteReference w:id="7"/>
            </w:r>
          </w:p>
          <w:p w14:paraId="454BF3D8" w14:textId="77777777" w:rsidR="007F096B" w:rsidRPr="002E6A6C" w:rsidRDefault="007F096B" w:rsidP="00FC7E01">
            <w:pPr>
              <w:spacing w:after="0"/>
              <w:jc w:val="both"/>
              <w:rPr>
                <w:rFonts w:cstheme="minorHAnsi"/>
                <w:sz w:val="12"/>
                <w:szCs w:val="12"/>
              </w:rPr>
            </w:pPr>
            <w:r w:rsidRPr="002E6A6C">
              <w:rPr>
                <w:rFonts w:cstheme="minorHAnsi"/>
                <w:sz w:val="12"/>
                <w:szCs w:val="12"/>
              </w:rPr>
              <w:t xml:space="preserve">Vpiše se prihodke v evrih za dejavnosti, ki so naštete v stolpcu a. V pomoč je lahko tabela </w:t>
            </w:r>
            <w:r w:rsidRPr="002E6A6C">
              <w:rPr>
                <w:rFonts w:eastAsia="Times New Roman" w:cstheme="minorHAnsi"/>
                <w:color w:val="000000"/>
                <w:sz w:val="12"/>
                <w:szCs w:val="12"/>
                <w:lang w:eastAsia="sl-SI"/>
              </w:rPr>
              <w:t xml:space="preserve">Excelove datoteki, ki je del tega obrazca - </w:t>
            </w:r>
            <w:r w:rsidRPr="002E6A6C">
              <w:rPr>
                <w:rFonts w:eastAsia="Arial" w:cstheme="minorHAnsi"/>
                <w:sz w:val="12"/>
                <w:szCs w:val="12"/>
              </w:rPr>
              <w:t>»VLOGA ZA DODATNO POVEČANJE SREDSTEV ZA ISF-O – Dodatek«, na listu</w:t>
            </w:r>
            <w:r w:rsidRPr="002E6A6C">
              <w:rPr>
                <w:rFonts w:cstheme="minorHAnsi"/>
                <w:sz w:val="12"/>
                <w:szCs w:val="12"/>
              </w:rPr>
              <w:t xml:space="preserve"> »javna služba ZRD«, in sicer podatek iz vrstice 2=3+4. »Javna služba znanstvenoraziskovalne dejavnosti in dejavnosti, ki se obravnavajo kot javna služba znanstvenoraziskovalne dejavnosti« se vpiše v vrstico A), podatek iz vrstice 1.«Celotni prihodki skupaj« pa se vpiše v vrstico B) (podatka morata biti enaka). Celotni prihodki morajo biti enaki, kot v 4. točki, v vrstici A).</w:t>
            </w:r>
          </w:p>
          <w:p w14:paraId="0DD678A4" w14:textId="77777777" w:rsidR="007F096B" w:rsidRPr="00103B67" w:rsidRDefault="007F096B" w:rsidP="00FC7E01">
            <w:pPr>
              <w:keepNext/>
              <w:spacing w:after="0" w:line="240" w:lineRule="auto"/>
              <w:rPr>
                <w:rFonts w:eastAsia="Times New Roman" w:cstheme="minorHAnsi"/>
                <w:color w:val="000000"/>
                <w:sz w:val="20"/>
                <w:szCs w:val="20"/>
                <w:lang w:eastAsia="sl-SI"/>
              </w:rPr>
            </w:pPr>
          </w:p>
        </w:tc>
      </w:tr>
      <w:tr w:rsidR="007F096B" w:rsidRPr="00103B67" w14:paraId="63DEE1BA" w14:textId="77777777" w:rsidTr="00FC7E01">
        <w:trPr>
          <w:trHeight w:val="900"/>
        </w:trPr>
        <w:tc>
          <w:tcPr>
            <w:tcW w:w="3964" w:type="dxa"/>
            <w:tcBorders>
              <w:left w:val="single" w:sz="4" w:space="0" w:color="auto"/>
              <w:bottom w:val="single" w:sz="4" w:space="0" w:color="auto"/>
              <w:right w:val="single" w:sz="4" w:space="0" w:color="auto"/>
            </w:tcBorders>
            <w:shd w:val="clear" w:color="auto" w:fill="A5C9EB" w:themeFill="text2" w:themeFillTint="40"/>
          </w:tcPr>
          <w:p w14:paraId="3FB204A2" w14:textId="77777777" w:rsidR="007F096B" w:rsidRPr="00D315CA" w:rsidRDefault="007F096B" w:rsidP="00FC7E01">
            <w:pPr>
              <w:rPr>
                <w:rFonts w:ascii="Calibri Light" w:eastAsia="Times New Roman" w:hAnsi="Calibri Light" w:cs="Calibri Light"/>
                <w:color w:val="000000"/>
                <w:lang w:eastAsia="sl-SI"/>
              </w:rPr>
            </w:pPr>
            <w:r w:rsidRPr="00D315CA">
              <w:rPr>
                <w:rFonts w:ascii="Calibri Light" w:hAnsi="Calibri Light" w:cs="Calibri Light"/>
                <w:b/>
                <w:bCs/>
              </w:rPr>
              <w:t>Vir</w:t>
            </w:r>
          </w:p>
        </w:tc>
        <w:tc>
          <w:tcPr>
            <w:tcW w:w="1843" w:type="dxa"/>
            <w:tcBorders>
              <w:left w:val="single" w:sz="4" w:space="0" w:color="auto"/>
              <w:bottom w:val="single" w:sz="4" w:space="0" w:color="auto"/>
              <w:right w:val="single" w:sz="4" w:space="0" w:color="auto"/>
            </w:tcBorders>
            <w:shd w:val="clear" w:color="auto" w:fill="A5C9EB" w:themeFill="text2" w:themeFillTint="40"/>
          </w:tcPr>
          <w:p w14:paraId="2B688E19" w14:textId="77777777" w:rsidR="007F096B" w:rsidRPr="00D315CA" w:rsidRDefault="007F096B" w:rsidP="00FC7E01">
            <w:pPr>
              <w:keepNext/>
              <w:rPr>
                <w:rFonts w:ascii="Calibri Light" w:hAnsi="Calibri Light" w:cs="Calibri Light"/>
                <w:b/>
                <w:bCs/>
              </w:rPr>
            </w:pPr>
            <w:r w:rsidRPr="00D315CA">
              <w:rPr>
                <w:rFonts w:ascii="Calibri Light" w:hAnsi="Calibri Light" w:cs="Calibri Light"/>
                <w:b/>
                <w:bCs/>
              </w:rPr>
              <w:t>Prihodki za preteklo leto (t-1)</w:t>
            </w:r>
          </w:p>
          <w:p w14:paraId="6520275A" w14:textId="77777777" w:rsidR="007F096B" w:rsidRPr="00D315CA" w:rsidRDefault="007F096B" w:rsidP="00FC7E01">
            <w:pPr>
              <w:jc w:val="both"/>
              <w:rPr>
                <w:rFonts w:ascii="Calibri Light" w:eastAsia="Times New Roman" w:hAnsi="Calibri Light" w:cs="Calibri Light"/>
                <w:color w:val="000000"/>
                <w:lang w:eastAsia="sl-SI"/>
              </w:rPr>
            </w:pPr>
            <w:r w:rsidRPr="00D315CA">
              <w:rPr>
                <w:rFonts w:ascii="Calibri Light" w:hAnsi="Calibri Light" w:cs="Calibri Light"/>
                <w:b/>
                <w:bCs/>
              </w:rPr>
              <w:t xml:space="preserve">(v </w:t>
            </w:r>
            <w:r>
              <w:rPr>
                <w:rFonts w:ascii="Calibri Light" w:hAnsi="Calibri Light" w:cs="Calibri Light"/>
                <w:b/>
                <w:bCs/>
              </w:rPr>
              <w:t>EUR</w:t>
            </w:r>
            <w:r w:rsidRPr="00D315CA">
              <w:rPr>
                <w:rFonts w:ascii="Calibri Light" w:hAnsi="Calibri Light" w:cs="Calibri Light"/>
                <w:b/>
                <w:bCs/>
              </w:rPr>
              <w:t>)</w:t>
            </w:r>
          </w:p>
        </w:tc>
        <w:tc>
          <w:tcPr>
            <w:tcW w:w="3402" w:type="dxa"/>
            <w:tcBorders>
              <w:left w:val="nil"/>
              <w:bottom w:val="single" w:sz="4" w:space="0" w:color="auto"/>
              <w:right w:val="single" w:sz="4" w:space="0" w:color="auto"/>
            </w:tcBorders>
            <w:shd w:val="clear" w:color="auto" w:fill="A5C9EB" w:themeFill="text2" w:themeFillTint="40"/>
            <w:noWrap/>
          </w:tcPr>
          <w:p w14:paraId="1D929278" w14:textId="77777777" w:rsidR="007F096B" w:rsidRPr="00D315CA" w:rsidRDefault="007F096B" w:rsidP="00FC7E01">
            <w:pPr>
              <w:keepNext/>
              <w:rPr>
                <w:rFonts w:ascii="Calibri Light" w:hAnsi="Calibri Light" w:cs="Calibri Light"/>
                <w:b/>
                <w:bCs/>
              </w:rPr>
            </w:pPr>
            <w:r w:rsidRPr="00D315CA">
              <w:rPr>
                <w:rFonts w:ascii="Calibri Light" w:hAnsi="Calibri Light" w:cs="Calibri Light"/>
                <w:b/>
                <w:bCs/>
              </w:rPr>
              <w:t xml:space="preserve">Delež v celotnih prihodkih </w:t>
            </w:r>
          </w:p>
          <w:p w14:paraId="1B09D937" w14:textId="77777777" w:rsidR="007F096B" w:rsidRPr="00D315CA" w:rsidRDefault="007F096B" w:rsidP="00FC7E01">
            <w:pPr>
              <w:keepNext/>
              <w:spacing w:after="0" w:line="240" w:lineRule="auto"/>
              <w:rPr>
                <w:rFonts w:ascii="Calibri Light" w:eastAsia="Times New Roman" w:hAnsi="Calibri Light" w:cs="Calibri Light"/>
                <w:color w:val="000000"/>
                <w:lang w:eastAsia="sl-SI"/>
              </w:rPr>
            </w:pPr>
            <w:r w:rsidRPr="00D315CA">
              <w:rPr>
                <w:rFonts w:ascii="Calibri Light" w:hAnsi="Calibri Light" w:cs="Calibri Light"/>
                <w:b/>
                <w:bCs/>
              </w:rPr>
              <w:t>(v %)</w:t>
            </w:r>
          </w:p>
        </w:tc>
      </w:tr>
      <w:tr w:rsidR="007F096B" w:rsidRPr="00103B67" w14:paraId="38E28167" w14:textId="77777777" w:rsidTr="00FC7E01">
        <w:trPr>
          <w:trHeight w:val="900"/>
        </w:trPr>
        <w:tc>
          <w:tcPr>
            <w:tcW w:w="3964" w:type="dxa"/>
            <w:tcBorders>
              <w:top w:val="single" w:sz="4" w:space="0" w:color="auto"/>
              <w:left w:val="single" w:sz="4" w:space="0" w:color="auto"/>
              <w:right w:val="single" w:sz="4" w:space="0" w:color="auto"/>
            </w:tcBorders>
            <w:shd w:val="clear" w:color="auto" w:fill="A5C9EB" w:themeFill="text2" w:themeFillTint="40"/>
          </w:tcPr>
          <w:p w14:paraId="78869919" w14:textId="77777777" w:rsidR="007F096B" w:rsidRPr="00C21D30" w:rsidRDefault="007F096B" w:rsidP="00FC7E01">
            <w:pPr>
              <w:jc w:val="center"/>
              <w:rPr>
                <w:rFonts w:asciiTheme="majorHAnsi" w:hAnsiTheme="majorHAnsi" w:cstheme="majorHAnsi"/>
                <w:b/>
                <w:bCs/>
              </w:rPr>
            </w:pPr>
            <w:r w:rsidRPr="00C21D30">
              <w:rPr>
                <w:rFonts w:asciiTheme="majorHAnsi" w:hAnsiTheme="majorHAnsi" w:cstheme="majorHAnsi"/>
                <w:b/>
                <w:bCs/>
              </w:rPr>
              <w:t>a</w:t>
            </w:r>
          </w:p>
        </w:tc>
        <w:tc>
          <w:tcPr>
            <w:tcW w:w="1843" w:type="dxa"/>
            <w:tcBorders>
              <w:top w:val="single" w:sz="4" w:space="0" w:color="auto"/>
              <w:left w:val="single" w:sz="4" w:space="0" w:color="auto"/>
              <w:right w:val="single" w:sz="4" w:space="0" w:color="auto"/>
            </w:tcBorders>
            <w:shd w:val="clear" w:color="auto" w:fill="A5C9EB" w:themeFill="text2" w:themeFillTint="40"/>
          </w:tcPr>
          <w:p w14:paraId="5EAC4FF0" w14:textId="77777777" w:rsidR="007F096B" w:rsidRPr="00C21D30" w:rsidRDefault="007F096B" w:rsidP="00FC7E01">
            <w:pPr>
              <w:jc w:val="center"/>
              <w:rPr>
                <w:rFonts w:asciiTheme="majorHAnsi" w:eastAsia="Times New Roman" w:hAnsiTheme="majorHAnsi" w:cstheme="majorHAnsi"/>
                <w:b/>
                <w:bCs/>
                <w:color w:val="000000"/>
                <w:lang w:eastAsia="sl-SI"/>
              </w:rPr>
            </w:pPr>
            <w:r w:rsidRPr="00C21D30">
              <w:rPr>
                <w:rFonts w:asciiTheme="majorHAnsi" w:eastAsia="Times New Roman" w:hAnsiTheme="majorHAnsi" w:cstheme="majorHAnsi"/>
                <w:b/>
                <w:bCs/>
                <w:color w:val="000000"/>
                <w:lang w:eastAsia="sl-SI"/>
              </w:rPr>
              <w:t>b</w:t>
            </w:r>
          </w:p>
        </w:tc>
        <w:tc>
          <w:tcPr>
            <w:tcW w:w="3402" w:type="dxa"/>
            <w:tcBorders>
              <w:top w:val="single" w:sz="4" w:space="0" w:color="auto"/>
              <w:left w:val="nil"/>
              <w:right w:val="single" w:sz="4" w:space="0" w:color="auto"/>
            </w:tcBorders>
            <w:shd w:val="clear" w:color="auto" w:fill="A5C9EB" w:themeFill="text2" w:themeFillTint="40"/>
            <w:noWrap/>
          </w:tcPr>
          <w:p w14:paraId="13838DC5" w14:textId="77777777" w:rsidR="007F096B" w:rsidRPr="00C21D30" w:rsidRDefault="007F096B" w:rsidP="00FC7E01">
            <w:pPr>
              <w:keepNext/>
              <w:spacing w:after="0" w:line="240" w:lineRule="auto"/>
              <w:jc w:val="center"/>
              <w:rPr>
                <w:rFonts w:eastAsia="Times New Roman" w:cstheme="minorHAnsi"/>
                <w:b/>
                <w:bCs/>
                <w:color w:val="000000"/>
                <w:lang w:eastAsia="sl-SI"/>
              </w:rPr>
            </w:pPr>
            <w:r w:rsidRPr="00C21D30">
              <w:rPr>
                <w:rFonts w:eastAsia="Times New Roman" w:cstheme="minorHAnsi"/>
                <w:b/>
                <w:bCs/>
                <w:color w:val="000000"/>
                <w:lang w:eastAsia="sl-SI"/>
              </w:rPr>
              <w:t>c</w:t>
            </w:r>
          </w:p>
        </w:tc>
      </w:tr>
      <w:tr w:rsidR="007F096B" w:rsidRPr="00103B67" w14:paraId="4AC24D52" w14:textId="77777777" w:rsidTr="00FC7E01">
        <w:trPr>
          <w:trHeight w:val="900"/>
        </w:trPr>
        <w:tc>
          <w:tcPr>
            <w:tcW w:w="3964" w:type="dxa"/>
            <w:tcBorders>
              <w:left w:val="single" w:sz="4" w:space="0" w:color="auto"/>
              <w:bottom w:val="single" w:sz="4" w:space="0" w:color="auto"/>
              <w:right w:val="single" w:sz="4" w:space="0" w:color="auto"/>
            </w:tcBorders>
            <w:shd w:val="clear" w:color="auto" w:fill="DAE9F7" w:themeFill="text2" w:themeFillTint="1A"/>
          </w:tcPr>
          <w:p w14:paraId="648B2727" w14:textId="77777777" w:rsidR="007F096B" w:rsidRPr="00D315CA" w:rsidRDefault="007F096B" w:rsidP="00FC7E01">
            <w:pPr>
              <w:rPr>
                <w:rFonts w:asciiTheme="majorHAnsi" w:eastAsia="Times New Roman" w:hAnsiTheme="majorHAnsi" w:cstheme="majorHAnsi"/>
                <w:color w:val="000000"/>
                <w:lang w:eastAsia="sl-SI"/>
              </w:rPr>
            </w:pPr>
            <w:r>
              <w:rPr>
                <w:rFonts w:asciiTheme="majorHAnsi" w:hAnsiTheme="majorHAnsi" w:cstheme="majorHAnsi"/>
              </w:rPr>
              <w:t xml:space="preserve">A) </w:t>
            </w:r>
            <w:r w:rsidRPr="00D315CA">
              <w:rPr>
                <w:rFonts w:asciiTheme="majorHAnsi" w:hAnsiTheme="majorHAnsi" w:cstheme="majorHAnsi"/>
              </w:rPr>
              <w:t>Sredstva javne službe znanstvenoraziskovalne dejavnosti in znanstvenoraziskovalnih aktivnosti, katerih prihodki se obravnavajo enako kot prihodki javne službe znanstvenoraziskovalne dejavnosti prejemnika stabilnega financiranja</w:t>
            </w:r>
          </w:p>
        </w:tc>
        <w:tc>
          <w:tcPr>
            <w:tcW w:w="1843" w:type="dxa"/>
            <w:tcBorders>
              <w:left w:val="single" w:sz="4" w:space="0" w:color="auto"/>
              <w:bottom w:val="single" w:sz="4" w:space="0" w:color="auto"/>
              <w:right w:val="single" w:sz="4" w:space="0" w:color="auto"/>
            </w:tcBorders>
          </w:tcPr>
          <w:p w14:paraId="496A0219" w14:textId="77777777" w:rsidR="007F096B" w:rsidRPr="00BD022F" w:rsidRDefault="007F096B" w:rsidP="00FC7E01">
            <w:pPr>
              <w:rPr>
                <w:rFonts w:asciiTheme="majorHAnsi" w:eastAsia="Times New Roman" w:hAnsiTheme="majorHAnsi" w:cstheme="majorHAnsi"/>
                <w:color w:val="000000"/>
                <w:sz w:val="20"/>
                <w:szCs w:val="20"/>
                <w:lang w:eastAsia="sl-SI"/>
              </w:rPr>
            </w:pPr>
          </w:p>
        </w:tc>
        <w:tc>
          <w:tcPr>
            <w:tcW w:w="3402" w:type="dxa"/>
            <w:tcBorders>
              <w:left w:val="nil"/>
              <w:bottom w:val="single" w:sz="4" w:space="0" w:color="auto"/>
              <w:right w:val="single" w:sz="4" w:space="0" w:color="auto"/>
            </w:tcBorders>
            <w:noWrap/>
          </w:tcPr>
          <w:p w14:paraId="02DF4763" w14:textId="77777777" w:rsidR="007F096B" w:rsidRPr="00103B67" w:rsidRDefault="007F096B" w:rsidP="00FC7E01">
            <w:pPr>
              <w:keepNext/>
              <w:spacing w:after="0" w:line="240" w:lineRule="auto"/>
              <w:rPr>
                <w:rFonts w:eastAsia="Times New Roman" w:cstheme="minorHAnsi"/>
                <w:color w:val="000000"/>
                <w:sz w:val="20"/>
                <w:szCs w:val="20"/>
                <w:lang w:eastAsia="sl-SI"/>
              </w:rPr>
            </w:pPr>
          </w:p>
        </w:tc>
      </w:tr>
      <w:tr w:rsidR="007F096B" w:rsidRPr="00103B67" w14:paraId="0055C656" w14:textId="77777777" w:rsidTr="00FC7E01">
        <w:trPr>
          <w:trHeight w:val="900"/>
        </w:trPr>
        <w:tc>
          <w:tcPr>
            <w:tcW w:w="396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B1D3103" w14:textId="77777777" w:rsidR="007F096B" w:rsidRPr="00D315CA" w:rsidRDefault="007F096B" w:rsidP="00FC7E01">
            <w:pPr>
              <w:rPr>
                <w:rFonts w:asciiTheme="majorHAnsi" w:eastAsia="Times New Roman" w:hAnsiTheme="majorHAnsi" w:cstheme="majorHAnsi"/>
                <w:color w:val="000000"/>
                <w:lang w:eastAsia="sl-SI"/>
              </w:rPr>
            </w:pPr>
            <w:r w:rsidRPr="00D315CA">
              <w:rPr>
                <w:rFonts w:asciiTheme="majorHAnsi" w:hAnsiTheme="majorHAnsi" w:cstheme="majorHAnsi"/>
              </w:rPr>
              <w:t xml:space="preserve">B) Celotni prihodki </w:t>
            </w:r>
          </w:p>
        </w:tc>
        <w:tc>
          <w:tcPr>
            <w:tcW w:w="1843" w:type="dxa"/>
            <w:tcBorders>
              <w:top w:val="single" w:sz="4" w:space="0" w:color="auto"/>
              <w:left w:val="single" w:sz="4" w:space="0" w:color="auto"/>
              <w:bottom w:val="single" w:sz="4" w:space="0" w:color="auto"/>
              <w:right w:val="single" w:sz="4" w:space="0" w:color="auto"/>
            </w:tcBorders>
          </w:tcPr>
          <w:p w14:paraId="49EE11FC" w14:textId="77777777" w:rsidR="007F096B" w:rsidRPr="00BD022F" w:rsidRDefault="007F096B" w:rsidP="00FC7E01">
            <w:pPr>
              <w:rPr>
                <w:rFonts w:asciiTheme="majorHAnsi" w:eastAsia="Times New Roman" w:hAnsiTheme="majorHAnsi" w:cstheme="majorHAnsi"/>
                <w:color w:val="000000"/>
                <w:sz w:val="20"/>
                <w:szCs w:val="20"/>
                <w:lang w:eastAsia="sl-SI"/>
              </w:rPr>
            </w:pPr>
          </w:p>
        </w:tc>
        <w:tc>
          <w:tcPr>
            <w:tcW w:w="3402" w:type="dxa"/>
            <w:tcBorders>
              <w:top w:val="single" w:sz="4" w:space="0" w:color="auto"/>
              <w:left w:val="nil"/>
              <w:bottom w:val="single" w:sz="4" w:space="0" w:color="auto"/>
              <w:right w:val="single" w:sz="4" w:space="0" w:color="auto"/>
            </w:tcBorders>
            <w:noWrap/>
          </w:tcPr>
          <w:p w14:paraId="4D34DED7" w14:textId="77777777" w:rsidR="007F096B" w:rsidRPr="00103B67" w:rsidRDefault="007F096B" w:rsidP="00FC7E01">
            <w:pPr>
              <w:keepNext/>
              <w:spacing w:after="0" w:line="240" w:lineRule="auto"/>
              <w:jc w:val="right"/>
              <w:rPr>
                <w:rFonts w:eastAsia="Times New Roman" w:cstheme="minorHAnsi"/>
                <w:color w:val="000000"/>
                <w:sz w:val="20"/>
                <w:szCs w:val="20"/>
                <w:lang w:eastAsia="sl-SI"/>
              </w:rPr>
            </w:pPr>
            <w:r w:rsidRPr="00103B67">
              <w:rPr>
                <w:rFonts w:cstheme="minorHAnsi"/>
                <w:sz w:val="20"/>
                <w:szCs w:val="20"/>
              </w:rPr>
              <w:t>100</w:t>
            </w:r>
          </w:p>
        </w:tc>
      </w:tr>
    </w:tbl>
    <w:p w14:paraId="75A677C1" w14:textId="77777777" w:rsidR="007F096B" w:rsidRPr="00BD4ADB" w:rsidRDefault="007F096B" w:rsidP="007F096B">
      <w:pPr>
        <w:jc w:val="both"/>
        <w:rPr>
          <w:rFonts w:eastAsia="Arial" w:cstheme="minorHAnsi"/>
        </w:rPr>
      </w:pPr>
      <w:r w:rsidRPr="00BD4ADB">
        <w:rPr>
          <w:rFonts w:eastAsia="Arial" w:cstheme="minorHAnsi"/>
        </w:rPr>
        <w:lastRenderedPageBreak/>
        <w:t xml:space="preserve">Priloga: </w:t>
      </w:r>
    </w:p>
    <w:p w14:paraId="0E4D0EE5" w14:textId="77777777" w:rsidR="007F096B" w:rsidRPr="00BD4ADB" w:rsidRDefault="007F096B" w:rsidP="007F096B">
      <w:pPr>
        <w:pStyle w:val="Odstavekseznama"/>
        <w:numPr>
          <w:ilvl w:val="0"/>
          <w:numId w:val="1"/>
        </w:numPr>
        <w:spacing w:line="259" w:lineRule="auto"/>
        <w:jc w:val="both"/>
        <w:rPr>
          <w:rFonts w:eastAsia="Arial" w:cstheme="minorHAnsi"/>
        </w:rPr>
      </w:pPr>
      <w:r w:rsidRPr="00BD4ADB">
        <w:rPr>
          <w:rFonts w:eastAsia="Arial" w:cstheme="minorHAnsi"/>
        </w:rPr>
        <w:t xml:space="preserve">zadnji dokument o novi raziskovalni infrastrukturi; </w:t>
      </w:r>
    </w:p>
    <w:p w14:paraId="3D4118B8" w14:textId="77777777" w:rsidR="007F096B" w:rsidRPr="00BD4ADB" w:rsidRDefault="007F096B" w:rsidP="007F096B">
      <w:pPr>
        <w:pStyle w:val="Odstavekseznama"/>
        <w:numPr>
          <w:ilvl w:val="0"/>
          <w:numId w:val="1"/>
        </w:numPr>
        <w:spacing w:line="259" w:lineRule="auto"/>
        <w:jc w:val="both"/>
        <w:rPr>
          <w:rFonts w:eastAsia="Arial" w:cstheme="minorHAnsi"/>
        </w:rPr>
      </w:pPr>
      <w:r w:rsidRPr="00BD4ADB">
        <w:rPr>
          <w:rFonts w:eastAsia="Arial" w:cstheme="minorHAnsi"/>
        </w:rPr>
        <w:t>izpolnjen obrazec »</w:t>
      </w:r>
      <w:r>
        <w:rPr>
          <w:rFonts w:eastAsia="Arial" w:cstheme="minorHAnsi"/>
        </w:rPr>
        <w:t xml:space="preserve">DODATEK - </w:t>
      </w:r>
      <w:r w:rsidRPr="00BD4ADB">
        <w:rPr>
          <w:rFonts w:eastAsia="Arial" w:cstheme="minorHAnsi"/>
        </w:rPr>
        <w:t>VLOGA ZA DODATNO POVEČANJE SREDSTEV ZA ISF-O«, podpisan izvod ter v Excelovi datoteki</w:t>
      </w:r>
      <w:bookmarkStart w:id="0" w:name="_Hlk176244475"/>
      <w:r w:rsidRPr="00BD4ADB">
        <w:rPr>
          <w:rFonts w:eastAsia="Arial" w:cstheme="minorHAnsi"/>
        </w:rPr>
        <w:t xml:space="preserve">, z izjavo, da so </w:t>
      </w:r>
      <w:bookmarkStart w:id="1" w:name="_Hlk176340532"/>
      <w:r w:rsidRPr="00BD4ADB">
        <w:rPr>
          <w:rFonts w:eastAsia="Arial" w:cstheme="minorHAnsi"/>
        </w:rPr>
        <w:t>podatki v obeh oblikah identični;</w:t>
      </w:r>
    </w:p>
    <w:bookmarkEnd w:id="0"/>
    <w:p w14:paraId="055E2729" w14:textId="77777777" w:rsidR="007F096B" w:rsidRPr="00BD4ADB" w:rsidRDefault="007F096B" w:rsidP="007F096B">
      <w:pPr>
        <w:pStyle w:val="Odstavekseznama"/>
        <w:numPr>
          <w:ilvl w:val="0"/>
          <w:numId w:val="1"/>
        </w:numPr>
        <w:spacing w:line="259" w:lineRule="auto"/>
        <w:jc w:val="both"/>
        <w:rPr>
          <w:rFonts w:eastAsia="Arial" w:cstheme="minorHAnsi"/>
        </w:rPr>
      </w:pPr>
      <w:r w:rsidRPr="00BD4ADB">
        <w:rPr>
          <w:rFonts w:eastAsia="Arial" w:cstheme="minorHAnsi"/>
        </w:rPr>
        <w:t>izjava o verodostojnosti in pravilnosti podatkov, dokazil in pojasnil v vlogi in prilogah</w:t>
      </w:r>
      <w:r>
        <w:rPr>
          <w:rFonts w:eastAsia="Arial" w:cstheme="minorHAnsi"/>
        </w:rPr>
        <w:t>;</w:t>
      </w:r>
    </w:p>
    <w:p w14:paraId="0810FAFB" w14:textId="77777777" w:rsidR="007F096B" w:rsidRPr="00BD4ADB" w:rsidRDefault="007F096B" w:rsidP="007F096B">
      <w:pPr>
        <w:pStyle w:val="Odstavekseznama"/>
        <w:numPr>
          <w:ilvl w:val="0"/>
          <w:numId w:val="1"/>
        </w:numPr>
        <w:spacing w:line="259" w:lineRule="auto"/>
        <w:jc w:val="both"/>
        <w:rPr>
          <w:rFonts w:eastAsia="Arial" w:cstheme="minorHAnsi"/>
          <w:b/>
          <w:bCs/>
        </w:rPr>
      </w:pPr>
      <w:r w:rsidRPr="00BD4ADB">
        <w:rPr>
          <w:rFonts w:eastAsia="Arial" w:cstheme="minorHAnsi"/>
        </w:rPr>
        <w:t xml:space="preserve">druge priloge </w:t>
      </w:r>
      <w:r w:rsidRPr="00CA16A7">
        <w:rPr>
          <w:rFonts w:eastAsia="Arial" w:cstheme="minorHAnsi"/>
        </w:rPr>
        <w:t>(naštej</w:t>
      </w:r>
      <w:r>
        <w:rPr>
          <w:rFonts w:eastAsia="Arial" w:cstheme="minorHAnsi"/>
        </w:rPr>
        <w:t>te</w:t>
      </w:r>
      <w:r w:rsidRPr="00CA16A7">
        <w:rPr>
          <w:rFonts w:eastAsia="Arial" w:cstheme="minorHAnsi"/>
        </w:rPr>
        <w:t xml:space="preserve"> se vse druge priloge, ki pojasnjujejo navedbe in izračune v vlogi)</w:t>
      </w:r>
      <w:r>
        <w:rPr>
          <w:rFonts w:eastAsia="Arial" w:cstheme="minorHAnsi"/>
        </w:rPr>
        <w:t>.</w:t>
      </w:r>
    </w:p>
    <w:bookmarkEnd w:id="1"/>
    <w:p w14:paraId="0E7933AC" w14:textId="77777777" w:rsidR="007F096B" w:rsidRDefault="007F096B" w:rsidP="007F096B">
      <w:pPr>
        <w:jc w:val="both"/>
        <w:rPr>
          <w:rFonts w:eastAsia="Arial" w:cstheme="minorHAnsi"/>
        </w:rPr>
      </w:pPr>
    </w:p>
    <w:p w14:paraId="5AC001B5" w14:textId="77777777" w:rsidR="007F096B" w:rsidRDefault="007F096B" w:rsidP="007F096B">
      <w:pPr>
        <w:jc w:val="both"/>
        <w:rPr>
          <w:rFonts w:eastAsia="Arial" w:cstheme="minorHAn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F096B" w14:paraId="6E18D98B" w14:textId="77777777" w:rsidTr="00FC7E01">
        <w:tc>
          <w:tcPr>
            <w:tcW w:w="4531" w:type="dxa"/>
          </w:tcPr>
          <w:p w14:paraId="130E6DC0" w14:textId="77777777" w:rsidR="007F096B" w:rsidRDefault="007F096B" w:rsidP="00FC7E01">
            <w:pPr>
              <w:jc w:val="both"/>
              <w:rPr>
                <w:rFonts w:eastAsia="Arial" w:cstheme="minorHAnsi"/>
              </w:rPr>
            </w:pPr>
            <w:r>
              <w:rPr>
                <w:rFonts w:eastAsia="Arial" w:cstheme="minorHAnsi"/>
              </w:rPr>
              <w:t>Kraj in datum:</w:t>
            </w:r>
          </w:p>
          <w:p w14:paraId="2B950EEE" w14:textId="77777777" w:rsidR="007F096B" w:rsidRDefault="007F096B" w:rsidP="00FC7E01">
            <w:pPr>
              <w:jc w:val="both"/>
              <w:rPr>
                <w:rFonts w:eastAsia="Arial" w:cstheme="minorHAnsi"/>
              </w:rPr>
            </w:pPr>
          </w:p>
          <w:p w14:paraId="106A9270" w14:textId="77777777" w:rsidR="007F096B" w:rsidRDefault="007F096B" w:rsidP="00FC7E01">
            <w:pPr>
              <w:jc w:val="both"/>
              <w:rPr>
                <w:rFonts w:eastAsia="Arial" w:cstheme="minorHAnsi"/>
              </w:rPr>
            </w:pPr>
          </w:p>
          <w:p w14:paraId="63807B39" w14:textId="77777777" w:rsidR="007F096B" w:rsidRDefault="007F096B" w:rsidP="00FC7E01">
            <w:pPr>
              <w:jc w:val="both"/>
              <w:rPr>
                <w:rFonts w:eastAsia="Arial" w:cstheme="minorHAnsi"/>
              </w:rPr>
            </w:pPr>
          </w:p>
          <w:p w14:paraId="53041DCF" w14:textId="77777777" w:rsidR="007F096B" w:rsidRDefault="007F096B" w:rsidP="00FC7E01">
            <w:pPr>
              <w:jc w:val="both"/>
              <w:rPr>
                <w:rFonts w:eastAsia="Arial" w:cstheme="minorHAnsi"/>
              </w:rPr>
            </w:pPr>
          </w:p>
          <w:p w14:paraId="5FF881D0" w14:textId="77777777" w:rsidR="007F096B" w:rsidRDefault="007F096B" w:rsidP="00FC7E01">
            <w:pPr>
              <w:jc w:val="both"/>
              <w:rPr>
                <w:rFonts w:eastAsia="Arial" w:cstheme="minorHAnsi"/>
              </w:rPr>
            </w:pPr>
          </w:p>
          <w:p w14:paraId="5B98ECD1" w14:textId="77777777" w:rsidR="007F096B" w:rsidRDefault="007F096B" w:rsidP="00FC7E01">
            <w:pPr>
              <w:jc w:val="both"/>
              <w:rPr>
                <w:rFonts w:eastAsia="Arial" w:cstheme="minorHAnsi"/>
              </w:rPr>
            </w:pPr>
          </w:p>
        </w:tc>
        <w:tc>
          <w:tcPr>
            <w:tcW w:w="4531" w:type="dxa"/>
          </w:tcPr>
          <w:p w14:paraId="14C1E91E" w14:textId="77777777" w:rsidR="007F096B" w:rsidRDefault="007F096B" w:rsidP="00FC7E01">
            <w:pPr>
              <w:jc w:val="right"/>
              <w:rPr>
                <w:rFonts w:eastAsia="Arial" w:cstheme="minorHAnsi"/>
              </w:rPr>
            </w:pPr>
            <w:r>
              <w:rPr>
                <w:rFonts w:eastAsia="Arial" w:cstheme="minorHAnsi"/>
              </w:rPr>
              <w:t>Podpis vlagatelja:</w:t>
            </w:r>
          </w:p>
        </w:tc>
      </w:tr>
    </w:tbl>
    <w:p w14:paraId="4A5EABCC" w14:textId="77777777" w:rsidR="007F096B" w:rsidRPr="00BD4ADB" w:rsidRDefault="007F096B" w:rsidP="007F096B">
      <w:pPr>
        <w:jc w:val="both"/>
        <w:rPr>
          <w:rFonts w:eastAsia="Arial" w:cstheme="minorHAnsi"/>
        </w:rPr>
      </w:pPr>
    </w:p>
    <w:p w14:paraId="2CF18628" w14:textId="77777777" w:rsidR="007F096B" w:rsidRPr="00BD4ADB" w:rsidRDefault="007F096B" w:rsidP="007F096B">
      <w:pPr>
        <w:jc w:val="both"/>
        <w:rPr>
          <w:rFonts w:eastAsia="Arial" w:cstheme="minorHAnsi"/>
        </w:rPr>
      </w:pPr>
      <w:r w:rsidRPr="00BD4ADB">
        <w:rPr>
          <w:rFonts w:eastAsia="Arial" w:cstheme="minorHAnsi"/>
        </w:rPr>
        <w:t xml:space="preserve"> </w:t>
      </w:r>
    </w:p>
    <w:p w14:paraId="48B4663A" w14:textId="77777777" w:rsidR="007F096B" w:rsidRPr="00F759E2" w:rsidRDefault="007F096B" w:rsidP="007F096B">
      <w:pPr>
        <w:spacing w:after="0" w:line="240" w:lineRule="auto"/>
        <w:jc w:val="both"/>
        <w:rPr>
          <w:rFonts w:ascii="Calibri" w:hAnsi="Calibri" w:cs="Calibri"/>
          <w:sz w:val="22"/>
          <w:szCs w:val="22"/>
        </w:rPr>
      </w:pPr>
    </w:p>
    <w:p w14:paraId="2B7EE08A" w14:textId="77777777" w:rsidR="007F096B" w:rsidRDefault="007F096B"/>
    <w:sectPr w:rsidR="007F096B" w:rsidSect="007F096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8DBBD" w14:textId="77777777" w:rsidR="00A14D46" w:rsidRDefault="00A14D46" w:rsidP="007F096B">
      <w:pPr>
        <w:spacing w:after="0" w:line="240" w:lineRule="auto"/>
      </w:pPr>
      <w:r>
        <w:separator/>
      </w:r>
    </w:p>
  </w:endnote>
  <w:endnote w:type="continuationSeparator" w:id="0">
    <w:p w14:paraId="65DF78F1" w14:textId="77777777" w:rsidR="00A14D46" w:rsidRDefault="00A14D46" w:rsidP="007F0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335689"/>
      <w:docPartObj>
        <w:docPartGallery w:val="Page Numbers (Bottom of Page)"/>
        <w:docPartUnique/>
      </w:docPartObj>
    </w:sdtPr>
    <w:sdtContent>
      <w:p w14:paraId="0EC3E8CF" w14:textId="77777777" w:rsidR="007F096B" w:rsidRDefault="007F096B">
        <w:pPr>
          <w:pStyle w:val="Noga"/>
          <w:jc w:val="center"/>
        </w:pPr>
        <w:r>
          <w:fldChar w:fldCharType="begin"/>
        </w:r>
        <w:r>
          <w:instrText>PAGE   \* MERGEFORMAT</w:instrText>
        </w:r>
        <w:r>
          <w:fldChar w:fldCharType="separate"/>
        </w:r>
        <w:r>
          <w:t>2</w:t>
        </w:r>
        <w:r>
          <w:fldChar w:fldCharType="end"/>
        </w:r>
      </w:p>
    </w:sdtContent>
  </w:sdt>
  <w:p w14:paraId="0CC70EEA" w14:textId="77777777" w:rsidR="007F096B" w:rsidRDefault="007F096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74408" w14:textId="77777777" w:rsidR="00A14D46" w:rsidRDefault="00A14D46" w:rsidP="007F096B">
      <w:pPr>
        <w:spacing w:after="0" w:line="240" w:lineRule="auto"/>
      </w:pPr>
      <w:r>
        <w:separator/>
      </w:r>
    </w:p>
  </w:footnote>
  <w:footnote w:type="continuationSeparator" w:id="0">
    <w:p w14:paraId="41CA2CDD" w14:textId="77777777" w:rsidR="00A14D46" w:rsidRDefault="00A14D46" w:rsidP="007F096B">
      <w:pPr>
        <w:spacing w:after="0" w:line="240" w:lineRule="auto"/>
      </w:pPr>
      <w:r>
        <w:continuationSeparator/>
      </w:r>
    </w:p>
  </w:footnote>
  <w:footnote w:id="1">
    <w:p w14:paraId="4BC293AA" w14:textId="77777777" w:rsidR="007F096B" w:rsidRPr="00AB6FFE" w:rsidRDefault="007F096B" w:rsidP="007F096B">
      <w:pPr>
        <w:spacing w:after="0" w:line="240" w:lineRule="auto"/>
        <w:jc w:val="both"/>
        <w:rPr>
          <w:rFonts w:ascii="Calibri" w:hAnsi="Calibri" w:cs="Calibri"/>
          <w:sz w:val="16"/>
          <w:szCs w:val="16"/>
        </w:rPr>
      </w:pPr>
      <w:r w:rsidRPr="00AB6FFE">
        <w:rPr>
          <w:rStyle w:val="Sprotnaopomba-sklic"/>
          <w:sz w:val="16"/>
          <w:szCs w:val="16"/>
        </w:rPr>
        <w:footnoteRef/>
      </w:r>
      <w:r w:rsidRPr="00AB6FFE">
        <w:rPr>
          <w:sz w:val="16"/>
          <w:szCs w:val="16"/>
        </w:rPr>
        <w:t xml:space="preserve"> Vloga se vloži na podlagi šestega odstavka 25. člena Zakona o znanstvenoraziskovalni in inovacijski dejavnosti (Ur. list RS, št. 186/21, 40/23, 102/24 in 40/25), sedmega odstavka 3. člena Uredbe o financiranju znanstvenoraziskovalne dejavnosti iz Proračuna Republike Slovenije (Uradni list RS, št. 35/2022, 144/2022, 79/2023 in 16/2026) in Pravil </w:t>
      </w:r>
      <w:r w:rsidRPr="00AB6FFE">
        <w:rPr>
          <w:rFonts w:ascii="Calibri" w:hAnsi="Calibri" w:cs="Calibri"/>
          <w:sz w:val="16"/>
          <w:szCs w:val="16"/>
        </w:rPr>
        <w:t xml:space="preserve">o obravnavi vloge za dodatno povečanje </w:t>
      </w:r>
      <w:r w:rsidRPr="00C413E0">
        <w:rPr>
          <w:rFonts w:ascii="Calibri" w:hAnsi="Calibri" w:cs="Calibri"/>
          <w:sz w:val="16"/>
          <w:szCs w:val="16"/>
        </w:rPr>
        <w:t>sredstev ISF-O št. 6315-1/2026-1 z dne 30.6.2026.</w:t>
      </w:r>
    </w:p>
  </w:footnote>
  <w:footnote w:id="2">
    <w:p w14:paraId="02A7BD60" w14:textId="77777777" w:rsidR="007F096B" w:rsidRPr="00AB6FFE" w:rsidRDefault="007F096B" w:rsidP="007F096B">
      <w:pPr>
        <w:pStyle w:val="Sprotnaopomba-besedilo"/>
        <w:rPr>
          <w:sz w:val="16"/>
          <w:szCs w:val="16"/>
        </w:rPr>
      </w:pPr>
      <w:r w:rsidRPr="00AB6FFE">
        <w:rPr>
          <w:rStyle w:val="Sprotnaopomba-sklic"/>
          <w:sz w:val="16"/>
          <w:szCs w:val="16"/>
        </w:rPr>
        <w:footnoteRef/>
      </w:r>
      <w:r w:rsidRPr="00AB6FFE">
        <w:rPr>
          <w:sz w:val="16"/>
          <w:szCs w:val="16"/>
        </w:rPr>
        <w:t xml:space="preserve"> </w:t>
      </w:r>
      <w:r w:rsidRPr="00AB6FFE">
        <w:rPr>
          <w:sz w:val="16"/>
          <w:szCs w:val="16"/>
        </w:rPr>
        <w:t>Zakon o znanstvenoraziskovalni in inovacijski dejavnosti (Ur. list RS, št. 186/21, 40/23, 102/24 in 40/25).</w:t>
      </w:r>
    </w:p>
  </w:footnote>
  <w:footnote w:id="3">
    <w:p w14:paraId="7818AC77" w14:textId="77777777" w:rsidR="007F096B" w:rsidRPr="00AB6FFE" w:rsidRDefault="007F096B" w:rsidP="007F096B">
      <w:pPr>
        <w:pStyle w:val="Sprotnaopomba-besedilo"/>
        <w:rPr>
          <w:sz w:val="16"/>
          <w:szCs w:val="16"/>
        </w:rPr>
      </w:pPr>
      <w:r w:rsidRPr="00AB6FFE">
        <w:rPr>
          <w:rStyle w:val="Sprotnaopomba-sklic"/>
          <w:sz w:val="16"/>
          <w:szCs w:val="16"/>
        </w:rPr>
        <w:footnoteRef/>
      </w:r>
      <w:r w:rsidRPr="00AB6FFE">
        <w:rPr>
          <w:sz w:val="16"/>
          <w:szCs w:val="16"/>
        </w:rPr>
        <w:t xml:space="preserve"> </w:t>
      </w:r>
      <w:r w:rsidRPr="00AB6FFE">
        <w:rPr>
          <w:sz w:val="16"/>
          <w:szCs w:val="16"/>
        </w:rPr>
        <w:t>Raziskovalna infrastruktura.</w:t>
      </w:r>
    </w:p>
  </w:footnote>
  <w:footnote w:id="4">
    <w:p w14:paraId="659D51F5" w14:textId="77777777" w:rsidR="007F096B" w:rsidRPr="00AB6FFE" w:rsidRDefault="007F096B" w:rsidP="007F096B">
      <w:pPr>
        <w:pStyle w:val="Sprotnaopomba-besedilo"/>
        <w:rPr>
          <w:sz w:val="16"/>
          <w:szCs w:val="16"/>
        </w:rPr>
      </w:pPr>
      <w:r w:rsidRPr="00AB6FFE">
        <w:rPr>
          <w:rStyle w:val="Sprotnaopomba-sklic"/>
          <w:sz w:val="16"/>
          <w:szCs w:val="16"/>
        </w:rPr>
        <w:footnoteRef/>
      </w:r>
      <w:r w:rsidRPr="00AB6FFE">
        <w:rPr>
          <w:sz w:val="16"/>
          <w:szCs w:val="16"/>
        </w:rPr>
        <w:t xml:space="preserve"> </w:t>
      </w:r>
      <w:r w:rsidRPr="00AB6FFE">
        <w:rPr>
          <w:rFonts w:cstheme="minorHAnsi"/>
          <w:sz w:val="16"/>
          <w:szCs w:val="16"/>
        </w:rPr>
        <w:t>Če dodatna sredstva uveljavljate za več let, dodajte ustrezno število vrstic – za vsako leto se izpolni ena vrstica. Najprej po obračunskem toku in nato po denarnem toku (kot je označeno).</w:t>
      </w:r>
    </w:p>
  </w:footnote>
  <w:footnote w:id="5">
    <w:p w14:paraId="5F5E172B" w14:textId="77777777" w:rsidR="007F096B" w:rsidRPr="00AB6FFE" w:rsidRDefault="007F096B" w:rsidP="007F096B">
      <w:pPr>
        <w:pStyle w:val="Sprotnaopomba-besedilo"/>
        <w:rPr>
          <w:sz w:val="16"/>
          <w:szCs w:val="16"/>
        </w:rPr>
      </w:pPr>
      <w:r w:rsidRPr="00AB6FFE">
        <w:rPr>
          <w:rStyle w:val="Sprotnaopomba-sklic"/>
          <w:sz w:val="16"/>
          <w:szCs w:val="16"/>
        </w:rPr>
        <w:footnoteRef/>
      </w:r>
      <w:r w:rsidRPr="00AB6FFE">
        <w:rPr>
          <w:sz w:val="16"/>
          <w:szCs w:val="16"/>
        </w:rPr>
        <w:t xml:space="preserve"> </w:t>
      </w:r>
      <w:r w:rsidRPr="00AB6FFE">
        <w:rPr>
          <w:sz w:val="16"/>
          <w:szCs w:val="16"/>
        </w:rPr>
        <w:t>Dodatno povečanje sredstev ISF-O zaradi povečanja RI se lahko uveljavlja za naslednje namene:</w:t>
      </w:r>
    </w:p>
    <w:p w14:paraId="37ABAD6E" w14:textId="77777777" w:rsidR="007F096B" w:rsidRPr="00AB6FFE" w:rsidRDefault="007F096B" w:rsidP="007F096B">
      <w:pPr>
        <w:pStyle w:val="Sprotnaopomba-besedilo"/>
        <w:numPr>
          <w:ilvl w:val="0"/>
          <w:numId w:val="2"/>
        </w:numPr>
        <w:jc w:val="both"/>
        <w:rPr>
          <w:sz w:val="16"/>
          <w:szCs w:val="16"/>
        </w:rPr>
      </w:pPr>
      <w:r w:rsidRPr="00AB6FFE">
        <w:rPr>
          <w:sz w:val="16"/>
          <w:szCs w:val="16"/>
        </w:rPr>
        <w:t>za stroške dela dodatnega osebja za dodatno delo, ki ga zahteva povečanje prostorskih raziskovalnih zmogljivosti, ki morajo biti določeni v skladu z delovnopravno zakonodajo in kolektivnimi pogodbami in vključujejo: osnovno plačo, dodatke in del plače za delovno uspešnost, prispevke delodajalca na izplačane plače in pavšal za povračila stroškov v zvezi z delom, ki vsebujejo povračila za regres za prehrano med delom, stroške prevoza na delo in z dela, stroške za delo od doma, letni regres za letni dopust in premije kolektivnega dodatnega zavarovanja za javne uslužbence, ter</w:t>
      </w:r>
    </w:p>
    <w:p w14:paraId="50292283" w14:textId="77777777" w:rsidR="007F096B" w:rsidRPr="00AB6FFE" w:rsidRDefault="007F096B" w:rsidP="007F096B">
      <w:pPr>
        <w:pStyle w:val="Sprotnaopomba-besedilo"/>
        <w:numPr>
          <w:ilvl w:val="0"/>
          <w:numId w:val="2"/>
        </w:numPr>
        <w:jc w:val="both"/>
        <w:rPr>
          <w:sz w:val="16"/>
          <w:szCs w:val="16"/>
        </w:rPr>
      </w:pPr>
      <w:r w:rsidRPr="00AB6FFE">
        <w:rPr>
          <w:sz w:val="16"/>
          <w:szCs w:val="16"/>
        </w:rPr>
        <w:t>za fiksne stroške nove raziskovalne infrastrukture, ki pomeni povečanje prostorskih raziskovalnih zmogljivosti prejemnika stabilnega financiranja, in sicer za stroške energije, vode, komunalnih storitev in komunikacij, najemnin in zakupnin novih prostorov, čiščenja prostorov, tekočega vzdrževanja prostorov oziroma tekočega vzdrževanja raziskovalne opreme, osebne varovalne opreme oziroma stroške zagotavljanja varstva pri delu, varovanja prostorov, zavarovanja premoženja.</w:t>
      </w:r>
    </w:p>
    <w:p w14:paraId="551DD55A" w14:textId="77777777" w:rsidR="007F096B" w:rsidRDefault="007F096B" w:rsidP="007F096B">
      <w:pPr>
        <w:pStyle w:val="Sprotnaopomba-besedilo"/>
        <w:jc w:val="both"/>
      </w:pPr>
    </w:p>
  </w:footnote>
  <w:footnote w:id="6">
    <w:p w14:paraId="748ECEC2" w14:textId="77777777" w:rsidR="007F096B" w:rsidRPr="00AB6FFE" w:rsidRDefault="007F096B" w:rsidP="007F096B">
      <w:pPr>
        <w:pStyle w:val="Sprotnaopomba-besedilo"/>
        <w:rPr>
          <w:sz w:val="16"/>
          <w:szCs w:val="16"/>
        </w:rPr>
      </w:pPr>
      <w:r w:rsidRPr="00AB6FFE">
        <w:rPr>
          <w:rStyle w:val="Sprotnaopomba-sklic"/>
          <w:sz w:val="16"/>
          <w:szCs w:val="16"/>
        </w:rPr>
        <w:footnoteRef/>
      </w:r>
      <w:r w:rsidRPr="00AB6FFE">
        <w:rPr>
          <w:sz w:val="16"/>
          <w:szCs w:val="16"/>
        </w:rPr>
        <w:t xml:space="preserve"> </w:t>
      </w:r>
      <w:r w:rsidRPr="00AB6FFE">
        <w:rPr>
          <w:rFonts w:cstheme="minorHAnsi"/>
          <w:sz w:val="16"/>
          <w:szCs w:val="16"/>
        </w:rPr>
        <w:t>Povečana (nova) RI je bila sofinancirana s strani države ali z evropskimi sredstvi oziroma s sredstvi iz drugih mednarodnih virov.</w:t>
      </w:r>
    </w:p>
  </w:footnote>
  <w:footnote w:id="7">
    <w:p w14:paraId="259EEC5A" w14:textId="77777777" w:rsidR="007F096B" w:rsidRPr="00AB6FFE" w:rsidRDefault="007F096B" w:rsidP="007F096B">
      <w:pPr>
        <w:jc w:val="both"/>
        <w:rPr>
          <w:rFonts w:cstheme="minorHAnsi"/>
          <w:sz w:val="16"/>
          <w:szCs w:val="16"/>
        </w:rPr>
      </w:pPr>
      <w:r w:rsidRPr="00AB6FFE">
        <w:rPr>
          <w:rStyle w:val="Sprotnaopomba-sklic"/>
          <w:sz w:val="16"/>
          <w:szCs w:val="16"/>
        </w:rPr>
        <w:footnoteRef/>
      </w:r>
      <w:r w:rsidRPr="00AB6FFE">
        <w:rPr>
          <w:sz w:val="16"/>
          <w:szCs w:val="16"/>
        </w:rPr>
        <w:t xml:space="preserve"> </w:t>
      </w:r>
      <w:r w:rsidRPr="00AB6FFE">
        <w:rPr>
          <w:rFonts w:cstheme="minorHAnsi"/>
          <w:sz w:val="16"/>
          <w:szCs w:val="16"/>
        </w:rPr>
        <w:t xml:space="preserve">Znesek sredstev za dodatno povečanje sredstev ISF-O, za katerega z vlogo zaprosi prejemnik stabilnega financiranja znanstvenoraziskovalne dejavnosti, se lahko odobri največ v višini deleža sredstev javne službe znanstvenoraziskovalne dejavnosti in znanstvenoraziskovalnih aktivnosti, katerih prihodki se obravnavajo enako kot prihodki javne službe znanstvenoraziskovalne dejavnosti prejemnika stabilnega financiranja, od celotnih prihodkov prejemnika stabilnega financiranja znanstvenoraziskovalne dejavnosti. Če se povečana RI uporablja za različne dejavnosti, se kot osnova za dodelitev dodatnih sredstev upošteva samo povečanje RI, ki se namenja za znanstvenoraziskovalno dejavnost. </w:t>
      </w:r>
    </w:p>
    <w:p w14:paraId="5CDE068B" w14:textId="77777777" w:rsidR="007F096B" w:rsidRPr="00AB6FFE" w:rsidRDefault="007F096B" w:rsidP="007F096B">
      <w:pPr>
        <w:pStyle w:val="Sprotnaopomba-besedilo"/>
        <w:jc w:val="both"/>
        <w:rPr>
          <w:rFonts w:cstheme="min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DF822" w14:textId="77777777" w:rsidR="007F096B" w:rsidRDefault="007F096B">
    <w:pPr>
      <w:pStyle w:val="Glava"/>
    </w:pPr>
    <w:r>
      <w:rPr>
        <w:noProof/>
      </w:rPr>
      <w:drawing>
        <wp:anchor distT="0" distB="0" distL="114300" distR="114300" simplePos="0" relativeHeight="251659264" behindDoc="0" locked="0" layoutInCell="1" allowOverlap="1" wp14:anchorId="48377FD5" wp14:editId="142FF482">
          <wp:simplePos x="0" y="0"/>
          <wp:positionH relativeFrom="margin">
            <wp:align>right</wp:align>
          </wp:positionH>
          <wp:positionV relativeFrom="margin">
            <wp:posOffset>-656273</wp:posOffset>
          </wp:positionV>
          <wp:extent cx="2440305" cy="504190"/>
          <wp:effectExtent l="0" t="0" r="0" b="0"/>
          <wp:wrapSquare wrapText="bothSides"/>
          <wp:docPr id="113283688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305" cy="504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14105"/>
    <w:multiLevelType w:val="hybridMultilevel"/>
    <w:tmpl w:val="1DA227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C7D4522"/>
    <w:multiLevelType w:val="hybridMultilevel"/>
    <w:tmpl w:val="79F2DAD4"/>
    <w:lvl w:ilvl="0" w:tplc="1756AF58">
      <w:start w:val="50"/>
      <w:numFmt w:val="bullet"/>
      <w:lvlText w:val="̶"/>
      <w:lvlJc w:val="left"/>
      <w:pPr>
        <w:ind w:left="720" w:hanging="360"/>
      </w:pPr>
      <w:rPr>
        <w:rFonts w:ascii="Calibri" w:eastAsia="Arial"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27021004">
    <w:abstractNumId w:val="1"/>
  </w:num>
  <w:num w:numId="2" w16cid:durableId="115880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6B"/>
    <w:rsid w:val="007F096B"/>
    <w:rsid w:val="00A14D46"/>
    <w:rsid w:val="00A45A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112BA"/>
  <w15:chartTrackingRefBased/>
  <w15:docId w15:val="{4BBBCAA0-FAE1-40F8-9F81-FD395AB8F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F096B"/>
  </w:style>
  <w:style w:type="paragraph" w:styleId="Naslov1">
    <w:name w:val="heading 1"/>
    <w:basedOn w:val="Navaden"/>
    <w:next w:val="Navaden"/>
    <w:link w:val="Naslov1Znak"/>
    <w:uiPriority w:val="9"/>
    <w:qFormat/>
    <w:rsid w:val="007F09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7F09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F096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F096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F096B"/>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F096B"/>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F096B"/>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F096B"/>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F096B"/>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F096B"/>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7F096B"/>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7F096B"/>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F096B"/>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F096B"/>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F096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F096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F096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F096B"/>
    <w:rPr>
      <w:rFonts w:eastAsiaTheme="majorEastAsia" w:cstheme="majorBidi"/>
      <w:color w:val="272727" w:themeColor="text1" w:themeTint="D8"/>
    </w:rPr>
  </w:style>
  <w:style w:type="paragraph" w:styleId="Naslov">
    <w:name w:val="Title"/>
    <w:basedOn w:val="Navaden"/>
    <w:next w:val="Navaden"/>
    <w:link w:val="NaslovZnak"/>
    <w:uiPriority w:val="10"/>
    <w:qFormat/>
    <w:rsid w:val="007F09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F096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F096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F096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F096B"/>
    <w:pPr>
      <w:spacing w:before="160"/>
      <w:jc w:val="center"/>
    </w:pPr>
    <w:rPr>
      <w:i/>
      <w:iCs/>
      <w:color w:val="404040" w:themeColor="text1" w:themeTint="BF"/>
    </w:rPr>
  </w:style>
  <w:style w:type="character" w:customStyle="1" w:styleId="CitatZnak">
    <w:name w:val="Citat Znak"/>
    <w:basedOn w:val="Privzetapisavaodstavka"/>
    <w:link w:val="Citat"/>
    <w:uiPriority w:val="29"/>
    <w:rsid w:val="007F096B"/>
    <w:rPr>
      <w:i/>
      <w:iCs/>
      <w:color w:val="404040" w:themeColor="text1" w:themeTint="BF"/>
    </w:rPr>
  </w:style>
  <w:style w:type="paragraph" w:styleId="Odstavekseznama">
    <w:name w:val="List Paragraph"/>
    <w:basedOn w:val="Navaden"/>
    <w:uiPriority w:val="34"/>
    <w:qFormat/>
    <w:rsid w:val="007F096B"/>
    <w:pPr>
      <w:ind w:left="720"/>
      <w:contextualSpacing/>
    </w:pPr>
  </w:style>
  <w:style w:type="character" w:styleId="Intenzivenpoudarek">
    <w:name w:val="Intense Emphasis"/>
    <w:basedOn w:val="Privzetapisavaodstavka"/>
    <w:uiPriority w:val="21"/>
    <w:qFormat/>
    <w:rsid w:val="007F096B"/>
    <w:rPr>
      <w:i/>
      <w:iCs/>
      <w:color w:val="0F4761" w:themeColor="accent1" w:themeShade="BF"/>
    </w:rPr>
  </w:style>
  <w:style w:type="paragraph" w:styleId="Intenzivencitat">
    <w:name w:val="Intense Quote"/>
    <w:basedOn w:val="Navaden"/>
    <w:next w:val="Navaden"/>
    <w:link w:val="IntenzivencitatZnak"/>
    <w:uiPriority w:val="30"/>
    <w:qFormat/>
    <w:rsid w:val="007F09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F096B"/>
    <w:rPr>
      <w:i/>
      <w:iCs/>
      <w:color w:val="0F4761" w:themeColor="accent1" w:themeShade="BF"/>
    </w:rPr>
  </w:style>
  <w:style w:type="character" w:styleId="Intenzivensklic">
    <w:name w:val="Intense Reference"/>
    <w:basedOn w:val="Privzetapisavaodstavka"/>
    <w:uiPriority w:val="32"/>
    <w:qFormat/>
    <w:rsid w:val="007F096B"/>
    <w:rPr>
      <w:b/>
      <w:bCs/>
      <w:smallCaps/>
      <w:color w:val="0F4761" w:themeColor="accent1" w:themeShade="BF"/>
      <w:spacing w:val="5"/>
    </w:rPr>
  </w:style>
  <w:style w:type="table" w:styleId="Tabelamrea">
    <w:name w:val="Table Grid"/>
    <w:basedOn w:val="Navadnatabela"/>
    <w:uiPriority w:val="39"/>
    <w:rsid w:val="007F0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7F096B"/>
    <w:pPr>
      <w:tabs>
        <w:tab w:val="center" w:pos="4536"/>
        <w:tab w:val="right" w:pos="9072"/>
      </w:tabs>
      <w:spacing w:after="0" w:line="240" w:lineRule="auto"/>
    </w:pPr>
  </w:style>
  <w:style w:type="character" w:customStyle="1" w:styleId="GlavaZnak">
    <w:name w:val="Glava Znak"/>
    <w:basedOn w:val="Privzetapisavaodstavka"/>
    <w:link w:val="Glava"/>
    <w:uiPriority w:val="99"/>
    <w:rsid w:val="007F096B"/>
  </w:style>
  <w:style w:type="paragraph" w:styleId="Noga">
    <w:name w:val="footer"/>
    <w:basedOn w:val="Navaden"/>
    <w:link w:val="NogaZnak"/>
    <w:uiPriority w:val="99"/>
    <w:unhideWhenUsed/>
    <w:rsid w:val="007F096B"/>
    <w:pPr>
      <w:tabs>
        <w:tab w:val="center" w:pos="4536"/>
        <w:tab w:val="right" w:pos="9072"/>
      </w:tabs>
      <w:spacing w:after="0" w:line="240" w:lineRule="auto"/>
    </w:pPr>
  </w:style>
  <w:style w:type="character" w:customStyle="1" w:styleId="NogaZnak">
    <w:name w:val="Noga Znak"/>
    <w:basedOn w:val="Privzetapisavaodstavka"/>
    <w:link w:val="Noga"/>
    <w:uiPriority w:val="99"/>
    <w:rsid w:val="007F096B"/>
  </w:style>
  <w:style w:type="paragraph" w:styleId="Sprotnaopomba-besedilo">
    <w:name w:val="footnote text"/>
    <w:basedOn w:val="Navaden"/>
    <w:link w:val="Sprotnaopomba-besediloZnak"/>
    <w:uiPriority w:val="99"/>
    <w:unhideWhenUsed/>
    <w:rsid w:val="007F096B"/>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rsid w:val="007F096B"/>
    <w:rPr>
      <w:kern w:val="0"/>
      <w:sz w:val="20"/>
      <w:szCs w:val="20"/>
      <w14:ligatures w14:val="none"/>
    </w:rPr>
  </w:style>
  <w:style w:type="character" w:styleId="Sprotnaopomba-sklic">
    <w:name w:val="footnote reference"/>
    <w:basedOn w:val="Privzetapisavaodstavka"/>
    <w:uiPriority w:val="99"/>
    <w:semiHidden/>
    <w:unhideWhenUsed/>
    <w:rsid w:val="007F09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1FEE21B761448E936E114D736EEC14"/>
        <w:category>
          <w:name w:val="Splošno"/>
          <w:gallery w:val="placeholder"/>
        </w:category>
        <w:types>
          <w:type w:val="bbPlcHdr"/>
        </w:types>
        <w:behaviors>
          <w:behavior w:val="content"/>
        </w:behaviors>
        <w:guid w:val="{13C81B20-C585-4426-86A2-CE8BCFBF08FB}"/>
      </w:docPartPr>
      <w:docPartBody>
        <w:p w:rsidR="00000000" w:rsidRDefault="0000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894"/>
    <w:rsid w:val="005F2894"/>
    <w:rsid w:val="00A45A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1925</Words>
  <Characters>11608</Characters>
  <Application>Microsoft Office Word</Application>
  <DocSecurity>0</DocSecurity>
  <Lines>580</Lines>
  <Paragraphs>229</Paragraphs>
  <ScaleCrop>false</ScaleCrop>
  <Company/>
  <LinksUpToDate>false</LinksUpToDate>
  <CharactersWithSpaces>13304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Mechora Špela</dc:creator>
  <cp:keywords/>
  <dc:description/>
  <cp:lastModifiedBy>Mechora Špela</cp:lastModifiedBy>
  <cp:revision>1</cp:revision>
  <dcterms:created xsi:type="dcterms:W3CDTF">2026-07-13T11:05:00Z</dcterms:created>
  <dcterms:modified xsi:type="dcterms:W3CDTF">2026-07-13T11:05:00Z</dcterms:modified>
</cp:coreProperties>
</file>