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4.jpg" ContentType="image/pn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5469" w14:textId="77777777" w:rsidR="00082F94" w:rsidRPr="00082F94" w:rsidRDefault="00082F94" w:rsidP="00B84352">
      <w:pPr>
        <w:tabs>
          <w:tab w:val="left" w:pos="27"/>
        </w:tabs>
        <w:spacing w:after="0"/>
        <w:jc w:val="center"/>
        <w:rPr>
          <w:rFonts w:cstheme="minorHAnsi"/>
          <w:b/>
          <w:color w:val="000000" w:themeColor="text1"/>
          <w:szCs w:val="28"/>
        </w:rPr>
      </w:pPr>
    </w:p>
    <w:p w14:paraId="6A37021A" w14:textId="5999DC75" w:rsidR="00B84352" w:rsidRDefault="00B84352" w:rsidP="00B84352">
      <w:pPr>
        <w:tabs>
          <w:tab w:val="left" w:pos="27"/>
        </w:tabs>
        <w:spacing w:after="0"/>
        <w:jc w:val="center"/>
        <w:rPr>
          <w:rFonts w:eastAsia="MS Mincho" w:cstheme="minorHAnsi"/>
          <w:b/>
          <w:color w:val="000000" w:themeColor="text1"/>
          <w:sz w:val="28"/>
        </w:rPr>
      </w:pPr>
      <w:r>
        <w:rPr>
          <w:rFonts w:cstheme="minorHAnsi"/>
          <w:b/>
          <w:color w:val="000000" w:themeColor="text1"/>
          <w:sz w:val="28"/>
          <w:szCs w:val="28"/>
        </w:rPr>
        <w:t>Javni razpis za</w:t>
      </w:r>
      <w:r>
        <w:rPr>
          <w:rFonts w:cstheme="minorHAnsi"/>
          <w:b/>
          <w:color w:val="000000" w:themeColor="text1"/>
        </w:rPr>
        <w:t xml:space="preserve"> </w:t>
      </w:r>
      <w:r>
        <w:rPr>
          <w:rFonts w:eastAsia="MS Mincho" w:cstheme="minorHAnsi"/>
          <w:b/>
          <w:color w:val="000000" w:themeColor="text1"/>
          <w:sz w:val="28"/>
        </w:rPr>
        <w:t>sofinanciranje dolgoročnejših velikih raziskovalno-inovacijskih sodelovalnih programov na lestvici TRL 3-6</w:t>
      </w:r>
    </w:p>
    <w:p w14:paraId="5B588DD0" w14:textId="77777777" w:rsidR="00B84352" w:rsidRDefault="00B84352" w:rsidP="00B84352">
      <w:pPr>
        <w:spacing w:after="0"/>
        <w:jc w:val="center"/>
        <w:rPr>
          <w:rFonts w:cstheme="minorHAnsi"/>
          <w:b/>
        </w:rPr>
      </w:pPr>
    </w:p>
    <w:p w14:paraId="6F4553C1" w14:textId="77777777" w:rsidR="00B84352" w:rsidRDefault="00B84352" w:rsidP="00B84352">
      <w:pPr>
        <w:spacing w:after="0"/>
        <w:jc w:val="center"/>
        <w:rPr>
          <w:rFonts w:cstheme="minorHAnsi"/>
          <w:b/>
        </w:rPr>
      </w:pPr>
      <w:r w:rsidRPr="0074335A">
        <w:rPr>
          <w:rFonts w:cstheme="minorHAnsi"/>
          <w:b/>
        </w:rPr>
        <w:t xml:space="preserve">OBRAZEC </w:t>
      </w:r>
      <w:r>
        <w:rPr>
          <w:rFonts w:cstheme="minorHAnsi"/>
          <w:b/>
        </w:rPr>
        <w:t xml:space="preserve">5 </w:t>
      </w:r>
    </w:p>
    <w:p w14:paraId="51AB023B" w14:textId="77777777" w:rsidR="00B84352" w:rsidRDefault="00B84352" w:rsidP="00B84352">
      <w:pPr>
        <w:spacing w:after="0"/>
        <w:jc w:val="center"/>
        <w:rPr>
          <w:rFonts w:cstheme="minorHAnsi"/>
          <w:b/>
        </w:rPr>
      </w:pPr>
    </w:p>
    <w:p w14:paraId="288179A9" w14:textId="77777777" w:rsidR="00B84352" w:rsidRPr="0074335A" w:rsidRDefault="00B84352" w:rsidP="00B84352">
      <w:pPr>
        <w:spacing w:after="0"/>
        <w:jc w:val="center"/>
        <w:rPr>
          <w:rFonts w:cstheme="minorHAnsi"/>
          <w:b/>
        </w:rPr>
      </w:pPr>
      <w:r>
        <w:rPr>
          <w:rFonts w:cstheme="minorHAnsi"/>
          <w:b/>
        </w:rPr>
        <w:t>KONZORCIJSKA POGODBA</w:t>
      </w:r>
    </w:p>
    <w:p w14:paraId="0A251546" w14:textId="77777777" w:rsidR="00B84352" w:rsidRPr="0074335A" w:rsidRDefault="00B84352" w:rsidP="00B84352">
      <w:pPr>
        <w:spacing w:after="0"/>
        <w:rPr>
          <w:rFonts w:cstheme="minorHAnsi"/>
          <w:b/>
        </w:rPr>
      </w:pPr>
    </w:p>
    <w:p w14:paraId="4BADDFD7" w14:textId="77777777" w:rsidR="00B84352" w:rsidRPr="0074335A" w:rsidRDefault="00B84352" w:rsidP="00B84352">
      <w:pPr>
        <w:spacing w:after="0"/>
        <w:jc w:val="both"/>
        <w:rPr>
          <w:rFonts w:cstheme="minorHAnsi"/>
        </w:rPr>
      </w:pPr>
      <w:r w:rsidRPr="00826C97">
        <w:rPr>
          <w:rFonts w:cstheme="minorHAnsi"/>
          <w:b/>
          <w:caps/>
          <w:noProof/>
          <w:highlight w:val="yellow"/>
        </w:rPr>
        <w:t>[organizacija]</w:t>
      </w:r>
      <w:r w:rsidRPr="0074335A">
        <w:rPr>
          <w:rFonts w:cstheme="minorHAnsi"/>
          <w:b/>
          <w:bCs/>
          <w:caps/>
          <w:noProof/>
        </w:rPr>
        <w:t>,</w:t>
      </w:r>
      <w:r w:rsidRPr="0074335A">
        <w:rPr>
          <w:rFonts w:cstheme="minorHAnsi"/>
          <w:bCs/>
          <w:noProof/>
        </w:rPr>
        <w:t xml:space="preserve"> ki </w:t>
      </w:r>
      <w:r w:rsidRPr="007D6383">
        <w:rPr>
          <w:rFonts w:cstheme="minorHAnsi"/>
          <w:bCs/>
          <w:noProof/>
          <w:highlight w:val="yellow"/>
        </w:rPr>
        <w:t>ga/jo</w:t>
      </w:r>
      <w:r w:rsidRPr="0074335A">
        <w:rPr>
          <w:rFonts w:cstheme="minorHAnsi"/>
          <w:bCs/>
          <w:noProof/>
        </w:rPr>
        <w:t xml:space="preserve"> zastopa</w:t>
      </w:r>
      <w:r w:rsidRPr="0074335A">
        <w:rPr>
          <w:rFonts w:cstheme="minorHAnsi"/>
          <w:b/>
          <w:noProof/>
        </w:rPr>
        <w:t xml:space="preserve"> </w:t>
      </w:r>
      <w:r w:rsidRPr="00826C97">
        <w:rPr>
          <w:rFonts w:cstheme="minorHAnsi"/>
          <w:b/>
          <w:bCs/>
          <w:noProof/>
          <w:color w:val="808080"/>
          <w:highlight w:val="yellow"/>
        </w:rPr>
        <w:t>[</w:t>
      </w:r>
      <w:r w:rsidRPr="00826C97">
        <w:rPr>
          <w:rFonts w:cstheme="minorHAnsi"/>
          <w:b/>
          <w:bCs/>
          <w:caps/>
          <w:noProof/>
          <w:highlight w:val="yellow"/>
        </w:rPr>
        <w:t>ime in PRIIMEK odgovorne osebe, funkcija</w:t>
      </w:r>
      <w:r w:rsidRPr="00826C97">
        <w:rPr>
          <w:rFonts w:cstheme="minorHAnsi"/>
          <w:b/>
          <w:bCs/>
          <w:noProof/>
          <w:color w:val="808080"/>
          <w:highlight w:val="yellow"/>
        </w:rPr>
        <w:t>]</w:t>
      </w:r>
      <w:r w:rsidRPr="0074335A">
        <w:rPr>
          <w:rFonts w:cstheme="minorHAnsi"/>
          <w:bCs/>
          <w:noProof/>
        </w:rPr>
        <w:t xml:space="preserve"> </w:t>
      </w:r>
      <w:r w:rsidRPr="0074335A">
        <w:rPr>
          <w:rFonts w:cstheme="minorHAnsi"/>
        </w:rPr>
        <w:t xml:space="preserve">(v nadaljnjem besedilu: </w:t>
      </w:r>
      <w:r>
        <w:rPr>
          <w:rFonts w:cstheme="minorHAnsi"/>
        </w:rPr>
        <w:t>vodja konzorcija</w:t>
      </w:r>
      <w:r w:rsidRPr="0074335A">
        <w:rPr>
          <w:rFonts w:cstheme="minorHAnsi"/>
        </w:rPr>
        <w:t>)</w:t>
      </w:r>
    </w:p>
    <w:p w14:paraId="68712AE5" w14:textId="77777777" w:rsidR="00B84352" w:rsidRPr="0074335A" w:rsidRDefault="00B84352" w:rsidP="00B84352">
      <w:pPr>
        <w:spacing w:after="0"/>
        <w:jc w:val="both"/>
        <w:rPr>
          <w:rFonts w:cstheme="minorHAnsi"/>
        </w:rPr>
      </w:pPr>
      <w:r w:rsidRPr="0074335A">
        <w:rPr>
          <w:rFonts w:cstheme="minorHAnsi"/>
        </w:rPr>
        <w:t>Davčna številka:</w:t>
      </w:r>
      <w:r>
        <w:rPr>
          <w:rFonts w:cstheme="minorHAnsi"/>
        </w:rPr>
        <w:t xml:space="preserve"> </w:t>
      </w:r>
      <w:r w:rsidRPr="00826C97">
        <w:rPr>
          <w:rFonts w:cstheme="minorHAnsi"/>
          <w:highlight w:val="yellow"/>
        </w:rPr>
        <w:t>XXXXXXXX</w:t>
      </w:r>
    </w:p>
    <w:p w14:paraId="588793B1" w14:textId="77777777" w:rsidR="00B84352" w:rsidRPr="0074335A" w:rsidRDefault="00B84352" w:rsidP="00B84352">
      <w:pPr>
        <w:spacing w:after="0"/>
        <w:jc w:val="both"/>
        <w:rPr>
          <w:rFonts w:cstheme="minorHAnsi"/>
        </w:rPr>
      </w:pPr>
      <w:r w:rsidRPr="0074335A">
        <w:rPr>
          <w:rFonts w:cstheme="minorHAnsi"/>
        </w:rPr>
        <w:t>Matična številka:</w:t>
      </w:r>
      <w:r>
        <w:rPr>
          <w:rFonts w:cstheme="minorHAnsi"/>
        </w:rPr>
        <w:t xml:space="preserve"> </w:t>
      </w:r>
      <w:r w:rsidRPr="00826C97">
        <w:rPr>
          <w:rFonts w:cstheme="minorHAnsi"/>
          <w:highlight w:val="yellow"/>
        </w:rPr>
        <w:t>XXXXXXXX</w:t>
      </w:r>
    </w:p>
    <w:p w14:paraId="6439DAD8" w14:textId="77777777" w:rsidR="00B84352" w:rsidRDefault="00B84352" w:rsidP="00B84352">
      <w:pPr>
        <w:spacing w:after="0"/>
        <w:jc w:val="both"/>
        <w:rPr>
          <w:rFonts w:cstheme="minorHAnsi"/>
          <w:highlight w:val="yellow"/>
        </w:rPr>
      </w:pPr>
      <w:r w:rsidRPr="0074335A">
        <w:rPr>
          <w:rFonts w:cstheme="minorHAnsi"/>
        </w:rPr>
        <w:t>Transakcijski račun:</w:t>
      </w:r>
      <w:r>
        <w:rPr>
          <w:rFonts w:cstheme="minorHAnsi"/>
        </w:rPr>
        <w:t xml:space="preserve"> </w:t>
      </w:r>
      <w:r w:rsidRPr="00826C97">
        <w:rPr>
          <w:rFonts w:cstheme="minorHAnsi"/>
          <w:highlight w:val="yellow"/>
        </w:rPr>
        <w:t>XXXX XXXX XXXX XXXX XXX</w:t>
      </w:r>
      <w:r>
        <w:rPr>
          <w:rFonts w:cstheme="minorHAnsi"/>
          <w:highlight w:val="yellow"/>
        </w:rPr>
        <w:t xml:space="preserve"> odprt pri [NAZIV BANKE, NASLOV, POŠTNA ŠTEVILKA, KRAJ]</w:t>
      </w:r>
    </w:p>
    <w:p w14:paraId="1A8D7FBD" w14:textId="77777777" w:rsidR="00B84352" w:rsidRDefault="00B84352" w:rsidP="00B84352">
      <w:pPr>
        <w:spacing w:after="0"/>
        <w:jc w:val="both"/>
        <w:rPr>
          <w:rFonts w:cstheme="minorHAnsi"/>
          <w:bCs/>
          <w:color w:val="000000"/>
        </w:rPr>
      </w:pPr>
    </w:p>
    <w:p w14:paraId="416A4562" w14:textId="77777777" w:rsidR="00B84352" w:rsidRPr="0074335A" w:rsidRDefault="00B84352" w:rsidP="00B84352">
      <w:pPr>
        <w:spacing w:after="0"/>
        <w:jc w:val="both"/>
        <w:rPr>
          <w:rFonts w:cstheme="minorHAnsi"/>
          <w:bCs/>
          <w:color w:val="000000"/>
        </w:rPr>
      </w:pPr>
      <w:r w:rsidRPr="0074335A">
        <w:rPr>
          <w:rFonts w:cstheme="minorHAnsi"/>
          <w:bCs/>
          <w:color w:val="000000"/>
        </w:rPr>
        <w:t>in</w:t>
      </w:r>
    </w:p>
    <w:p w14:paraId="24F4A4A2" w14:textId="77777777" w:rsidR="00B84352" w:rsidRPr="0074335A" w:rsidRDefault="00B84352" w:rsidP="00B84352">
      <w:pPr>
        <w:spacing w:after="0"/>
        <w:jc w:val="both"/>
        <w:rPr>
          <w:rFonts w:cstheme="minorHAnsi"/>
          <w:b/>
          <w:caps/>
          <w:noProof/>
        </w:rPr>
      </w:pPr>
    </w:p>
    <w:p w14:paraId="585CA122" w14:textId="77777777" w:rsidR="00B84352" w:rsidRPr="0074335A" w:rsidRDefault="00B84352" w:rsidP="00B84352">
      <w:pPr>
        <w:spacing w:after="0"/>
        <w:jc w:val="both"/>
        <w:rPr>
          <w:rFonts w:cstheme="minorHAnsi"/>
        </w:rPr>
      </w:pPr>
      <w:r w:rsidRPr="00826C97">
        <w:rPr>
          <w:rFonts w:cstheme="minorHAnsi"/>
          <w:b/>
          <w:caps/>
          <w:noProof/>
          <w:highlight w:val="yellow"/>
        </w:rPr>
        <w:t>[organizacija]</w:t>
      </w:r>
      <w:r w:rsidRPr="0074335A">
        <w:rPr>
          <w:rFonts w:cstheme="minorHAnsi"/>
          <w:b/>
          <w:bCs/>
          <w:caps/>
          <w:noProof/>
        </w:rPr>
        <w:t>,</w:t>
      </w:r>
      <w:r w:rsidRPr="0074335A">
        <w:rPr>
          <w:rFonts w:cstheme="minorHAnsi"/>
          <w:bCs/>
          <w:noProof/>
        </w:rPr>
        <w:t xml:space="preserve"> ki </w:t>
      </w:r>
      <w:r w:rsidRPr="007D6383">
        <w:rPr>
          <w:rFonts w:cstheme="minorHAnsi"/>
          <w:bCs/>
          <w:noProof/>
          <w:highlight w:val="yellow"/>
        </w:rPr>
        <w:t>ga/jo</w:t>
      </w:r>
      <w:r w:rsidRPr="0074335A">
        <w:rPr>
          <w:rFonts w:cstheme="minorHAnsi"/>
          <w:bCs/>
          <w:noProof/>
        </w:rPr>
        <w:t xml:space="preserve"> zastopa</w:t>
      </w:r>
      <w:r w:rsidRPr="0074335A">
        <w:rPr>
          <w:rFonts w:cstheme="minorHAnsi"/>
          <w:b/>
          <w:noProof/>
        </w:rPr>
        <w:t xml:space="preserve"> </w:t>
      </w:r>
      <w:r w:rsidRPr="00826C97">
        <w:rPr>
          <w:rFonts w:cstheme="minorHAnsi"/>
          <w:b/>
          <w:bCs/>
          <w:noProof/>
          <w:color w:val="808080"/>
          <w:highlight w:val="yellow"/>
        </w:rPr>
        <w:t>[</w:t>
      </w:r>
      <w:r w:rsidRPr="00826C97">
        <w:rPr>
          <w:rFonts w:cstheme="minorHAnsi"/>
          <w:b/>
          <w:bCs/>
          <w:caps/>
          <w:noProof/>
          <w:highlight w:val="yellow"/>
        </w:rPr>
        <w:t>ime in PRIIMEK odgovorne osebe, funkcija</w:t>
      </w:r>
      <w:r w:rsidRPr="00826C97">
        <w:rPr>
          <w:rFonts w:cstheme="minorHAnsi"/>
          <w:b/>
          <w:bCs/>
          <w:noProof/>
          <w:color w:val="808080"/>
          <w:highlight w:val="yellow"/>
        </w:rPr>
        <w:t>]</w:t>
      </w:r>
      <w:r w:rsidRPr="0074335A">
        <w:rPr>
          <w:rFonts w:cstheme="minorHAnsi"/>
          <w:bCs/>
          <w:noProof/>
        </w:rPr>
        <w:t xml:space="preserve"> </w:t>
      </w:r>
      <w:r w:rsidRPr="0074335A">
        <w:rPr>
          <w:rFonts w:cstheme="minorHAnsi"/>
        </w:rPr>
        <w:t xml:space="preserve">(v nadaljnjem besedilu: </w:t>
      </w:r>
      <w:r>
        <w:rPr>
          <w:rFonts w:cstheme="minorHAnsi"/>
        </w:rPr>
        <w:t>član konzorcija</w:t>
      </w:r>
      <w:r w:rsidRPr="0074335A">
        <w:rPr>
          <w:rFonts w:cstheme="minorHAnsi"/>
        </w:rPr>
        <w:t>)</w:t>
      </w:r>
    </w:p>
    <w:p w14:paraId="749E7DB9" w14:textId="77777777" w:rsidR="00B84352" w:rsidRPr="0074335A" w:rsidRDefault="00B84352" w:rsidP="00B84352">
      <w:pPr>
        <w:spacing w:after="0"/>
        <w:jc w:val="both"/>
        <w:rPr>
          <w:rFonts w:cstheme="minorHAnsi"/>
        </w:rPr>
      </w:pPr>
      <w:r w:rsidRPr="0074335A">
        <w:rPr>
          <w:rFonts w:cstheme="minorHAnsi"/>
        </w:rPr>
        <w:t xml:space="preserve">Davčna številka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XXXXXXXX</w:t>
      </w:r>
    </w:p>
    <w:p w14:paraId="7F4A2361" w14:textId="77777777" w:rsidR="00B84352" w:rsidRPr="0074335A" w:rsidRDefault="00B84352" w:rsidP="00B84352">
      <w:pPr>
        <w:spacing w:after="0"/>
        <w:jc w:val="both"/>
        <w:rPr>
          <w:rFonts w:cstheme="minorHAnsi"/>
        </w:rPr>
      </w:pPr>
      <w:r w:rsidRPr="0074335A">
        <w:rPr>
          <w:rFonts w:cstheme="minorHAnsi"/>
        </w:rPr>
        <w:t xml:space="preserve">Matična številka </w:t>
      </w:r>
      <w:r>
        <w:rPr>
          <w:rFonts w:cstheme="minorHAnsi"/>
        </w:rPr>
        <w:t>člana konzorcija</w:t>
      </w:r>
      <w:r w:rsidRPr="0074335A" w:rsidDel="00740BF8">
        <w:rPr>
          <w:rFonts w:cstheme="minorHAnsi"/>
        </w:rPr>
        <w:t xml:space="preserve"> </w:t>
      </w:r>
      <w:r w:rsidRPr="0074335A">
        <w:rPr>
          <w:rFonts w:cstheme="minorHAnsi"/>
        </w:rPr>
        <w:t>:</w:t>
      </w:r>
      <w:r>
        <w:rPr>
          <w:rFonts w:cstheme="minorHAnsi"/>
        </w:rPr>
        <w:t xml:space="preserve"> </w:t>
      </w:r>
      <w:r w:rsidRPr="00826C97">
        <w:rPr>
          <w:rFonts w:cstheme="minorHAnsi"/>
          <w:highlight w:val="yellow"/>
        </w:rPr>
        <w:t>XXXXXXXX</w:t>
      </w:r>
    </w:p>
    <w:p w14:paraId="5A3C4622" w14:textId="77777777" w:rsidR="00B84352" w:rsidRDefault="00B84352" w:rsidP="00B84352">
      <w:pPr>
        <w:spacing w:after="0"/>
        <w:jc w:val="both"/>
        <w:rPr>
          <w:rFonts w:cstheme="minorHAnsi"/>
          <w:highlight w:val="yellow"/>
        </w:rPr>
      </w:pPr>
      <w:r w:rsidRPr="0074335A">
        <w:rPr>
          <w:rFonts w:cstheme="minorHAnsi"/>
        </w:rPr>
        <w:t xml:space="preserve">Transakcijski račun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 XXXX XXXX XXXX XXX</w:t>
      </w:r>
      <w:r>
        <w:rPr>
          <w:rFonts w:cstheme="minorHAnsi"/>
          <w:highlight w:val="yellow"/>
        </w:rPr>
        <w:t xml:space="preserve"> odprt pri [NAZIV BANKE, NASLOV, POŠTNA ŠTEVILKA, KRAJ]</w:t>
      </w:r>
    </w:p>
    <w:p w14:paraId="555B76F8" w14:textId="77777777" w:rsidR="00B84352" w:rsidRPr="0074335A" w:rsidRDefault="00B84352" w:rsidP="00B84352">
      <w:pPr>
        <w:spacing w:after="0"/>
        <w:jc w:val="both"/>
        <w:rPr>
          <w:rFonts w:cstheme="minorHAnsi"/>
          <w:b/>
          <w:bCs/>
          <w:color w:val="000000"/>
        </w:rPr>
      </w:pPr>
    </w:p>
    <w:p w14:paraId="30EFE229" w14:textId="77777777" w:rsidR="00B84352" w:rsidRPr="0074335A" w:rsidRDefault="00B84352" w:rsidP="00B84352">
      <w:pPr>
        <w:spacing w:after="0"/>
        <w:rPr>
          <w:rFonts w:cstheme="minorHAnsi"/>
          <w:bCs/>
          <w:color w:val="000000"/>
        </w:rPr>
      </w:pPr>
      <w:r w:rsidRPr="0074335A">
        <w:rPr>
          <w:rFonts w:cstheme="minorHAnsi"/>
          <w:bCs/>
          <w:color w:val="000000"/>
        </w:rPr>
        <w:t xml:space="preserve">in </w:t>
      </w:r>
    </w:p>
    <w:p w14:paraId="7DC3FF1B" w14:textId="77777777" w:rsidR="00B84352" w:rsidRPr="0074335A" w:rsidRDefault="00B84352" w:rsidP="00B84352">
      <w:pPr>
        <w:spacing w:after="0"/>
        <w:rPr>
          <w:rFonts w:cstheme="minorHAnsi"/>
          <w:b/>
          <w:bCs/>
          <w:color w:val="000000"/>
        </w:rPr>
      </w:pPr>
    </w:p>
    <w:p w14:paraId="631EA232" w14:textId="77777777" w:rsidR="00B84352" w:rsidRPr="0074335A" w:rsidRDefault="00B84352" w:rsidP="00B84352">
      <w:pPr>
        <w:spacing w:after="0"/>
        <w:jc w:val="both"/>
        <w:rPr>
          <w:rFonts w:cstheme="minorHAnsi"/>
        </w:rPr>
      </w:pPr>
      <w:r w:rsidRPr="00826C97">
        <w:rPr>
          <w:rFonts w:cstheme="minorHAnsi"/>
          <w:b/>
          <w:caps/>
          <w:noProof/>
          <w:highlight w:val="yellow"/>
        </w:rPr>
        <w:t>[organizacija]</w:t>
      </w:r>
      <w:r w:rsidRPr="0074335A">
        <w:rPr>
          <w:rFonts w:cstheme="minorHAnsi"/>
          <w:b/>
          <w:bCs/>
          <w:caps/>
          <w:noProof/>
        </w:rPr>
        <w:t>,</w:t>
      </w:r>
      <w:r w:rsidRPr="0074335A">
        <w:rPr>
          <w:rFonts w:cstheme="minorHAnsi"/>
          <w:bCs/>
          <w:noProof/>
        </w:rPr>
        <w:t xml:space="preserve"> ki </w:t>
      </w:r>
      <w:r w:rsidRPr="007D6383">
        <w:rPr>
          <w:rFonts w:cstheme="minorHAnsi"/>
          <w:bCs/>
          <w:noProof/>
          <w:highlight w:val="yellow"/>
        </w:rPr>
        <w:t>ga/jo</w:t>
      </w:r>
      <w:r w:rsidRPr="0074335A">
        <w:rPr>
          <w:rFonts w:cstheme="minorHAnsi"/>
          <w:bCs/>
          <w:noProof/>
        </w:rPr>
        <w:t xml:space="preserve"> zastopa</w:t>
      </w:r>
      <w:r w:rsidRPr="0074335A">
        <w:rPr>
          <w:rFonts w:cstheme="minorHAnsi"/>
          <w:b/>
          <w:noProof/>
        </w:rPr>
        <w:t xml:space="preserve"> </w:t>
      </w:r>
      <w:r w:rsidRPr="00826C97">
        <w:rPr>
          <w:rFonts w:cstheme="minorHAnsi"/>
          <w:b/>
          <w:bCs/>
          <w:noProof/>
          <w:color w:val="808080"/>
          <w:highlight w:val="yellow"/>
        </w:rPr>
        <w:t>[</w:t>
      </w:r>
      <w:r w:rsidRPr="00826C97">
        <w:rPr>
          <w:rFonts w:cstheme="minorHAnsi"/>
          <w:b/>
          <w:bCs/>
          <w:caps/>
          <w:noProof/>
          <w:highlight w:val="yellow"/>
        </w:rPr>
        <w:t>ime in PRIIMEK odgovorne osebe, funkcija</w:t>
      </w:r>
      <w:r w:rsidRPr="00826C97">
        <w:rPr>
          <w:rFonts w:cstheme="minorHAnsi"/>
          <w:b/>
          <w:bCs/>
          <w:noProof/>
          <w:color w:val="808080"/>
          <w:highlight w:val="yellow"/>
        </w:rPr>
        <w:t>]</w:t>
      </w:r>
      <w:r w:rsidRPr="0074335A">
        <w:rPr>
          <w:rFonts w:cstheme="minorHAnsi"/>
          <w:bCs/>
          <w:noProof/>
        </w:rPr>
        <w:t xml:space="preserve"> </w:t>
      </w:r>
      <w:r w:rsidRPr="0074335A">
        <w:rPr>
          <w:rFonts w:cstheme="minorHAnsi"/>
        </w:rPr>
        <w:t xml:space="preserve">(v nadaljnjem besedilu: </w:t>
      </w:r>
      <w:r>
        <w:rPr>
          <w:rFonts w:cstheme="minorHAnsi"/>
        </w:rPr>
        <w:t>član konzorcija</w:t>
      </w:r>
      <w:r w:rsidRPr="0074335A">
        <w:rPr>
          <w:rFonts w:cstheme="minorHAnsi"/>
        </w:rPr>
        <w:t>)</w:t>
      </w:r>
    </w:p>
    <w:p w14:paraId="29414DE1" w14:textId="77777777" w:rsidR="00B84352" w:rsidRPr="0074335A" w:rsidRDefault="00B84352" w:rsidP="00B84352">
      <w:pPr>
        <w:spacing w:after="0"/>
        <w:jc w:val="both"/>
        <w:rPr>
          <w:rFonts w:cstheme="minorHAnsi"/>
        </w:rPr>
      </w:pPr>
      <w:r w:rsidRPr="0074335A">
        <w:rPr>
          <w:rFonts w:cstheme="minorHAnsi"/>
        </w:rPr>
        <w:t xml:space="preserve">Davčna številka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XXXXXXXX</w:t>
      </w:r>
    </w:p>
    <w:p w14:paraId="495571ED" w14:textId="77777777" w:rsidR="00B84352" w:rsidRPr="0074335A" w:rsidRDefault="00B84352" w:rsidP="00B84352">
      <w:pPr>
        <w:spacing w:after="0"/>
        <w:jc w:val="both"/>
        <w:rPr>
          <w:rFonts w:cstheme="minorHAnsi"/>
        </w:rPr>
      </w:pPr>
      <w:r w:rsidRPr="0074335A">
        <w:rPr>
          <w:rFonts w:cstheme="minorHAnsi"/>
        </w:rPr>
        <w:t xml:space="preserve">Matična številka </w:t>
      </w:r>
      <w:r>
        <w:rPr>
          <w:rFonts w:cstheme="minorHAnsi"/>
        </w:rPr>
        <w:t>člana konzorcija</w:t>
      </w:r>
      <w:r w:rsidRPr="0074335A" w:rsidDel="00740BF8">
        <w:rPr>
          <w:rFonts w:cstheme="minorHAnsi"/>
        </w:rPr>
        <w:t xml:space="preserve"> </w:t>
      </w:r>
      <w:r w:rsidRPr="0074335A">
        <w:rPr>
          <w:rFonts w:cstheme="minorHAnsi"/>
        </w:rPr>
        <w:t>:</w:t>
      </w:r>
      <w:r>
        <w:rPr>
          <w:rFonts w:cstheme="minorHAnsi"/>
        </w:rPr>
        <w:t xml:space="preserve"> </w:t>
      </w:r>
      <w:r w:rsidRPr="00826C97">
        <w:rPr>
          <w:rFonts w:cstheme="minorHAnsi"/>
          <w:highlight w:val="yellow"/>
        </w:rPr>
        <w:t>XXXXXXXX</w:t>
      </w:r>
    </w:p>
    <w:p w14:paraId="6E006BFC" w14:textId="77777777" w:rsidR="00B84352" w:rsidRDefault="00B84352" w:rsidP="00B84352">
      <w:pPr>
        <w:spacing w:after="0"/>
        <w:jc w:val="both"/>
        <w:rPr>
          <w:rFonts w:cstheme="minorHAnsi"/>
          <w:highlight w:val="yellow"/>
        </w:rPr>
      </w:pPr>
      <w:r w:rsidRPr="0074335A">
        <w:rPr>
          <w:rFonts w:cstheme="minorHAnsi"/>
        </w:rPr>
        <w:t xml:space="preserve">Transakcijski račun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 XXXX XXXX XXXX XXX</w:t>
      </w:r>
      <w:r>
        <w:rPr>
          <w:rFonts w:cstheme="minorHAnsi"/>
          <w:highlight w:val="yellow"/>
        </w:rPr>
        <w:t xml:space="preserve"> odprt pri [NAZIV BANKE, NASLOV, POŠTNA ŠTEVILKA, KRAJ]</w:t>
      </w:r>
    </w:p>
    <w:p w14:paraId="213B890D" w14:textId="77777777" w:rsidR="00B84352" w:rsidRPr="0074335A" w:rsidRDefault="00B84352" w:rsidP="00B84352">
      <w:pPr>
        <w:spacing w:after="0"/>
        <w:rPr>
          <w:rFonts w:cstheme="minorHAnsi"/>
          <w:b/>
          <w:bCs/>
          <w:color w:val="000000"/>
        </w:rPr>
      </w:pPr>
      <w:r w:rsidRPr="00826C97" w:rsidDel="00740BF8">
        <w:rPr>
          <w:rFonts w:cstheme="minorHAnsi"/>
          <w:b/>
          <w:caps/>
          <w:noProof/>
          <w:highlight w:val="yellow"/>
        </w:rPr>
        <w:t xml:space="preserve"> </w:t>
      </w:r>
    </w:p>
    <w:p w14:paraId="04057DC9" w14:textId="77777777" w:rsidR="00B84352" w:rsidRPr="0074335A" w:rsidRDefault="00B84352" w:rsidP="00B84352">
      <w:pPr>
        <w:spacing w:after="0"/>
        <w:rPr>
          <w:rFonts w:cstheme="minorHAnsi"/>
          <w:bCs/>
          <w:color w:val="000000"/>
        </w:rPr>
      </w:pPr>
      <w:r w:rsidRPr="0074335A">
        <w:rPr>
          <w:rFonts w:cstheme="minorHAnsi"/>
          <w:bCs/>
          <w:color w:val="000000"/>
        </w:rPr>
        <w:t>in</w:t>
      </w:r>
    </w:p>
    <w:p w14:paraId="61B73520" w14:textId="77777777" w:rsidR="00B84352" w:rsidRPr="0074335A" w:rsidRDefault="00B84352" w:rsidP="00B84352">
      <w:pPr>
        <w:spacing w:after="0"/>
        <w:rPr>
          <w:rFonts w:cstheme="minorHAnsi"/>
          <w:b/>
          <w:bCs/>
          <w:color w:val="000000"/>
        </w:rPr>
      </w:pPr>
    </w:p>
    <w:p w14:paraId="4C7DF3CD" w14:textId="77777777" w:rsidR="00B84352" w:rsidRPr="0074335A" w:rsidRDefault="00B84352" w:rsidP="00B84352">
      <w:pPr>
        <w:spacing w:after="0"/>
        <w:jc w:val="both"/>
        <w:rPr>
          <w:rFonts w:cstheme="minorHAnsi"/>
        </w:rPr>
      </w:pPr>
      <w:r w:rsidRPr="00826C97">
        <w:rPr>
          <w:rFonts w:cstheme="minorHAnsi"/>
          <w:b/>
          <w:caps/>
          <w:noProof/>
          <w:highlight w:val="yellow"/>
        </w:rPr>
        <w:t>[organizacija]</w:t>
      </w:r>
      <w:r w:rsidRPr="0074335A">
        <w:rPr>
          <w:rFonts w:cstheme="minorHAnsi"/>
          <w:b/>
          <w:bCs/>
          <w:caps/>
          <w:noProof/>
        </w:rPr>
        <w:t>,</w:t>
      </w:r>
      <w:r w:rsidRPr="0074335A">
        <w:rPr>
          <w:rFonts w:cstheme="minorHAnsi"/>
          <w:bCs/>
          <w:noProof/>
        </w:rPr>
        <w:t xml:space="preserve"> ki </w:t>
      </w:r>
      <w:r w:rsidRPr="007D6383">
        <w:rPr>
          <w:rFonts w:cstheme="minorHAnsi"/>
          <w:bCs/>
          <w:noProof/>
          <w:highlight w:val="yellow"/>
        </w:rPr>
        <w:t>ga/jo</w:t>
      </w:r>
      <w:r w:rsidRPr="0074335A">
        <w:rPr>
          <w:rFonts w:cstheme="minorHAnsi"/>
          <w:bCs/>
          <w:noProof/>
        </w:rPr>
        <w:t xml:space="preserve"> zastopa</w:t>
      </w:r>
      <w:r w:rsidRPr="0074335A">
        <w:rPr>
          <w:rFonts w:cstheme="minorHAnsi"/>
          <w:b/>
          <w:noProof/>
        </w:rPr>
        <w:t xml:space="preserve"> </w:t>
      </w:r>
      <w:r w:rsidRPr="00826C97">
        <w:rPr>
          <w:rFonts w:cstheme="minorHAnsi"/>
          <w:b/>
          <w:bCs/>
          <w:noProof/>
          <w:color w:val="808080"/>
          <w:highlight w:val="yellow"/>
        </w:rPr>
        <w:t>[</w:t>
      </w:r>
      <w:r w:rsidRPr="00826C97">
        <w:rPr>
          <w:rFonts w:cstheme="minorHAnsi"/>
          <w:b/>
          <w:bCs/>
          <w:caps/>
          <w:noProof/>
          <w:highlight w:val="yellow"/>
        </w:rPr>
        <w:t>ime in PRIIMEK odgovorne osebe, funkcija</w:t>
      </w:r>
      <w:r w:rsidRPr="00826C97">
        <w:rPr>
          <w:rFonts w:cstheme="minorHAnsi"/>
          <w:b/>
          <w:bCs/>
          <w:noProof/>
          <w:color w:val="808080"/>
          <w:highlight w:val="yellow"/>
        </w:rPr>
        <w:t>]</w:t>
      </w:r>
      <w:r w:rsidRPr="0074335A">
        <w:rPr>
          <w:rFonts w:cstheme="minorHAnsi"/>
          <w:bCs/>
          <w:noProof/>
        </w:rPr>
        <w:t xml:space="preserve"> </w:t>
      </w:r>
      <w:r w:rsidRPr="0074335A">
        <w:rPr>
          <w:rFonts w:cstheme="minorHAnsi"/>
        </w:rPr>
        <w:t xml:space="preserve">(v nadaljnjem besedilu: </w:t>
      </w:r>
      <w:r>
        <w:rPr>
          <w:rFonts w:cstheme="minorHAnsi"/>
        </w:rPr>
        <w:t>član konzorcija</w:t>
      </w:r>
      <w:r w:rsidRPr="0074335A">
        <w:rPr>
          <w:rFonts w:cstheme="minorHAnsi"/>
        </w:rPr>
        <w:t>)</w:t>
      </w:r>
    </w:p>
    <w:p w14:paraId="16FEDDE3" w14:textId="77777777" w:rsidR="00B84352" w:rsidRPr="0074335A" w:rsidRDefault="00B84352" w:rsidP="00B84352">
      <w:pPr>
        <w:spacing w:after="0"/>
        <w:jc w:val="both"/>
        <w:rPr>
          <w:rFonts w:cstheme="minorHAnsi"/>
        </w:rPr>
      </w:pPr>
      <w:r w:rsidRPr="0074335A">
        <w:rPr>
          <w:rFonts w:cstheme="minorHAnsi"/>
        </w:rPr>
        <w:t xml:space="preserve">Davčna številka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XXXXXXXX</w:t>
      </w:r>
    </w:p>
    <w:p w14:paraId="4A92FBD8" w14:textId="77777777" w:rsidR="00B84352" w:rsidRPr="0074335A" w:rsidRDefault="00B84352" w:rsidP="00B84352">
      <w:pPr>
        <w:spacing w:after="0"/>
        <w:jc w:val="both"/>
        <w:rPr>
          <w:rFonts w:cstheme="minorHAnsi"/>
        </w:rPr>
      </w:pPr>
      <w:r w:rsidRPr="0074335A">
        <w:rPr>
          <w:rFonts w:cstheme="minorHAnsi"/>
        </w:rPr>
        <w:t xml:space="preserve">Matična številka </w:t>
      </w:r>
      <w:r>
        <w:rPr>
          <w:rFonts w:cstheme="minorHAnsi"/>
        </w:rPr>
        <w:t>člana konzorcija</w:t>
      </w:r>
      <w:r w:rsidRPr="0074335A" w:rsidDel="00740BF8">
        <w:rPr>
          <w:rFonts w:cstheme="minorHAnsi"/>
        </w:rPr>
        <w:t xml:space="preserve"> </w:t>
      </w:r>
      <w:r w:rsidRPr="0074335A">
        <w:rPr>
          <w:rFonts w:cstheme="minorHAnsi"/>
        </w:rPr>
        <w:t>:</w:t>
      </w:r>
      <w:r>
        <w:rPr>
          <w:rFonts w:cstheme="minorHAnsi"/>
        </w:rPr>
        <w:t xml:space="preserve"> </w:t>
      </w:r>
      <w:r w:rsidRPr="00826C97">
        <w:rPr>
          <w:rFonts w:cstheme="minorHAnsi"/>
          <w:highlight w:val="yellow"/>
        </w:rPr>
        <w:t>XXXXXXXX</w:t>
      </w:r>
    </w:p>
    <w:p w14:paraId="03D47805" w14:textId="77777777" w:rsidR="00B84352" w:rsidRDefault="00B84352" w:rsidP="00B84352">
      <w:pPr>
        <w:spacing w:after="0"/>
        <w:jc w:val="both"/>
        <w:rPr>
          <w:rFonts w:cstheme="minorHAnsi"/>
          <w:highlight w:val="yellow"/>
        </w:rPr>
      </w:pPr>
      <w:r w:rsidRPr="0074335A">
        <w:rPr>
          <w:rFonts w:cstheme="minorHAnsi"/>
        </w:rPr>
        <w:t xml:space="preserve">Transakcijski račun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 XXXX XXXX XXXX XXX</w:t>
      </w:r>
      <w:r>
        <w:rPr>
          <w:rFonts w:cstheme="minorHAnsi"/>
          <w:highlight w:val="yellow"/>
        </w:rPr>
        <w:t xml:space="preserve"> odprt pri [NAZIV BANKE, NASLOV, POŠTNA ŠTEVILKA, KRAJ]</w:t>
      </w:r>
    </w:p>
    <w:p w14:paraId="090D1689" w14:textId="77777777" w:rsidR="00B84352" w:rsidRDefault="00B84352" w:rsidP="00B84352">
      <w:pPr>
        <w:spacing w:after="0"/>
        <w:rPr>
          <w:rFonts w:cstheme="minorHAnsi"/>
          <w:bCs/>
          <w:color w:val="000000"/>
        </w:rPr>
      </w:pPr>
      <w:r w:rsidRPr="00826C97" w:rsidDel="00740BF8">
        <w:rPr>
          <w:rFonts w:cstheme="minorHAnsi"/>
          <w:b/>
          <w:caps/>
          <w:noProof/>
          <w:highlight w:val="yellow"/>
        </w:rPr>
        <w:t xml:space="preserve"> </w:t>
      </w:r>
    </w:p>
    <w:p w14:paraId="56263A85" w14:textId="77777777" w:rsidR="00B84352" w:rsidRPr="0074335A" w:rsidRDefault="00B84352" w:rsidP="00B84352">
      <w:pPr>
        <w:spacing w:after="0"/>
        <w:rPr>
          <w:rFonts w:cstheme="minorHAnsi"/>
          <w:bCs/>
          <w:color w:val="000000"/>
        </w:rPr>
      </w:pPr>
      <w:r w:rsidRPr="0074335A">
        <w:rPr>
          <w:rFonts w:cstheme="minorHAnsi"/>
          <w:bCs/>
          <w:color w:val="000000"/>
        </w:rPr>
        <w:t>in</w:t>
      </w:r>
    </w:p>
    <w:p w14:paraId="139FD55D" w14:textId="77777777" w:rsidR="00B84352" w:rsidRDefault="00B84352" w:rsidP="00B84352">
      <w:pPr>
        <w:spacing w:after="0"/>
        <w:rPr>
          <w:rFonts w:cstheme="minorHAnsi"/>
        </w:rPr>
      </w:pPr>
    </w:p>
    <w:p w14:paraId="75C90A7A" w14:textId="77777777" w:rsidR="00B84352" w:rsidRPr="0074335A" w:rsidRDefault="00B84352" w:rsidP="00B84352">
      <w:pPr>
        <w:spacing w:after="0"/>
        <w:jc w:val="both"/>
        <w:rPr>
          <w:rFonts w:cstheme="minorHAnsi"/>
        </w:rPr>
      </w:pPr>
      <w:r w:rsidRPr="00826C97">
        <w:rPr>
          <w:rFonts w:cstheme="minorHAnsi"/>
          <w:b/>
          <w:caps/>
          <w:noProof/>
          <w:highlight w:val="yellow"/>
        </w:rPr>
        <w:t>[organizacija]</w:t>
      </w:r>
      <w:r w:rsidRPr="0074335A">
        <w:rPr>
          <w:rFonts w:cstheme="minorHAnsi"/>
          <w:b/>
          <w:bCs/>
          <w:caps/>
          <w:noProof/>
        </w:rPr>
        <w:t>,</w:t>
      </w:r>
      <w:r w:rsidRPr="0074335A">
        <w:rPr>
          <w:rFonts w:cstheme="minorHAnsi"/>
          <w:bCs/>
          <w:noProof/>
        </w:rPr>
        <w:t xml:space="preserve"> ki </w:t>
      </w:r>
      <w:r w:rsidRPr="007D6383">
        <w:rPr>
          <w:rFonts w:cstheme="minorHAnsi"/>
          <w:bCs/>
          <w:noProof/>
          <w:highlight w:val="yellow"/>
        </w:rPr>
        <w:t>ga/jo</w:t>
      </w:r>
      <w:r w:rsidRPr="0074335A">
        <w:rPr>
          <w:rFonts w:cstheme="minorHAnsi"/>
          <w:bCs/>
          <w:noProof/>
        </w:rPr>
        <w:t xml:space="preserve"> zastopa</w:t>
      </w:r>
      <w:r w:rsidRPr="0074335A">
        <w:rPr>
          <w:rFonts w:cstheme="minorHAnsi"/>
          <w:b/>
          <w:noProof/>
        </w:rPr>
        <w:t xml:space="preserve"> </w:t>
      </w:r>
      <w:r w:rsidRPr="00826C97">
        <w:rPr>
          <w:rFonts w:cstheme="minorHAnsi"/>
          <w:b/>
          <w:bCs/>
          <w:noProof/>
          <w:color w:val="808080"/>
          <w:highlight w:val="yellow"/>
        </w:rPr>
        <w:t>[</w:t>
      </w:r>
      <w:r w:rsidRPr="00826C97">
        <w:rPr>
          <w:rFonts w:cstheme="minorHAnsi"/>
          <w:b/>
          <w:bCs/>
          <w:caps/>
          <w:noProof/>
          <w:highlight w:val="yellow"/>
        </w:rPr>
        <w:t>ime in PRIIMEK odgovorne osebe, funkcija</w:t>
      </w:r>
      <w:r w:rsidRPr="00826C97">
        <w:rPr>
          <w:rFonts w:cstheme="minorHAnsi"/>
          <w:b/>
          <w:bCs/>
          <w:noProof/>
          <w:color w:val="808080"/>
          <w:highlight w:val="yellow"/>
        </w:rPr>
        <w:t>]</w:t>
      </w:r>
      <w:r w:rsidRPr="0074335A">
        <w:rPr>
          <w:rFonts w:cstheme="minorHAnsi"/>
          <w:bCs/>
          <w:noProof/>
        </w:rPr>
        <w:t xml:space="preserve"> </w:t>
      </w:r>
      <w:r w:rsidRPr="0074335A">
        <w:rPr>
          <w:rFonts w:cstheme="minorHAnsi"/>
        </w:rPr>
        <w:t xml:space="preserve">(v nadaljnjem besedilu: </w:t>
      </w:r>
      <w:r>
        <w:rPr>
          <w:rFonts w:cstheme="minorHAnsi"/>
        </w:rPr>
        <w:t>član konzorcija</w:t>
      </w:r>
      <w:r w:rsidRPr="0074335A">
        <w:rPr>
          <w:rFonts w:cstheme="minorHAnsi"/>
        </w:rPr>
        <w:t>)</w:t>
      </w:r>
    </w:p>
    <w:p w14:paraId="3CA3E547" w14:textId="77777777" w:rsidR="00B84352" w:rsidRPr="0074335A" w:rsidRDefault="00B84352" w:rsidP="00B84352">
      <w:pPr>
        <w:spacing w:after="0"/>
        <w:jc w:val="both"/>
        <w:rPr>
          <w:rFonts w:cstheme="minorHAnsi"/>
        </w:rPr>
      </w:pPr>
      <w:r w:rsidRPr="0074335A">
        <w:rPr>
          <w:rFonts w:cstheme="minorHAnsi"/>
        </w:rPr>
        <w:lastRenderedPageBreak/>
        <w:t xml:space="preserve">Davčna številka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XXXXXXXX</w:t>
      </w:r>
    </w:p>
    <w:p w14:paraId="769FB17A" w14:textId="77777777" w:rsidR="00B84352" w:rsidRPr="0074335A" w:rsidRDefault="00B84352" w:rsidP="00B84352">
      <w:pPr>
        <w:spacing w:after="0"/>
        <w:jc w:val="both"/>
        <w:rPr>
          <w:rFonts w:cstheme="minorHAnsi"/>
        </w:rPr>
      </w:pPr>
      <w:r w:rsidRPr="0074335A">
        <w:rPr>
          <w:rFonts w:cstheme="minorHAnsi"/>
        </w:rPr>
        <w:t xml:space="preserve">Matična številka </w:t>
      </w:r>
      <w:r>
        <w:rPr>
          <w:rFonts w:cstheme="minorHAnsi"/>
        </w:rPr>
        <w:t>člana konzorcija</w:t>
      </w:r>
      <w:r w:rsidRPr="0074335A" w:rsidDel="00740BF8">
        <w:rPr>
          <w:rFonts w:cstheme="minorHAnsi"/>
        </w:rPr>
        <w:t xml:space="preserve"> </w:t>
      </w:r>
      <w:r w:rsidRPr="0074335A">
        <w:rPr>
          <w:rFonts w:cstheme="minorHAnsi"/>
        </w:rPr>
        <w:t>:</w:t>
      </w:r>
      <w:r>
        <w:rPr>
          <w:rFonts w:cstheme="minorHAnsi"/>
        </w:rPr>
        <w:t xml:space="preserve"> </w:t>
      </w:r>
      <w:r w:rsidRPr="00826C97">
        <w:rPr>
          <w:rFonts w:cstheme="minorHAnsi"/>
          <w:highlight w:val="yellow"/>
        </w:rPr>
        <w:t>XXXXXXXX</w:t>
      </w:r>
    </w:p>
    <w:p w14:paraId="6768899B" w14:textId="77777777" w:rsidR="00B84352" w:rsidRDefault="00B84352" w:rsidP="00B84352">
      <w:pPr>
        <w:spacing w:after="0"/>
        <w:jc w:val="both"/>
        <w:rPr>
          <w:rFonts w:cstheme="minorHAnsi"/>
          <w:highlight w:val="yellow"/>
        </w:rPr>
      </w:pPr>
      <w:r w:rsidRPr="0074335A">
        <w:rPr>
          <w:rFonts w:cstheme="minorHAnsi"/>
        </w:rPr>
        <w:t xml:space="preserve">Transakcijski račun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 XXXX XXXX XXXX XXX</w:t>
      </w:r>
      <w:r>
        <w:rPr>
          <w:rFonts w:cstheme="minorHAnsi"/>
          <w:highlight w:val="yellow"/>
        </w:rPr>
        <w:t xml:space="preserve"> odprt pri [NAZIV BANKE, NASLOV, POŠTNA ŠTEVILKA, KRAJ]</w:t>
      </w:r>
    </w:p>
    <w:p w14:paraId="3073FBEA" w14:textId="77777777" w:rsidR="00B84352" w:rsidRDefault="00B84352" w:rsidP="00B84352">
      <w:pPr>
        <w:spacing w:after="0"/>
        <w:jc w:val="both"/>
        <w:rPr>
          <w:rFonts w:cstheme="minorHAnsi"/>
          <w:highlight w:val="yellow"/>
        </w:rPr>
      </w:pPr>
    </w:p>
    <w:p w14:paraId="6C941C78" w14:textId="77777777" w:rsidR="00B84352" w:rsidRPr="0074335A" w:rsidRDefault="00B84352" w:rsidP="00B84352">
      <w:pPr>
        <w:spacing w:after="0"/>
        <w:rPr>
          <w:rFonts w:cstheme="minorHAnsi"/>
          <w:bCs/>
          <w:color w:val="000000"/>
        </w:rPr>
      </w:pPr>
      <w:r w:rsidRPr="00826C97" w:rsidDel="00740BF8">
        <w:rPr>
          <w:rFonts w:cstheme="minorHAnsi"/>
          <w:b/>
          <w:caps/>
          <w:noProof/>
          <w:highlight w:val="yellow"/>
        </w:rPr>
        <w:t xml:space="preserve"> </w:t>
      </w:r>
      <w:r w:rsidRPr="0074335A">
        <w:rPr>
          <w:rFonts w:cstheme="minorHAnsi"/>
          <w:bCs/>
          <w:color w:val="000000"/>
        </w:rPr>
        <w:t>in</w:t>
      </w:r>
    </w:p>
    <w:p w14:paraId="091506FB" w14:textId="77777777" w:rsidR="00B84352" w:rsidRPr="0074335A" w:rsidRDefault="00B84352" w:rsidP="00B84352">
      <w:pPr>
        <w:spacing w:after="0"/>
        <w:rPr>
          <w:rFonts w:cstheme="minorHAnsi"/>
          <w:b/>
          <w:bCs/>
          <w:color w:val="000000"/>
        </w:rPr>
      </w:pPr>
    </w:p>
    <w:p w14:paraId="06B98781" w14:textId="77777777" w:rsidR="00B84352" w:rsidRPr="0074335A" w:rsidRDefault="00B84352" w:rsidP="00B84352">
      <w:pPr>
        <w:spacing w:after="0"/>
        <w:jc w:val="both"/>
        <w:rPr>
          <w:rFonts w:cstheme="minorHAnsi"/>
        </w:rPr>
      </w:pPr>
      <w:r w:rsidRPr="00826C97">
        <w:rPr>
          <w:rFonts w:cstheme="minorHAnsi"/>
          <w:b/>
          <w:caps/>
          <w:noProof/>
          <w:highlight w:val="yellow"/>
        </w:rPr>
        <w:t>[organizacija]</w:t>
      </w:r>
      <w:r w:rsidRPr="0074335A">
        <w:rPr>
          <w:rFonts w:cstheme="minorHAnsi"/>
          <w:b/>
          <w:bCs/>
          <w:caps/>
          <w:noProof/>
        </w:rPr>
        <w:t>,</w:t>
      </w:r>
      <w:r w:rsidRPr="0074335A">
        <w:rPr>
          <w:rFonts w:cstheme="minorHAnsi"/>
          <w:bCs/>
          <w:noProof/>
        </w:rPr>
        <w:t xml:space="preserve"> ki </w:t>
      </w:r>
      <w:r w:rsidRPr="007D6383">
        <w:rPr>
          <w:rFonts w:cstheme="minorHAnsi"/>
          <w:bCs/>
          <w:noProof/>
          <w:highlight w:val="yellow"/>
        </w:rPr>
        <w:t>ga/jo</w:t>
      </w:r>
      <w:r w:rsidRPr="0074335A">
        <w:rPr>
          <w:rFonts w:cstheme="minorHAnsi"/>
          <w:bCs/>
          <w:noProof/>
        </w:rPr>
        <w:t xml:space="preserve"> zastopa</w:t>
      </w:r>
      <w:r w:rsidRPr="0074335A">
        <w:rPr>
          <w:rFonts w:cstheme="minorHAnsi"/>
          <w:b/>
          <w:noProof/>
        </w:rPr>
        <w:t xml:space="preserve"> </w:t>
      </w:r>
      <w:r w:rsidRPr="00826C97">
        <w:rPr>
          <w:rFonts w:cstheme="minorHAnsi"/>
          <w:b/>
          <w:bCs/>
          <w:noProof/>
          <w:color w:val="808080"/>
          <w:highlight w:val="yellow"/>
        </w:rPr>
        <w:t>[</w:t>
      </w:r>
      <w:r w:rsidRPr="00826C97">
        <w:rPr>
          <w:rFonts w:cstheme="minorHAnsi"/>
          <w:b/>
          <w:bCs/>
          <w:caps/>
          <w:noProof/>
          <w:highlight w:val="yellow"/>
        </w:rPr>
        <w:t>ime in PRIIMEK odgovorne osebe, funkcija</w:t>
      </w:r>
      <w:r w:rsidRPr="00826C97">
        <w:rPr>
          <w:rFonts w:cstheme="minorHAnsi"/>
          <w:b/>
          <w:bCs/>
          <w:noProof/>
          <w:color w:val="808080"/>
          <w:highlight w:val="yellow"/>
        </w:rPr>
        <w:t>]</w:t>
      </w:r>
      <w:r w:rsidRPr="0074335A">
        <w:rPr>
          <w:rFonts w:cstheme="minorHAnsi"/>
          <w:bCs/>
          <w:noProof/>
        </w:rPr>
        <w:t xml:space="preserve"> </w:t>
      </w:r>
      <w:r w:rsidRPr="0074335A">
        <w:rPr>
          <w:rFonts w:cstheme="minorHAnsi"/>
        </w:rPr>
        <w:t xml:space="preserve">(v nadaljnjem besedilu: </w:t>
      </w:r>
      <w:r>
        <w:rPr>
          <w:rFonts w:cstheme="minorHAnsi"/>
        </w:rPr>
        <w:t>član konzorcija</w:t>
      </w:r>
      <w:r w:rsidRPr="0074335A">
        <w:rPr>
          <w:rFonts w:cstheme="minorHAnsi"/>
        </w:rPr>
        <w:t>)</w:t>
      </w:r>
    </w:p>
    <w:p w14:paraId="16901BCF" w14:textId="77777777" w:rsidR="00B84352" w:rsidRPr="0074335A" w:rsidRDefault="00B84352" w:rsidP="00B84352">
      <w:pPr>
        <w:spacing w:after="0"/>
        <w:jc w:val="both"/>
        <w:rPr>
          <w:rFonts w:cstheme="minorHAnsi"/>
        </w:rPr>
      </w:pPr>
      <w:r w:rsidRPr="0074335A">
        <w:rPr>
          <w:rFonts w:cstheme="minorHAnsi"/>
        </w:rPr>
        <w:t xml:space="preserve">Davčna številka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XXXXXXXX</w:t>
      </w:r>
    </w:p>
    <w:p w14:paraId="318793AA" w14:textId="77777777" w:rsidR="00B84352" w:rsidRPr="0074335A" w:rsidRDefault="00B84352" w:rsidP="00B84352">
      <w:pPr>
        <w:spacing w:after="0"/>
        <w:jc w:val="both"/>
        <w:rPr>
          <w:rFonts w:cstheme="minorHAnsi"/>
        </w:rPr>
      </w:pPr>
      <w:r w:rsidRPr="0074335A">
        <w:rPr>
          <w:rFonts w:cstheme="minorHAnsi"/>
        </w:rPr>
        <w:t xml:space="preserve">Matična številka </w:t>
      </w:r>
      <w:r>
        <w:rPr>
          <w:rFonts w:cstheme="minorHAnsi"/>
        </w:rPr>
        <w:t>člana konzorcija</w:t>
      </w:r>
      <w:r w:rsidRPr="0074335A" w:rsidDel="00740BF8">
        <w:rPr>
          <w:rFonts w:cstheme="minorHAnsi"/>
        </w:rPr>
        <w:t xml:space="preserve"> </w:t>
      </w:r>
      <w:r w:rsidRPr="0074335A">
        <w:rPr>
          <w:rFonts w:cstheme="minorHAnsi"/>
        </w:rPr>
        <w:t>:</w:t>
      </w:r>
      <w:r>
        <w:rPr>
          <w:rFonts w:cstheme="minorHAnsi"/>
        </w:rPr>
        <w:t xml:space="preserve"> </w:t>
      </w:r>
      <w:r w:rsidRPr="00826C97">
        <w:rPr>
          <w:rFonts w:cstheme="minorHAnsi"/>
          <w:highlight w:val="yellow"/>
        </w:rPr>
        <w:t>XXXXXXXX</w:t>
      </w:r>
    </w:p>
    <w:p w14:paraId="3938B4D4" w14:textId="77777777" w:rsidR="00B84352" w:rsidRDefault="00B84352" w:rsidP="00B84352">
      <w:pPr>
        <w:spacing w:after="0"/>
        <w:jc w:val="both"/>
        <w:rPr>
          <w:rFonts w:cstheme="minorHAnsi"/>
          <w:highlight w:val="yellow"/>
        </w:rPr>
      </w:pPr>
      <w:r w:rsidRPr="0074335A">
        <w:rPr>
          <w:rFonts w:cstheme="minorHAnsi"/>
        </w:rPr>
        <w:t xml:space="preserve">Transakcijski račun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 XXXX XXXX XXXX XXX</w:t>
      </w:r>
      <w:r>
        <w:rPr>
          <w:rFonts w:cstheme="minorHAnsi"/>
          <w:highlight w:val="yellow"/>
        </w:rPr>
        <w:t xml:space="preserve"> odprt pri [NAZIV BANKE, NASLOV, POŠTNA ŠTEVILKA, KRAJ]</w:t>
      </w:r>
    </w:p>
    <w:p w14:paraId="4F7DFB36" w14:textId="77777777" w:rsidR="00B84352" w:rsidRPr="0074335A" w:rsidRDefault="00B84352" w:rsidP="00B84352">
      <w:pPr>
        <w:spacing w:after="0"/>
        <w:jc w:val="both"/>
        <w:rPr>
          <w:rFonts w:cstheme="minorHAnsi"/>
        </w:rPr>
      </w:pPr>
      <w:r w:rsidRPr="00826C97" w:rsidDel="00740BF8">
        <w:rPr>
          <w:rFonts w:cstheme="minorHAnsi"/>
          <w:b/>
          <w:caps/>
          <w:noProof/>
          <w:highlight w:val="yellow"/>
        </w:rPr>
        <w:t xml:space="preserve"> </w:t>
      </w:r>
    </w:p>
    <w:p w14:paraId="2F1B2A6C" w14:textId="77777777" w:rsidR="00B84352" w:rsidRPr="0074335A" w:rsidRDefault="00B84352" w:rsidP="00B84352">
      <w:pPr>
        <w:spacing w:after="0"/>
        <w:rPr>
          <w:rFonts w:cstheme="minorHAnsi"/>
          <w:bCs/>
          <w:color w:val="000000"/>
        </w:rPr>
      </w:pPr>
      <w:r w:rsidRPr="0074335A">
        <w:rPr>
          <w:rFonts w:cstheme="minorHAnsi"/>
          <w:bCs/>
          <w:color w:val="000000"/>
        </w:rPr>
        <w:t>in</w:t>
      </w:r>
    </w:p>
    <w:p w14:paraId="403748FA" w14:textId="77777777" w:rsidR="00B84352" w:rsidRPr="0074335A" w:rsidRDefault="00B84352" w:rsidP="00B84352">
      <w:pPr>
        <w:spacing w:after="0"/>
        <w:rPr>
          <w:rFonts w:cstheme="minorHAnsi"/>
          <w:b/>
          <w:bCs/>
          <w:color w:val="000000"/>
        </w:rPr>
      </w:pPr>
    </w:p>
    <w:p w14:paraId="23F76D33" w14:textId="77777777" w:rsidR="00B84352" w:rsidRPr="0074335A" w:rsidRDefault="00B84352" w:rsidP="00B84352">
      <w:pPr>
        <w:spacing w:after="0"/>
        <w:jc w:val="both"/>
        <w:rPr>
          <w:rFonts w:cstheme="minorHAnsi"/>
        </w:rPr>
      </w:pPr>
      <w:r w:rsidRPr="00826C97">
        <w:rPr>
          <w:rFonts w:cstheme="minorHAnsi"/>
          <w:b/>
          <w:caps/>
          <w:noProof/>
          <w:highlight w:val="yellow"/>
        </w:rPr>
        <w:t>[organizacija]</w:t>
      </w:r>
      <w:r w:rsidRPr="0074335A">
        <w:rPr>
          <w:rFonts w:cstheme="minorHAnsi"/>
          <w:b/>
          <w:bCs/>
          <w:caps/>
          <w:noProof/>
        </w:rPr>
        <w:t>,</w:t>
      </w:r>
      <w:r w:rsidRPr="0074335A">
        <w:rPr>
          <w:rFonts w:cstheme="minorHAnsi"/>
          <w:bCs/>
          <w:noProof/>
        </w:rPr>
        <w:t xml:space="preserve"> ki </w:t>
      </w:r>
      <w:r w:rsidRPr="007D6383">
        <w:rPr>
          <w:rFonts w:cstheme="minorHAnsi"/>
          <w:bCs/>
          <w:noProof/>
          <w:highlight w:val="yellow"/>
        </w:rPr>
        <w:t>ga/jo</w:t>
      </w:r>
      <w:r w:rsidRPr="0074335A">
        <w:rPr>
          <w:rFonts w:cstheme="minorHAnsi"/>
          <w:bCs/>
          <w:noProof/>
        </w:rPr>
        <w:t xml:space="preserve"> zastopa</w:t>
      </w:r>
      <w:r w:rsidRPr="0074335A">
        <w:rPr>
          <w:rFonts w:cstheme="minorHAnsi"/>
          <w:b/>
          <w:noProof/>
        </w:rPr>
        <w:t xml:space="preserve"> </w:t>
      </w:r>
      <w:r w:rsidRPr="00826C97">
        <w:rPr>
          <w:rFonts w:cstheme="minorHAnsi"/>
          <w:b/>
          <w:bCs/>
          <w:noProof/>
          <w:color w:val="808080"/>
          <w:highlight w:val="yellow"/>
        </w:rPr>
        <w:t>[</w:t>
      </w:r>
      <w:r w:rsidRPr="00826C97">
        <w:rPr>
          <w:rFonts w:cstheme="minorHAnsi"/>
          <w:b/>
          <w:bCs/>
          <w:caps/>
          <w:noProof/>
          <w:highlight w:val="yellow"/>
        </w:rPr>
        <w:t>ime in PRIIMEK odgovorne osebe, funkcija</w:t>
      </w:r>
      <w:r w:rsidRPr="00826C97">
        <w:rPr>
          <w:rFonts w:cstheme="minorHAnsi"/>
          <w:b/>
          <w:bCs/>
          <w:noProof/>
          <w:color w:val="808080"/>
          <w:highlight w:val="yellow"/>
        </w:rPr>
        <w:t>]</w:t>
      </w:r>
      <w:r w:rsidRPr="0074335A">
        <w:rPr>
          <w:rFonts w:cstheme="minorHAnsi"/>
          <w:bCs/>
          <w:noProof/>
        </w:rPr>
        <w:t xml:space="preserve"> </w:t>
      </w:r>
      <w:r w:rsidRPr="0074335A">
        <w:rPr>
          <w:rFonts w:cstheme="minorHAnsi"/>
        </w:rPr>
        <w:t xml:space="preserve">(v nadaljnjem besedilu: </w:t>
      </w:r>
      <w:r>
        <w:rPr>
          <w:rFonts w:cstheme="minorHAnsi"/>
        </w:rPr>
        <w:t>član konzorcija</w:t>
      </w:r>
      <w:r w:rsidRPr="0074335A">
        <w:rPr>
          <w:rFonts w:cstheme="minorHAnsi"/>
        </w:rPr>
        <w:t>)</w:t>
      </w:r>
    </w:p>
    <w:p w14:paraId="6624F0DA" w14:textId="77777777" w:rsidR="00B84352" w:rsidRPr="0074335A" w:rsidRDefault="00B84352" w:rsidP="00B84352">
      <w:pPr>
        <w:spacing w:after="0"/>
        <w:jc w:val="both"/>
        <w:rPr>
          <w:rFonts w:cstheme="minorHAnsi"/>
        </w:rPr>
      </w:pPr>
      <w:r w:rsidRPr="0074335A">
        <w:rPr>
          <w:rFonts w:cstheme="minorHAnsi"/>
        </w:rPr>
        <w:t xml:space="preserve">Davčna številka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XXXXXXXX</w:t>
      </w:r>
    </w:p>
    <w:p w14:paraId="3238C54C" w14:textId="77777777" w:rsidR="00B84352" w:rsidRPr="0074335A" w:rsidRDefault="00B84352" w:rsidP="00B84352">
      <w:pPr>
        <w:spacing w:after="0"/>
        <w:jc w:val="both"/>
        <w:rPr>
          <w:rFonts w:cstheme="minorHAnsi"/>
        </w:rPr>
      </w:pPr>
      <w:r w:rsidRPr="0074335A">
        <w:rPr>
          <w:rFonts w:cstheme="minorHAnsi"/>
        </w:rPr>
        <w:t xml:space="preserve">Matična številka </w:t>
      </w:r>
      <w:r>
        <w:rPr>
          <w:rFonts w:cstheme="minorHAnsi"/>
        </w:rPr>
        <w:t>člana konzorcija</w:t>
      </w:r>
      <w:r w:rsidRPr="0074335A" w:rsidDel="00740BF8">
        <w:rPr>
          <w:rFonts w:cstheme="minorHAnsi"/>
        </w:rPr>
        <w:t xml:space="preserve"> </w:t>
      </w:r>
      <w:r w:rsidRPr="0074335A">
        <w:rPr>
          <w:rFonts w:cstheme="minorHAnsi"/>
        </w:rPr>
        <w:t>:</w:t>
      </w:r>
      <w:r>
        <w:rPr>
          <w:rFonts w:cstheme="minorHAnsi"/>
        </w:rPr>
        <w:t xml:space="preserve"> </w:t>
      </w:r>
      <w:r w:rsidRPr="00826C97">
        <w:rPr>
          <w:rFonts w:cstheme="minorHAnsi"/>
          <w:highlight w:val="yellow"/>
        </w:rPr>
        <w:t>XXXXXXXX</w:t>
      </w:r>
    </w:p>
    <w:p w14:paraId="46F5AFE1" w14:textId="77777777" w:rsidR="00B84352" w:rsidRDefault="00B84352" w:rsidP="00B84352">
      <w:pPr>
        <w:spacing w:after="0"/>
        <w:jc w:val="both"/>
        <w:rPr>
          <w:rFonts w:cstheme="minorHAnsi"/>
          <w:highlight w:val="yellow"/>
        </w:rPr>
      </w:pPr>
      <w:r w:rsidRPr="0074335A">
        <w:rPr>
          <w:rFonts w:cstheme="minorHAnsi"/>
        </w:rPr>
        <w:t xml:space="preserve">Transakcijski račun </w:t>
      </w:r>
      <w:r>
        <w:rPr>
          <w:rFonts w:cstheme="minorHAnsi"/>
        </w:rPr>
        <w:t>člana konzorcija</w:t>
      </w:r>
      <w:r w:rsidRPr="0074335A">
        <w:rPr>
          <w:rFonts w:cstheme="minorHAnsi"/>
        </w:rPr>
        <w:t>:</w:t>
      </w:r>
      <w:r>
        <w:rPr>
          <w:rFonts w:cstheme="minorHAnsi"/>
        </w:rPr>
        <w:t xml:space="preserve"> </w:t>
      </w:r>
      <w:r w:rsidRPr="00826C97">
        <w:rPr>
          <w:rFonts w:cstheme="minorHAnsi"/>
          <w:highlight w:val="yellow"/>
        </w:rPr>
        <w:t>XXXX XXXX XXXX XXXX XXX</w:t>
      </w:r>
      <w:r>
        <w:rPr>
          <w:rFonts w:cstheme="minorHAnsi"/>
          <w:highlight w:val="yellow"/>
        </w:rPr>
        <w:t xml:space="preserve"> odprt pri [NAZIV BANKE, NASLOV, POŠTNA ŠTEVILKA, KRAJ]</w:t>
      </w:r>
    </w:p>
    <w:p w14:paraId="5A691836" w14:textId="77777777" w:rsidR="00B84352" w:rsidRDefault="00B84352" w:rsidP="00B84352">
      <w:pPr>
        <w:spacing w:after="0"/>
        <w:rPr>
          <w:rFonts w:cstheme="minorHAnsi"/>
          <w:bCs/>
          <w:color w:val="000000"/>
        </w:rPr>
      </w:pPr>
      <w:r w:rsidRPr="00826C97" w:rsidDel="00740BF8">
        <w:rPr>
          <w:rFonts w:cstheme="minorHAnsi"/>
          <w:b/>
          <w:caps/>
          <w:noProof/>
          <w:highlight w:val="yellow"/>
        </w:rPr>
        <w:t xml:space="preserve"> </w:t>
      </w:r>
    </w:p>
    <w:p w14:paraId="0CD2C8C8" w14:textId="77777777" w:rsidR="00B84352" w:rsidRDefault="00B84352" w:rsidP="00B84352">
      <w:pPr>
        <w:spacing w:after="0"/>
        <w:rPr>
          <w:rFonts w:cstheme="minorHAnsi"/>
          <w:bCs/>
          <w:color w:val="000000"/>
        </w:rPr>
      </w:pPr>
      <w:r w:rsidRPr="00826C97">
        <w:rPr>
          <w:rFonts w:cstheme="minorHAnsi"/>
          <w:bCs/>
          <w:color w:val="000000"/>
          <w:highlight w:val="yellow"/>
        </w:rPr>
        <w:t xml:space="preserve">[PO POTREBI DODATI </w:t>
      </w:r>
      <w:r>
        <w:rPr>
          <w:rFonts w:cstheme="minorHAnsi"/>
          <w:bCs/>
          <w:color w:val="000000"/>
          <w:highlight w:val="yellow"/>
        </w:rPr>
        <w:t>ČLANE</w:t>
      </w:r>
      <w:r w:rsidRPr="00826C97">
        <w:rPr>
          <w:rFonts w:cstheme="minorHAnsi"/>
          <w:bCs/>
          <w:color w:val="000000"/>
          <w:highlight w:val="yellow"/>
        </w:rPr>
        <w:t xml:space="preserve"> KONZORCIJA]</w:t>
      </w:r>
    </w:p>
    <w:p w14:paraId="0D6D491F" w14:textId="77777777" w:rsidR="00B84352" w:rsidRPr="0074335A" w:rsidRDefault="00B84352" w:rsidP="00B84352">
      <w:pPr>
        <w:spacing w:after="0"/>
        <w:rPr>
          <w:rFonts w:cstheme="minorHAnsi"/>
          <w:bCs/>
          <w:color w:val="000000"/>
        </w:rPr>
      </w:pPr>
    </w:p>
    <w:p w14:paraId="349AE109" w14:textId="77777777" w:rsidR="00B84352" w:rsidRPr="0074335A" w:rsidRDefault="00B84352" w:rsidP="00B84352">
      <w:pPr>
        <w:spacing w:after="0"/>
        <w:rPr>
          <w:rFonts w:cstheme="minorHAnsi"/>
          <w:bCs/>
          <w:color w:val="000000"/>
        </w:rPr>
      </w:pPr>
      <w:r w:rsidRPr="0074335A">
        <w:rPr>
          <w:rFonts w:cstheme="minorHAnsi"/>
          <w:bCs/>
          <w:color w:val="000000"/>
        </w:rPr>
        <w:t>(</w:t>
      </w:r>
      <w:r w:rsidRPr="0074335A">
        <w:rPr>
          <w:rFonts w:cstheme="minorHAnsi"/>
        </w:rPr>
        <w:t>v nadaljnjem besedilu:</w:t>
      </w:r>
      <w:r w:rsidRPr="0074335A">
        <w:rPr>
          <w:rFonts w:cstheme="minorHAnsi"/>
          <w:bCs/>
          <w:color w:val="000000"/>
        </w:rPr>
        <w:t xml:space="preserve"> pogodbene stranke</w:t>
      </w:r>
      <w:r>
        <w:rPr>
          <w:rFonts w:cstheme="minorHAnsi"/>
          <w:bCs/>
          <w:color w:val="000000"/>
        </w:rPr>
        <w:t xml:space="preserve"> ali konzorcijski partnerji</w:t>
      </w:r>
      <w:r w:rsidRPr="0074335A">
        <w:rPr>
          <w:rFonts w:cstheme="minorHAnsi"/>
          <w:bCs/>
          <w:color w:val="000000"/>
        </w:rPr>
        <w:t>)</w:t>
      </w:r>
    </w:p>
    <w:p w14:paraId="34B7E7A5" w14:textId="77777777" w:rsidR="00B84352" w:rsidRPr="0074335A" w:rsidRDefault="00B84352" w:rsidP="00B84352">
      <w:pPr>
        <w:spacing w:after="0"/>
        <w:rPr>
          <w:rFonts w:cstheme="minorHAnsi"/>
          <w:b/>
          <w:bCs/>
          <w:color w:val="000000"/>
        </w:rPr>
      </w:pPr>
    </w:p>
    <w:p w14:paraId="0E3E6276" w14:textId="77777777" w:rsidR="00B84352" w:rsidRPr="0074335A" w:rsidRDefault="00B84352" w:rsidP="00B84352">
      <w:pPr>
        <w:spacing w:after="0"/>
        <w:rPr>
          <w:rFonts w:cstheme="minorHAnsi"/>
          <w:b/>
          <w:bCs/>
          <w:color w:val="000000"/>
        </w:rPr>
      </w:pPr>
      <w:r w:rsidRPr="0074335A">
        <w:rPr>
          <w:rFonts w:cstheme="minorHAnsi"/>
          <w:bCs/>
          <w:color w:val="000000"/>
        </w:rPr>
        <w:t>sklenejo</w:t>
      </w:r>
      <w:r w:rsidRPr="0074335A">
        <w:rPr>
          <w:rFonts w:cstheme="minorHAnsi"/>
          <w:b/>
          <w:bCs/>
          <w:color w:val="000000"/>
        </w:rPr>
        <w:t xml:space="preserve"> </w:t>
      </w:r>
    </w:p>
    <w:p w14:paraId="0A540138" w14:textId="77777777" w:rsidR="00B84352" w:rsidRDefault="00B84352" w:rsidP="00B84352">
      <w:pPr>
        <w:spacing w:after="0"/>
        <w:rPr>
          <w:rFonts w:cstheme="minorHAnsi"/>
        </w:rPr>
      </w:pPr>
    </w:p>
    <w:p w14:paraId="53BF653C" w14:textId="77777777" w:rsidR="00B84352" w:rsidRDefault="00B84352" w:rsidP="00B84352">
      <w:pPr>
        <w:spacing w:after="0"/>
        <w:rPr>
          <w:rFonts w:cstheme="minorHAnsi"/>
        </w:rPr>
      </w:pPr>
    </w:p>
    <w:p w14:paraId="709B88DC" w14:textId="77777777" w:rsidR="00B84352" w:rsidRPr="009F6F08" w:rsidRDefault="00B84352" w:rsidP="00B84352">
      <w:pPr>
        <w:spacing w:after="0"/>
        <w:jc w:val="center"/>
        <w:rPr>
          <w:rFonts w:cstheme="minorHAnsi"/>
          <w:b/>
          <w:bCs/>
          <w:color w:val="000000"/>
          <w:sz w:val="28"/>
        </w:rPr>
      </w:pPr>
      <w:r w:rsidRPr="009F6F08">
        <w:rPr>
          <w:rFonts w:cstheme="minorHAnsi"/>
          <w:b/>
          <w:bCs/>
          <w:color w:val="000000"/>
          <w:sz w:val="28"/>
        </w:rPr>
        <w:t xml:space="preserve">KONZORCIJSKO POGODBO </w:t>
      </w:r>
    </w:p>
    <w:p w14:paraId="19DE4680" w14:textId="5663B6DA" w:rsidR="00B84352" w:rsidRDefault="00B84352" w:rsidP="00B84352">
      <w:pPr>
        <w:spacing w:after="0"/>
        <w:jc w:val="center"/>
        <w:rPr>
          <w:rFonts w:cstheme="minorHAnsi"/>
          <w:b/>
          <w:caps/>
          <w:sz w:val="28"/>
          <w:highlight w:val="yellow"/>
        </w:rPr>
      </w:pPr>
      <w:r w:rsidRPr="009F6F08">
        <w:rPr>
          <w:rFonts w:cstheme="minorHAnsi"/>
          <w:b/>
          <w:bCs/>
          <w:color w:val="000000"/>
          <w:sz w:val="28"/>
        </w:rPr>
        <w:t xml:space="preserve">ZA IZVEDBO </w:t>
      </w:r>
      <w:r w:rsidRPr="009F6F08">
        <w:rPr>
          <w:rFonts w:cstheme="minorHAnsi"/>
          <w:b/>
          <w:caps/>
          <w:sz w:val="28"/>
          <w:highlight w:val="yellow"/>
        </w:rPr>
        <w:t>[</w:t>
      </w:r>
      <w:r w:rsidR="00356CFC">
        <w:rPr>
          <w:rFonts w:cstheme="minorHAnsi"/>
          <w:b/>
          <w:caps/>
          <w:sz w:val="28"/>
          <w:highlight w:val="yellow"/>
        </w:rPr>
        <w:t xml:space="preserve">POLNI </w:t>
      </w:r>
      <w:r w:rsidRPr="009F6F08">
        <w:rPr>
          <w:rFonts w:cstheme="minorHAnsi"/>
          <w:b/>
          <w:caps/>
          <w:sz w:val="28"/>
          <w:highlight w:val="yellow"/>
        </w:rPr>
        <w:t xml:space="preserve">NAZIV RRI </w:t>
      </w:r>
      <w:r>
        <w:rPr>
          <w:rFonts w:cstheme="minorHAnsi"/>
          <w:b/>
          <w:caps/>
          <w:sz w:val="28"/>
          <w:highlight w:val="yellow"/>
        </w:rPr>
        <w:t>PROGRAMA</w:t>
      </w:r>
      <w:r w:rsidRPr="009F6F08">
        <w:rPr>
          <w:rFonts w:cstheme="minorHAnsi"/>
          <w:b/>
          <w:caps/>
          <w:sz w:val="28"/>
          <w:highlight w:val="yellow"/>
        </w:rPr>
        <w:t>]</w:t>
      </w:r>
    </w:p>
    <w:p w14:paraId="7F436999" w14:textId="77777777" w:rsidR="00B84352" w:rsidRPr="00D413A1" w:rsidRDefault="00B84352" w:rsidP="00B84352">
      <w:pPr>
        <w:tabs>
          <w:tab w:val="left" w:pos="27"/>
        </w:tabs>
        <w:spacing w:after="0"/>
        <w:jc w:val="center"/>
        <w:rPr>
          <w:rFonts w:eastAsia="MS Mincho" w:cstheme="minorHAnsi"/>
          <w:b/>
          <w:caps/>
          <w:color w:val="000000" w:themeColor="text1"/>
          <w:sz w:val="28"/>
        </w:rPr>
      </w:pPr>
    </w:p>
    <w:p w14:paraId="58370F43" w14:textId="77777777" w:rsidR="00B84352" w:rsidRDefault="00B84352" w:rsidP="00B84352">
      <w:pPr>
        <w:shd w:val="clear" w:color="auto" w:fill="FFFFFF"/>
        <w:spacing w:after="0"/>
        <w:jc w:val="center"/>
        <w:rPr>
          <w:rFonts w:cstheme="minorHAnsi"/>
          <w:bCs/>
          <w:iCs/>
          <w:lang w:eastAsia="sl-SI"/>
        </w:rPr>
      </w:pPr>
      <w:r w:rsidRPr="00D413A1">
        <w:rPr>
          <w:rFonts w:cstheme="minorHAnsi"/>
          <w:bCs/>
          <w:lang w:eastAsia="sl-SI"/>
        </w:rPr>
        <w:t xml:space="preserve">v okviru Načrta za okrevanje in odpornost, 3. razvojnega </w:t>
      </w:r>
      <w:r w:rsidRPr="00D413A1">
        <w:rPr>
          <w:rFonts w:cstheme="minorHAnsi"/>
          <w:bCs/>
          <w:iCs/>
          <w:lang w:eastAsia="sl-SI"/>
        </w:rPr>
        <w:t>področja »Pametna, trajnostna in vključujoča rast«</w:t>
      </w:r>
      <w:r w:rsidRPr="00D413A1">
        <w:rPr>
          <w:rFonts w:cstheme="minorHAnsi"/>
          <w:bCs/>
          <w:lang w:eastAsia="sl-SI"/>
        </w:rPr>
        <w:t xml:space="preserve"> in komponente RRI – </w:t>
      </w:r>
      <w:r w:rsidRPr="00D413A1">
        <w:rPr>
          <w:rFonts w:cstheme="minorHAnsi"/>
          <w:bCs/>
          <w:iCs/>
          <w:lang w:eastAsia="sl-SI"/>
        </w:rPr>
        <w:t>»Raziskave, razvoj in inovacije«</w:t>
      </w:r>
      <w:r w:rsidRPr="00D413A1">
        <w:rPr>
          <w:rFonts w:cstheme="minorHAnsi"/>
          <w:bCs/>
          <w:lang w:eastAsia="sl-SI"/>
        </w:rPr>
        <w:t xml:space="preserve"> ter Investicije B: </w:t>
      </w:r>
      <w:r w:rsidRPr="00D413A1">
        <w:rPr>
          <w:rFonts w:cstheme="minorHAnsi"/>
          <w:bCs/>
          <w:iCs/>
          <w:lang w:eastAsia="sl-SI"/>
        </w:rPr>
        <w:t>»</w:t>
      </w:r>
      <w:r w:rsidRPr="00D413A1">
        <w:rPr>
          <w:rFonts w:eastAsia="MS Mincho" w:cstheme="minorHAnsi"/>
          <w:color w:val="000000" w:themeColor="text1"/>
        </w:rPr>
        <w:t>Sofinanciranje dolgoročnejših velikih raziskovalno-inovacijskih sodelovalnih programov na lestvici TRL 3-6</w:t>
      </w:r>
      <w:r w:rsidRPr="00D413A1">
        <w:rPr>
          <w:rFonts w:cstheme="minorHAnsi"/>
          <w:bCs/>
          <w:iCs/>
          <w:lang w:eastAsia="sl-SI"/>
        </w:rPr>
        <w:t>«.</w:t>
      </w:r>
    </w:p>
    <w:p w14:paraId="535160C5" w14:textId="77777777" w:rsidR="00B84352" w:rsidRPr="0074335A" w:rsidRDefault="00B84352" w:rsidP="00B84352">
      <w:pPr>
        <w:spacing w:after="0"/>
        <w:rPr>
          <w:rFonts w:cstheme="minorHAnsi"/>
          <w:b/>
          <w:bCs/>
          <w:color w:val="000000"/>
          <w:sz w:val="20"/>
        </w:rPr>
      </w:pPr>
    </w:p>
    <w:p w14:paraId="73FA40D4" w14:textId="77777777" w:rsidR="00B84352" w:rsidRPr="0074335A" w:rsidRDefault="00B84352" w:rsidP="00B84352">
      <w:pPr>
        <w:spacing w:after="0"/>
        <w:rPr>
          <w:rFonts w:cstheme="minorHAnsi"/>
          <w:b/>
          <w:bCs/>
          <w:color w:val="000000"/>
          <w:sz w:val="20"/>
        </w:rPr>
      </w:pPr>
    </w:p>
    <w:p w14:paraId="6295E7FE" w14:textId="77777777" w:rsidR="00B84352" w:rsidRPr="0074335A" w:rsidRDefault="00B84352" w:rsidP="00B84352">
      <w:pPr>
        <w:pStyle w:val="Podnaslov"/>
        <w:numPr>
          <w:ilvl w:val="0"/>
          <w:numId w:val="3"/>
        </w:numPr>
        <w:ind w:left="357" w:hanging="357"/>
        <w:outlineLvl w:val="0"/>
        <w:rPr>
          <w:rFonts w:asciiTheme="minorHAnsi" w:hAnsiTheme="minorHAnsi" w:cstheme="minorHAnsi"/>
          <w:b w:val="0"/>
          <w:sz w:val="22"/>
          <w:szCs w:val="22"/>
        </w:rPr>
      </w:pPr>
      <w:r w:rsidRPr="0074335A">
        <w:rPr>
          <w:rFonts w:asciiTheme="minorHAnsi" w:hAnsiTheme="minorHAnsi" w:cstheme="minorHAnsi"/>
          <w:b w:val="0"/>
          <w:sz w:val="22"/>
          <w:szCs w:val="22"/>
        </w:rPr>
        <w:t xml:space="preserve">člen </w:t>
      </w:r>
    </w:p>
    <w:p w14:paraId="2BF1F987" w14:textId="77777777" w:rsidR="00B84352" w:rsidRPr="0074335A" w:rsidRDefault="00B84352" w:rsidP="00B84352">
      <w:pPr>
        <w:pStyle w:val="Podnaslov"/>
        <w:ind w:left="0"/>
        <w:rPr>
          <w:rFonts w:asciiTheme="minorHAnsi" w:hAnsiTheme="minorHAnsi" w:cstheme="minorHAnsi"/>
          <w:b w:val="0"/>
          <w:sz w:val="22"/>
          <w:szCs w:val="22"/>
        </w:rPr>
      </w:pPr>
      <w:r w:rsidRPr="0074335A">
        <w:rPr>
          <w:rFonts w:asciiTheme="minorHAnsi" w:hAnsiTheme="minorHAnsi" w:cstheme="minorHAnsi"/>
          <w:b w:val="0"/>
          <w:sz w:val="22"/>
          <w:szCs w:val="22"/>
        </w:rPr>
        <w:t>(predmet pogodbe)</w:t>
      </w:r>
    </w:p>
    <w:p w14:paraId="7CFE8C5A" w14:textId="77777777" w:rsidR="00B84352" w:rsidRPr="0074335A" w:rsidRDefault="00B84352" w:rsidP="00082F94">
      <w:pPr>
        <w:pStyle w:val="Podnaslov"/>
        <w:ind w:left="0"/>
        <w:jc w:val="left"/>
        <w:rPr>
          <w:rFonts w:asciiTheme="minorHAnsi" w:hAnsiTheme="minorHAnsi" w:cstheme="minorHAnsi"/>
          <w:b w:val="0"/>
          <w:sz w:val="22"/>
          <w:szCs w:val="22"/>
        </w:rPr>
      </w:pPr>
    </w:p>
    <w:p w14:paraId="4C5B5081" w14:textId="3266388A" w:rsidR="00B84352" w:rsidRPr="0074335A" w:rsidRDefault="00B84352" w:rsidP="00B84352">
      <w:pPr>
        <w:spacing w:after="0"/>
        <w:jc w:val="both"/>
        <w:rPr>
          <w:rFonts w:cstheme="minorHAnsi"/>
        </w:rPr>
      </w:pPr>
      <w:bookmarkStart w:id="0" w:name="_Hlk130281143"/>
      <w:r w:rsidRPr="0074335A">
        <w:rPr>
          <w:rFonts w:cstheme="minorHAnsi"/>
        </w:rPr>
        <w:t xml:space="preserve">Pogodbene stranke s to pogodbo ustanavljajo konzorcij </w:t>
      </w:r>
      <w:r w:rsidRPr="009F6F08">
        <w:rPr>
          <w:rFonts w:cstheme="minorHAnsi"/>
          <w:highlight w:val="yellow"/>
        </w:rPr>
        <w:t>s/z</w:t>
      </w:r>
      <w:r>
        <w:rPr>
          <w:rFonts w:cstheme="minorHAnsi"/>
        </w:rPr>
        <w:t xml:space="preserve"> </w:t>
      </w:r>
      <w:r w:rsidRPr="007D6383">
        <w:rPr>
          <w:rFonts w:cstheme="minorHAnsi"/>
          <w:b/>
          <w:caps/>
          <w:highlight w:val="yellow"/>
        </w:rPr>
        <w:t xml:space="preserve">[NAZIV </w:t>
      </w:r>
      <w:r w:rsidR="00896D41">
        <w:rPr>
          <w:rFonts w:cstheme="minorHAnsi"/>
          <w:b/>
          <w:caps/>
          <w:highlight w:val="yellow"/>
        </w:rPr>
        <w:t>VODJE KONZORCIJA</w:t>
      </w:r>
      <w:r w:rsidRPr="007D6383">
        <w:rPr>
          <w:rFonts w:cstheme="minorHAnsi"/>
          <w:b/>
          <w:caps/>
          <w:highlight w:val="yellow"/>
        </w:rPr>
        <w:t xml:space="preserve"> IN VSEH  </w:t>
      </w:r>
      <w:r>
        <w:rPr>
          <w:rFonts w:cstheme="minorHAnsi"/>
          <w:b/>
          <w:caps/>
          <w:highlight w:val="yellow"/>
        </w:rPr>
        <w:t>ČLANOV KONZORCIJA</w:t>
      </w:r>
      <w:r w:rsidRPr="007D6383">
        <w:rPr>
          <w:rFonts w:cstheme="minorHAnsi"/>
          <w:b/>
          <w:caps/>
          <w:highlight w:val="yellow"/>
        </w:rPr>
        <w:t>]</w:t>
      </w:r>
      <w:r w:rsidRPr="0074335A">
        <w:rPr>
          <w:rFonts w:cstheme="minorHAnsi"/>
        </w:rPr>
        <w:t xml:space="preserve"> z namenom sodelovanja na javnem razpisu </w:t>
      </w:r>
      <w:r>
        <w:rPr>
          <w:rFonts w:cstheme="minorHAnsi"/>
        </w:rPr>
        <w:t>Javne a</w:t>
      </w:r>
      <w:r w:rsidRPr="0074335A">
        <w:rPr>
          <w:rFonts w:cstheme="minorHAnsi"/>
        </w:rPr>
        <w:t>gencije za raziskovalno dejavnost Republike Slovenije (v nadaljnjem besedilu: ARRS) »Sofinanciranje dolgoročnejših velikih raziskovalno-inovacijskih sodelovalnih programov na lestvici TRL 3-6«</w:t>
      </w:r>
      <w:r w:rsidR="008D02D7">
        <w:rPr>
          <w:rFonts w:cstheme="minorHAnsi"/>
        </w:rPr>
        <w:t xml:space="preserve"> </w:t>
      </w:r>
      <w:r w:rsidR="008D02D7" w:rsidRPr="0074335A">
        <w:rPr>
          <w:rFonts w:cstheme="minorHAnsi"/>
        </w:rPr>
        <w:t xml:space="preserve">(v nadaljnjem besedilu: javni </w:t>
      </w:r>
      <w:r w:rsidR="008D02D7" w:rsidRPr="0074335A">
        <w:rPr>
          <w:rFonts w:cstheme="minorHAnsi"/>
        </w:rPr>
        <w:lastRenderedPageBreak/>
        <w:t>razpis)</w:t>
      </w:r>
      <w:r>
        <w:rPr>
          <w:rFonts w:cstheme="minorHAnsi"/>
        </w:rPr>
        <w:t>, ki ga je ARRS objavil</w:t>
      </w:r>
      <w:r w:rsidR="008D02D7">
        <w:rPr>
          <w:rFonts w:cstheme="minorHAnsi"/>
        </w:rPr>
        <w:t>a na</w:t>
      </w:r>
      <w:r>
        <w:rPr>
          <w:rFonts w:cstheme="minorHAnsi"/>
        </w:rPr>
        <w:t xml:space="preserve"> </w:t>
      </w:r>
      <w:r w:rsidRPr="0074335A">
        <w:rPr>
          <w:rFonts w:cstheme="minorHAnsi"/>
        </w:rPr>
        <w:t xml:space="preserve">spletni strani ARRS </w:t>
      </w:r>
      <w:r w:rsidRPr="0074335A">
        <w:rPr>
          <w:rFonts w:cstheme="minorHAnsi"/>
          <w:highlight w:val="yellow"/>
        </w:rPr>
        <w:t xml:space="preserve">dne </w:t>
      </w:r>
      <w:r>
        <w:rPr>
          <w:rFonts w:cstheme="minorHAnsi"/>
          <w:highlight w:val="yellow"/>
        </w:rPr>
        <w:t>31</w:t>
      </w:r>
      <w:r w:rsidRPr="0074335A">
        <w:rPr>
          <w:rFonts w:cstheme="minorHAnsi"/>
          <w:highlight w:val="yellow"/>
        </w:rPr>
        <w:t>. 3. 2023</w:t>
      </w:r>
      <w:r w:rsidRPr="0074335A">
        <w:rPr>
          <w:rFonts w:cstheme="minorHAnsi"/>
        </w:rPr>
        <w:t xml:space="preserve">, z RRI </w:t>
      </w:r>
      <w:r>
        <w:rPr>
          <w:rFonts w:cstheme="minorHAnsi"/>
        </w:rPr>
        <w:t>programom</w:t>
      </w:r>
      <w:r w:rsidRPr="0074335A">
        <w:rPr>
          <w:rFonts w:cstheme="minorHAnsi"/>
        </w:rPr>
        <w:t xml:space="preserve"> </w:t>
      </w:r>
      <w:r w:rsidRPr="0074335A">
        <w:rPr>
          <w:rFonts w:cstheme="minorHAnsi"/>
          <w:b/>
          <w:caps/>
        </w:rPr>
        <w:t>[</w:t>
      </w:r>
      <w:r w:rsidRPr="007D6383">
        <w:rPr>
          <w:rFonts w:cstheme="minorHAnsi"/>
          <w:b/>
          <w:caps/>
          <w:highlight w:val="yellow"/>
        </w:rPr>
        <w:t>NAZIV RRI P</w:t>
      </w:r>
      <w:r>
        <w:rPr>
          <w:rFonts w:cstheme="minorHAnsi"/>
          <w:b/>
          <w:caps/>
          <w:highlight w:val="yellow"/>
        </w:rPr>
        <w:t>ROGRAM</w:t>
      </w:r>
      <w:r w:rsidR="001C7908">
        <w:rPr>
          <w:rFonts w:cstheme="minorHAnsi"/>
          <w:b/>
          <w:caps/>
          <w:highlight w:val="yellow"/>
        </w:rPr>
        <w:t>A</w:t>
      </w:r>
      <w:r w:rsidRPr="009F6F08">
        <w:rPr>
          <w:rFonts w:cstheme="minorHAnsi"/>
          <w:b/>
          <w:caps/>
          <w:highlight w:val="yellow"/>
        </w:rPr>
        <w:t>]</w:t>
      </w:r>
      <w:r w:rsidRPr="0074335A">
        <w:rPr>
          <w:rFonts w:cstheme="minorHAnsi"/>
          <w:caps/>
        </w:rPr>
        <w:t xml:space="preserve"> </w:t>
      </w:r>
      <w:r w:rsidRPr="0074335A">
        <w:rPr>
          <w:rFonts w:cstheme="minorHAnsi"/>
        </w:rPr>
        <w:t xml:space="preserve">(v nadaljnjem besedilu: </w:t>
      </w:r>
      <w:r>
        <w:rPr>
          <w:rFonts w:cstheme="minorHAnsi"/>
        </w:rPr>
        <w:t>RRI program</w:t>
      </w:r>
      <w:r w:rsidRPr="0074335A">
        <w:rPr>
          <w:rFonts w:cstheme="minorHAnsi"/>
        </w:rPr>
        <w:t>).</w:t>
      </w:r>
    </w:p>
    <w:p w14:paraId="662C4FC9" w14:textId="77777777" w:rsidR="00B84352" w:rsidRPr="0074335A" w:rsidRDefault="00B84352" w:rsidP="00B84352">
      <w:pPr>
        <w:spacing w:after="0"/>
        <w:jc w:val="both"/>
        <w:rPr>
          <w:rFonts w:cstheme="minorHAnsi"/>
        </w:rPr>
      </w:pPr>
    </w:p>
    <w:p w14:paraId="4CFDB393" w14:textId="2A7FB8DA" w:rsidR="00B84352" w:rsidRPr="0074335A" w:rsidRDefault="00B84352" w:rsidP="00B84352">
      <w:pPr>
        <w:pStyle w:val="Telobesedila"/>
        <w:rPr>
          <w:rFonts w:asciiTheme="minorHAnsi" w:hAnsiTheme="minorHAnsi" w:cstheme="minorHAnsi"/>
          <w:sz w:val="22"/>
          <w:szCs w:val="22"/>
        </w:rPr>
      </w:pPr>
      <w:r w:rsidRPr="0074335A">
        <w:rPr>
          <w:rFonts w:asciiTheme="minorHAnsi" w:hAnsiTheme="minorHAnsi" w:cstheme="minorHAnsi"/>
          <w:sz w:val="22"/>
          <w:szCs w:val="22"/>
        </w:rPr>
        <w:t xml:space="preserve">Konzorcijska pogodba je sklenjena pod odložnim pogojem, da bo </w:t>
      </w:r>
      <w:r>
        <w:rPr>
          <w:rFonts w:asciiTheme="minorHAnsi" w:hAnsiTheme="minorHAnsi" w:cstheme="minorHAnsi"/>
          <w:sz w:val="22"/>
          <w:szCs w:val="22"/>
        </w:rPr>
        <w:t xml:space="preserve">RRI program </w:t>
      </w:r>
      <w:r w:rsidRPr="0074335A">
        <w:rPr>
          <w:rFonts w:asciiTheme="minorHAnsi" w:hAnsiTheme="minorHAnsi" w:cstheme="minorHAnsi"/>
          <w:sz w:val="22"/>
          <w:szCs w:val="22"/>
        </w:rPr>
        <w:t>izbran</w:t>
      </w:r>
      <w:r>
        <w:rPr>
          <w:rFonts w:asciiTheme="minorHAnsi" w:hAnsiTheme="minorHAnsi" w:cstheme="minorHAnsi"/>
          <w:sz w:val="22"/>
          <w:szCs w:val="22"/>
        </w:rPr>
        <w:t xml:space="preserve"> za</w:t>
      </w:r>
      <w:r w:rsidR="00896D41">
        <w:rPr>
          <w:rFonts w:asciiTheme="minorHAnsi" w:hAnsiTheme="minorHAnsi" w:cstheme="minorHAnsi"/>
          <w:sz w:val="22"/>
          <w:szCs w:val="22"/>
        </w:rPr>
        <w:t xml:space="preserve"> izvedbo in </w:t>
      </w:r>
      <w:r>
        <w:rPr>
          <w:rFonts w:asciiTheme="minorHAnsi" w:hAnsiTheme="minorHAnsi" w:cstheme="minorHAnsi"/>
          <w:sz w:val="22"/>
          <w:szCs w:val="22"/>
        </w:rPr>
        <w:t xml:space="preserve"> (so)financiranje</w:t>
      </w:r>
      <w:r w:rsidRPr="0074335A">
        <w:rPr>
          <w:rFonts w:asciiTheme="minorHAnsi" w:hAnsiTheme="minorHAnsi" w:cstheme="minorHAnsi"/>
          <w:sz w:val="22"/>
          <w:szCs w:val="22"/>
        </w:rPr>
        <w:t xml:space="preserve"> na</w:t>
      </w:r>
      <w:r>
        <w:rPr>
          <w:rFonts w:asciiTheme="minorHAnsi" w:hAnsiTheme="minorHAnsi" w:cstheme="minorHAnsi"/>
          <w:sz w:val="22"/>
          <w:szCs w:val="22"/>
        </w:rPr>
        <w:t xml:space="preserve"> podlagi prijave na</w:t>
      </w:r>
      <w:r w:rsidRPr="0074335A">
        <w:rPr>
          <w:rFonts w:asciiTheme="minorHAnsi" w:hAnsiTheme="minorHAnsi" w:cstheme="minorHAnsi"/>
          <w:sz w:val="22"/>
          <w:szCs w:val="22"/>
        </w:rPr>
        <w:t xml:space="preserve"> javn</w:t>
      </w:r>
      <w:r>
        <w:rPr>
          <w:rFonts w:asciiTheme="minorHAnsi" w:hAnsiTheme="minorHAnsi" w:cstheme="minorHAnsi"/>
          <w:sz w:val="22"/>
          <w:szCs w:val="22"/>
        </w:rPr>
        <w:t>i</w:t>
      </w:r>
      <w:r w:rsidRPr="0074335A">
        <w:rPr>
          <w:rFonts w:asciiTheme="minorHAnsi" w:hAnsiTheme="minorHAnsi" w:cstheme="minorHAnsi"/>
          <w:sz w:val="22"/>
          <w:szCs w:val="22"/>
        </w:rPr>
        <w:t xml:space="preserve"> razpi</w:t>
      </w:r>
      <w:r>
        <w:rPr>
          <w:rFonts w:asciiTheme="minorHAnsi" w:hAnsiTheme="minorHAnsi" w:cstheme="minorHAnsi"/>
          <w:sz w:val="22"/>
          <w:szCs w:val="22"/>
        </w:rPr>
        <w:t>s</w:t>
      </w:r>
      <w:r w:rsidRPr="0074335A">
        <w:rPr>
          <w:rFonts w:asciiTheme="minorHAnsi" w:hAnsiTheme="minorHAnsi" w:cstheme="minorHAnsi"/>
          <w:sz w:val="22"/>
          <w:szCs w:val="22"/>
        </w:rPr>
        <w:t>.</w:t>
      </w:r>
    </w:p>
    <w:p w14:paraId="3BDEFB46" w14:textId="77777777" w:rsidR="00B84352" w:rsidRPr="0074335A" w:rsidRDefault="00B84352" w:rsidP="00B84352">
      <w:pPr>
        <w:spacing w:after="0"/>
        <w:jc w:val="both"/>
        <w:rPr>
          <w:rFonts w:cstheme="minorHAnsi"/>
        </w:rPr>
      </w:pPr>
    </w:p>
    <w:p w14:paraId="745A8358" w14:textId="001CF823" w:rsidR="00B84352" w:rsidRPr="0074335A" w:rsidRDefault="00B84352" w:rsidP="00B84352">
      <w:pPr>
        <w:spacing w:after="0"/>
        <w:jc w:val="both"/>
        <w:rPr>
          <w:rFonts w:cstheme="minorHAnsi"/>
        </w:rPr>
      </w:pPr>
      <w:r w:rsidRPr="0074335A">
        <w:rPr>
          <w:rFonts w:cstheme="minorHAnsi"/>
        </w:rPr>
        <w:t>S to pogodbo pogodbene stranke poleg ustanovitve konzorcija uredijo tudi medsebojne pravice in obveznosti, ter se dogovorijo o načinu delitve sredstev ustanovljenega konzorcija, ki jih v primeru izb</w:t>
      </w:r>
      <w:r w:rsidR="00896D41">
        <w:rPr>
          <w:rFonts w:cstheme="minorHAnsi"/>
        </w:rPr>
        <w:t>o</w:t>
      </w:r>
      <w:r w:rsidRPr="0074335A">
        <w:rPr>
          <w:rFonts w:cstheme="minorHAnsi"/>
        </w:rPr>
        <w:t>r</w:t>
      </w:r>
      <w:r w:rsidR="00896D41">
        <w:rPr>
          <w:rFonts w:cstheme="minorHAnsi"/>
        </w:rPr>
        <w:t>a za (so)financiranje</w:t>
      </w:r>
      <w:r w:rsidRPr="0074335A">
        <w:rPr>
          <w:rFonts w:cstheme="minorHAnsi"/>
        </w:rPr>
        <w:t xml:space="preserve"> na javnem razpisu dodeli ARRS za </w:t>
      </w:r>
      <w:r w:rsidR="00896D41">
        <w:rPr>
          <w:rFonts w:cstheme="minorHAnsi"/>
        </w:rPr>
        <w:t xml:space="preserve">izvedbo in </w:t>
      </w:r>
      <w:r>
        <w:rPr>
          <w:rFonts w:cstheme="minorHAnsi"/>
        </w:rPr>
        <w:t>(</w:t>
      </w:r>
      <w:r w:rsidRPr="0074335A">
        <w:rPr>
          <w:rFonts w:cstheme="minorHAnsi"/>
        </w:rPr>
        <w:t>so</w:t>
      </w:r>
      <w:r>
        <w:rPr>
          <w:rFonts w:cstheme="minorHAnsi"/>
        </w:rPr>
        <w:t>)</w:t>
      </w:r>
      <w:r w:rsidRPr="0074335A">
        <w:rPr>
          <w:rFonts w:cstheme="minorHAnsi"/>
        </w:rPr>
        <w:t xml:space="preserve">financiranje </w:t>
      </w:r>
      <w:r>
        <w:rPr>
          <w:rFonts w:cstheme="minorHAnsi"/>
        </w:rPr>
        <w:t xml:space="preserve">RRI </w:t>
      </w:r>
      <w:r w:rsidRPr="0074335A">
        <w:rPr>
          <w:rFonts w:cstheme="minorHAnsi"/>
        </w:rPr>
        <w:t>programa</w:t>
      </w:r>
      <w:r w:rsidR="002E7FCF">
        <w:rPr>
          <w:rFonts w:cstheme="minorHAnsi"/>
        </w:rPr>
        <w:t>,</w:t>
      </w:r>
      <w:r w:rsidRPr="0074335A">
        <w:rPr>
          <w:rFonts w:cstheme="minorHAnsi"/>
        </w:rPr>
        <w:t xml:space="preserve"> ter o ustrezni delitvi pravic intelektualne lastnine.</w:t>
      </w:r>
    </w:p>
    <w:bookmarkEnd w:id="0"/>
    <w:p w14:paraId="4F6DBBC8" w14:textId="77777777" w:rsidR="00B84352" w:rsidRPr="0074335A" w:rsidRDefault="00B84352" w:rsidP="00B84352">
      <w:pPr>
        <w:spacing w:after="0"/>
        <w:jc w:val="both"/>
        <w:rPr>
          <w:rFonts w:cstheme="minorHAnsi"/>
          <w:color w:val="000000"/>
        </w:rPr>
      </w:pPr>
    </w:p>
    <w:p w14:paraId="3FC9C864" w14:textId="77777777" w:rsidR="00B84352" w:rsidRPr="0074335A" w:rsidRDefault="00B84352" w:rsidP="00B84352">
      <w:pPr>
        <w:numPr>
          <w:ilvl w:val="0"/>
          <w:numId w:val="3"/>
        </w:numPr>
        <w:spacing w:after="0" w:line="240" w:lineRule="auto"/>
        <w:ind w:left="357" w:hanging="357"/>
        <w:jc w:val="center"/>
        <w:outlineLvl w:val="0"/>
        <w:rPr>
          <w:rFonts w:cstheme="minorHAnsi"/>
          <w:color w:val="000000"/>
        </w:rPr>
      </w:pPr>
      <w:r w:rsidRPr="0074335A">
        <w:rPr>
          <w:rFonts w:cstheme="minorHAnsi"/>
          <w:color w:val="000000"/>
        </w:rPr>
        <w:t xml:space="preserve">člen </w:t>
      </w:r>
    </w:p>
    <w:p w14:paraId="3B196AE9" w14:textId="30453752" w:rsidR="00B84352" w:rsidRPr="0074335A" w:rsidRDefault="00B84352" w:rsidP="00B84352">
      <w:pPr>
        <w:spacing w:after="0"/>
        <w:jc w:val="center"/>
        <w:rPr>
          <w:rFonts w:cstheme="minorHAnsi"/>
          <w:color w:val="000000"/>
        </w:rPr>
      </w:pPr>
      <w:r w:rsidRPr="0074335A">
        <w:rPr>
          <w:rFonts w:cstheme="minorHAnsi"/>
          <w:color w:val="000000"/>
        </w:rPr>
        <w:t xml:space="preserve">(odgovornost </w:t>
      </w:r>
      <w:r w:rsidR="00A0016C">
        <w:rPr>
          <w:rFonts w:cstheme="minorHAnsi"/>
          <w:color w:val="000000"/>
        </w:rPr>
        <w:t>konzorcijskih partnerjev</w:t>
      </w:r>
      <w:r w:rsidRPr="0074335A">
        <w:rPr>
          <w:rFonts w:cstheme="minorHAnsi"/>
          <w:color w:val="000000"/>
        </w:rPr>
        <w:t>)</w:t>
      </w:r>
    </w:p>
    <w:p w14:paraId="59274A87" w14:textId="77777777" w:rsidR="00B84352" w:rsidRPr="0074335A" w:rsidRDefault="00B84352" w:rsidP="00B84352">
      <w:pPr>
        <w:spacing w:after="0"/>
        <w:jc w:val="both"/>
        <w:rPr>
          <w:rFonts w:cstheme="minorHAnsi"/>
          <w:color w:val="000000"/>
        </w:rPr>
      </w:pPr>
    </w:p>
    <w:p w14:paraId="53630DBC" w14:textId="3D6662CF" w:rsidR="00B84352" w:rsidRDefault="00B84352" w:rsidP="00896D41">
      <w:pPr>
        <w:pStyle w:val="Telobesedila3"/>
        <w:spacing w:after="0"/>
        <w:jc w:val="both"/>
        <w:rPr>
          <w:rFonts w:cstheme="minorHAnsi"/>
          <w:color w:val="000000"/>
          <w:sz w:val="22"/>
          <w:szCs w:val="22"/>
        </w:rPr>
      </w:pPr>
      <w:bookmarkStart w:id="1" w:name="_Hlk130281614"/>
      <w:r w:rsidRPr="00896D41">
        <w:rPr>
          <w:rFonts w:cstheme="minorHAnsi"/>
          <w:color w:val="000000"/>
          <w:sz w:val="22"/>
          <w:szCs w:val="22"/>
        </w:rPr>
        <w:t xml:space="preserve">Pogodbene stranke se dogovorijo, da bo </w:t>
      </w:r>
      <w:r w:rsidRPr="00896D41">
        <w:rPr>
          <w:rFonts w:cstheme="minorHAnsi"/>
          <w:b/>
          <w:color w:val="000000"/>
          <w:sz w:val="22"/>
          <w:szCs w:val="22"/>
          <w:highlight w:val="yellow"/>
        </w:rPr>
        <w:t>[</w:t>
      </w:r>
      <w:r w:rsidR="00896D41" w:rsidRPr="00896D41">
        <w:rPr>
          <w:rFonts w:cstheme="minorHAnsi"/>
          <w:b/>
          <w:color w:val="000000"/>
          <w:sz w:val="22"/>
          <w:szCs w:val="22"/>
          <w:highlight w:val="yellow"/>
        </w:rPr>
        <w:t>VSTAVITI IME</w:t>
      </w:r>
      <w:r w:rsidRPr="00896D41">
        <w:rPr>
          <w:rFonts w:cstheme="minorHAnsi"/>
          <w:b/>
          <w:color w:val="000000"/>
          <w:sz w:val="22"/>
          <w:szCs w:val="22"/>
          <w:highlight w:val="yellow"/>
        </w:rPr>
        <w:t xml:space="preserve"> </w:t>
      </w:r>
      <w:r w:rsidR="00896D41" w:rsidRPr="00896D41">
        <w:rPr>
          <w:rFonts w:cstheme="minorHAnsi"/>
          <w:b/>
          <w:color w:val="000000"/>
          <w:sz w:val="22"/>
          <w:szCs w:val="22"/>
          <w:highlight w:val="yellow"/>
        </w:rPr>
        <w:t xml:space="preserve">VODJE </w:t>
      </w:r>
      <w:r w:rsidRPr="00896D41">
        <w:rPr>
          <w:rFonts w:cstheme="minorHAnsi"/>
          <w:b/>
          <w:color w:val="000000"/>
          <w:sz w:val="22"/>
          <w:szCs w:val="22"/>
          <w:highlight w:val="yellow"/>
        </w:rPr>
        <w:t>KONZORCIJA]</w:t>
      </w:r>
      <w:r w:rsidRPr="00896D41">
        <w:rPr>
          <w:rFonts w:cstheme="minorHAnsi"/>
          <w:b/>
          <w:color w:val="000000"/>
          <w:sz w:val="22"/>
          <w:szCs w:val="22"/>
        </w:rPr>
        <w:t xml:space="preserve"> </w:t>
      </w:r>
      <w:r w:rsidRPr="00896D41">
        <w:rPr>
          <w:rFonts w:cstheme="minorHAnsi"/>
          <w:color w:val="000000"/>
          <w:sz w:val="22"/>
          <w:szCs w:val="22"/>
        </w:rPr>
        <w:t>kot končni prejemnik po Pogodbi o izvedbi in (</w:t>
      </w:r>
      <w:r w:rsidRPr="00896D41">
        <w:rPr>
          <w:rFonts w:cstheme="minorHAnsi"/>
          <w:sz w:val="22"/>
          <w:szCs w:val="22"/>
        </w:rPr>
        <w:t xml:space="preserve">so)financiranju </w:t>
      </w:r>
      <w:r w:rsidR="00896D41" w:rsidRPr="00896D41">
        <w:rPr>
          <w:rFonts w:cstheme="minorHAnsi"/>
          <w:sz w:val="22"/>
          <w:szCs w:val="22"/>
        </w:rPr>
        <w:t>[</w:t>
      </w:r>
      <w:r w:rsidR="00896D41" w:rsidRPr="00896D41">
        <w:rPr>
          <w:rFonts w:cstheme="minorHAnsi"/>
          <w:b/>
          <w:sz w:val="22"/>
          <w:szCs w:val="22"/>
          <w:highlight w:val="yellow"/>
        </w:rPr>
        <w:t xml:space="preserve">VSTAVITI </w:t>
      </w:r>
      <w:r w:rsidR="00896D41" w:rsidRPr="00360E1D">
        <w:rPr>
          <w:rFonts w:cstheme="minorHAnsi"/>
          <w:b/>
          <w:sz w:val="22"/>
          <w:szCs w:val="22"/>
          <w:highlight w:val="yellow"/>
        </w:rPr>
        <w:t>NAZIV RRI PROGRAMA</w:t>
      </w:r>
      <w:r w:rsidR="00896D41" w:rsidRPr="00896D41">
        <w:rPr>
          <w:rFonts w:cstheme="minorHAnsi"/>
          <w:sz w:val="22"/>
          <w:szCs w:val="22"/>
        </w:rPr>
        <w:t xml:space="preserve">] </w:t>
      </w:r>
      <w:r w:rsidR="002E7FCF">
        <w:rPr>
          <w:rFonts w:cstheme="minorHAnsi"/>
          <w:sz w:val="22"/>
          <w:szCs w:val="22"/>
        </w:rPr>
        <w:t xml:space="preserve">(v nadaljnjem besedilu: pogodba o izvedbi in (so)financiranju) </w:t>
      </w:r>
      <w:r w:rsidR="00896D41" w:rsidRPr="00896D41">
        <w:rPr>
          <w:rFonts w:cstheme="minorHAnsi"/>
          <w:color w:val="000000"/>
          <w:sz w:val="22"/>
          <w:szCs w:val="22"/>
        </w:rPr>
        <w:t xml:space="preserve">v okviru javnega razpisa </w:t>
      </w:r>
      <w:r w:rsidR="002E7FCF">
        <w:rPr>
          <w:rFonts w:cstheme="minorHAnsi"/>
          <w:color w:val="000000"/>
          <w:sz w:val="22"/>
          <w:szCs w:val="22"/>
        </w:rPr>
        <w:t xml:space="preserve">prijavitelj konzorcija oz. </w:t>
      </w:r>
      <w:r w:rsidRPr="00896D41">
        <w:rPr>
          <w:rFonts w:cstheme="minorHAnsi"/>
          <w:color w:val="000000"/>
          <w:sz w:val="22"/>
          <w:szCs w:val="22"/>
        </w:rPr>
        <w:t xml:space="preserve">vodja konzorcija. V okviru te naloge bo </w:t>
      </w:r>
      <w:r w:rsidR="00EC2B71">
        <w:rPr>
          <w:rFonts w:cstheme="minorHAnsi"/>
          <w:color w:val="000000"/>
          <w:sz w:val="22"/>
          <w:szCs w:val="22"/>
        </w:rPr>
        <w:t xml:space="preserve">vodja konzorcija </w:t>
      </w:r>
      <w:r w:rsidRPr="00896D41">
        <w:rPr>
          <w:rFonts w:cstheme="minorHAnsi"/>
          <w:color w:val="000000"/>
          <w:sz w:val="22"/>
          <w:szCs w:val="22"/>
        </w:rPr>
        <w:t xml:space="preserve">prevzel odgovornost upravitelja sredstev, ki jih konzorcij prejme od ARRS. V okviru te naloge bo </w:t>
      </w:r>
      <w:r w:rsidR="00EC2B71">
        <w:rPr>
          <w:rFonts w:cstheme="minorHAnsi"/>
          <w:color w:val="000000"/>
          <w:sz w:val="22"/>
          <w:szCs w:val="22"/>
        </w:rPr>
        <w:t xml:space="preserve">vodja </w:t>
      </w:r>
      <w:r w:rsidRPr="00896D41">
        <w:rPr>
          <w:rFonts w:cstheme="minorHAnsi"/>
          <w:color w:val="000000"/>
          <w:sz w:val="22"/>
          <w:szCs w:val="22"/>
        </w:rPr>
        <w:t>konzorcija v imenu konzorcija prvi odgovoren tudi za izvršitev obveznosti po tej pogodbi in pogodbi o izvedbi in (</w:t>
      </w:r>
      <w:r w:rsidRPr="00896D41">
        <w:rPr>
          <w:rFonts w:cstheme="minorHAnsi"/>
          <w:sz w:val="22"/>
          <w:szCs w:val="22"/>
        </w:rPr>
        <w:t xml:space="preserve">so)financiranju, </w:t>
      </w:r>
      <w:r w:rsidRPr="00896D41">
        <w:rPr>
          <w:rFonts w:cstheme="minorHAnsi"/>
          <w:color w:val="000000"/>
          <w:sz w:val="22"/>
          <w:szCs w:val="22"/>
        </w:rPr>
        <w:t xml:space="preserve">ki jo bo na podlagi </w:t>
      </w:r>
      <w:r w:rsidR="00FF6668">
        <w:rPr>
          <w:rFonts w:cstheme="minorHAnsi"/>
          <w:color w:val="000000"/>
          <w:sz w:val="22"/>
          <w:szCs w:val="22"/>
        </w:rPr>
        <w:t>izbrane</w:t>
      </w:r>
      <w:r w:rsidR="00FF6668" w:rsidRPr="00896D41">
        <w:rPr>
          <w:rFonts w:cstheme="minorHAnsi"/>
          <w:color w:val="000000"/>
          <w:sz w:val="22"/>
          <w:szCs w:val="22"/>
        </w:rPr>
        <w:t xml:space="preserve"> </w:t>
      </w:r>
      <w:r w:rsidRPr="00896D41">
        <w:rPr>
          <w:rFonts w:cstheme="minorHAnsi"/>
          <w:color w:val="000000"/>
          <w:sz w:val="22"/>
          <w:szCs w:val="22"/>
        </w:rPr>
        <w:t xml:space="preserve">prijave </w:t>
      </w:r>
      <w:r w:rsidR="00FF6668">
        <w:rPr>
          <w:rFonts w:cstheme="minorHAnsi"/>
          <w:color w:val="000000"/>
          <w:sz w:val="22"/>
          <w:szCs w:val="22"/>
        </w:rPr>
        <w:t>za (so)financiranje</w:t>
      </w:r>
      <w:r w:rsidR="00CA2A69">
        <w:rPr>
          <w:rFonts w:cstheme="minorHAnsi"/>
          <w:color w:val="000000"/>
          <w:sz w:val="22"/>
          <w:szCs w:val="22"/>
        </w:rPr>
        <w:t xml:space="preserve"> </w:t>
      </w:r>
      <w:r w:rsidRPr="00896D41">
        <w:rPr>
          <w:rFonts w:cstheme="minorHAnsi"/>
          <w:color w:val="000000"/>
          <w:sz w:val="22"/>
          <w:szCs w:val="22"/>
        </w:rPr>
        <w:t>na javn</w:t>
      </w:r>
      <w:r w:rsidR="00FF6668">
        <w:rPr>
          <w:rFonts w:cstheme="minorHAnsi"/>
          <w:color w:val="000000"/>
          <w:sz w:val="22"/>
          <w:szCs w:val="22"/>
        </w:rPr>
        <w:t>em</w:t>
      </w:r>
      <w:r w:rsidRPr="00896D41">
        <w:rPr>
          <w:rFonts w:cstheme="minorHAnsi"/>
          <w:color w:val="000000"/>
          <w:sz w:val="22"/>
          <w:szCs w:val="22"/>
        </w:rPr>
        <w:t xml:space="preserve"> razpis</w:t>
      </w:r>
      <w:r w:rsidR="00FF6668">
        <w:rPr>
          <w:rFonts w:cstheme="minorHAnsi"/>
          <w:color w:val="000000"/>
          <w:sz w:val="22"/>
          <w:szCs w:val="22"/>
        </w:rPr>
        <w:t>u</w:t>
      </w:r>
      <w:r w:rsidRPr="00896D41">
        <w:rPr>
          <w:rFonts w:cstheme="minorHAnsi"/>
          <w:color w:val="000000"/>
          <w:sz w:val="22"/>
          <w:szCs w:val="22"/>
        </w:rPr>
        <w:t xml:space="preserve"> iz 1. člena te pogodbe sklenil z ARRS.</w:t>
      </w:r>
    </w:p>
    <w:p w14:paraId="45EFC24A" w14:textId="19FD59A4" w:rsidR="00DB1506" w:rsidRDefault="00DB1506" w:rsidP="00896D41">
      <w:pPr>
        <w:pStyle w:val="Telobesedila3"/>
        <w:spacing w:after="0"/>
        <w:jc w:val="both"/>
        <w:rPr>
          <w:rFonts w:cstheme="minorHAnsi"/>
          <w:color w:val="000000"/>
          <w:sz w:val="22"/>
          <w:szCs w:val="22"/>
        </w:rPr>
      </w:pPr>
    </w:p>
    <w:p w14:paraId="5BE89E0E" w14:textId="09987424" w:rsidR="00DB1506" w:rsidRDefault="00DB1506" w:rsidP="00DB1506">
      <w:pPr>
        <w:pStyle w:val="Default"/>
        <w:jc w:val="both"/>
        <w:rPr>
          <w:rFonts w:asciiTheme="minorHAnsi" w:hAnsiTheme="minorHAnsi" w:cstheme="minorHAnsi"/>
          <w:color w:val="000000" w:themeColor="text1"/>
          <w:sz w:val="22"/>
          <w:szCs w:val="22"/>
        </w:rPr>
      </w:pPr>
      <w:r w:rsidRPr="00DF05BB">
        <w:rPr>
          <w:rFonts w:asciiTheme="minorHAnsi" w:hAnsiTheme="minorHAnsi" w:cstheme="minorHAnsi"/>
          <w:color w:val="000000" w:themeColor="text1"/>
          <w:sz w:val="22"/>
          <w:szCs w:val="22"/>
        </w:rPr>
        <w:t xml:space="preserve">Vsi sodelujoči v konzorciju so konzorcijski partnerji. </w:t>
      </w:r>
      <w:r>
        <w:rPr>
          <w:rFonts w:asciiTheme="minorHAnsi" w:hAnsiTheme="minorHAnsi" w:cstheme="minorHAnsi"/>
          <w:color w:val="000000" w:themeColor="text1"/>
          <w:sz w:val="22"/>
          <w:szCs w:val="22"/>
        </w:rPr>
        <w:t>Vodja</w:t>
      </w:r>
      <w:r w:rsidRPr="00DF05BB">
        <w:rPr>
          <w:rFonts w:asciiTheme="minorHAnsi" w:hAnsiTheme="minorHAnsi" w:cstheme="minorHAnsi"/>
          <w:color w:val="000000" w:themeColor="text1"/>
          <w:sz w:val="22"/>
          <w:szCs w:val="22"/>
        </w:rPr>
        <w:t xml:space="preserve"> konzorcija je tisti</w:t>
      </w:r>
      <w:r w:rsidRPr="003D408A">
        <w:rPr>
          <w:rFonts w:asciiTheme="minorHAnsi" w:hAnsiTheme="minorHAnsi" w:cstheme="minorHAnsi"/>
          <w:color w:val="000000" w:themeColor="text1"/>
          <w:sz w:val="22"/>
          <w:szCs w:val="22"/>
        </w:rPr>
        <w:t xml:space="preserve">, ki v imenu konzorcija </w:t>
      </w:r>
      <w:r>
        <w:rPr>
          <w:rFonts w:asciiTheme="minorHAnsi" w:hAnsiTheme="minorHAnsi" w:cstheme="minorHAnsi"/>
          <w:color w:val="000000" w:themeColor="text1"/>
          <w:sz w:val="22"/>
          <w:szCs w:val="22"/>
        </w:rPr>
        <w:t xml:space="preserve">kot prijavitelj konzorcija </w:t>
      </w:r>
      <w:r w:rsidRPr="003D408A">
        <w:rPr>
          <w:rFonts w:asciiTheme="minorHAnsi" w:hAnsiTheme="minorHAnsi" w:cstheme="minorHAnsi"/>
          <w:color w:val="000000" w:themeColor="text1"/>
          <w:sz w:val="22"/>
          <w:szCs w:val="22"/>
        </w:rPr>
        <w:t>odda prijavo na javni razpis. Ostali sodelujoči v konzorciju so člani konzorcija.</w:t>
      </w:r>
      <w:r w:rsidRPr="00107482">
        <w:rPr>
          <w:rFonts w:asciiTheme="minorHAnsi" w:hAnsiTheme="minorHAnsi" w:cstheme="minorHAnsi"/>
          <w:color w:val="000000" w:themeColor="text1"/>
          <w:sz w:val="22"/>
          <w:szCs w:val="22"/>
        </w:rPr>
        <w:t xml:space="preserve"> Podjetja so </w:t>
      </w:r>
      <w:proofErr w:type="spellStart"/>
      <w:r w:rsidRPr="00107482">
        <w:rPr>
          <w:rFonts w:asciiTheme="minorHAnsi" w:hAnsiTheme="minorHAnsi" w:cstheme="minorHAnsi"/>
          <w:color w:val="000000" w:themeColor="text1"/>
          <w:sz w:val="22"/>
          <w:szCs w:val="22"/>
        </w:rPr>
        <w:t>konzorcijski</w:t>
      </w:r>
      <w:proofErr w:type="spellEnd"/>
      <w:r w:rsidRPr="00107482">
        <w:rPr>
          <w:rFonts w:asciiTheme="minorHAnsi" w:hAnsiTheme="minorHAnsi" w:cstheme="minorHAnsi"/>
          <w:color w:val="000000" w:themeColor="text1"/>
          <w:sz w:val="22"/>
          <w:szCs w:val="22"/>
        </w:rPr>
        <w:t xml:space="preserve"> partnerji</w:t>
      </w:r>
      <w:r w:rsidR="00146111">
        <w:rPr>
          <w:rFonts w:asciiTheme="minorHAnsi" w:hAnsiTheme="minorHAnsi" w:cstheme="minorHAnsi"/>
          <w:color w:val="000000" w:themeColor="text1"/>
          <w:sz w:val="22"/>
          <w:szCs w:val="22"/>
        </w:rPr>
        <w:t xml:space="preserve"> – </w:t>
      </w:r>
      <w:r w:rsidRPr="00107482">
        <w:rPr>
          <w:rFonts w:asciiTheme="minorHAnsi" w:hAnsiTheme="minorHAnsi" w:cstheme="minorHAnsi"/>
          <w:color w:val="000000" w:themeColor="text1"/>
          <w:sz w:val="22"/>
          <w:szCs w:val="22"/>
        </w:rPr>
        <w:t>podjet</w:t>
      </w:r>
      <w:r>
        <w:rPr>
          <w:rFonts w:asciiTheme="minorHAnsi" w:hAnsiTheme="minorHAnsi" w:cstheme="minorHAnsi"/>
          <w:color w:val="000000" w:themeColor="text1"/>
          <w:sz w:val="22"/>
          <w:szCs w:val="22"/>
        </w:rPr>
        <w:t>j</w:t>
      </w:r>
      <w:r w:rsidRPr="00107482">
        <w:rPr>
          <w:rFonts w:asciiTheme="minorHAnsi" w:hAnsiTheme="minorHAnsi" w:cstheme="minorHAnsi"/>
          <w:color w:val="000000" w:themeColor="text1"/>
          <w:sz w:val="22"/>
          <w:szCs w:val="22"/>
        </w:rPr>
        <w:t xml:space="preserve">a, JRO so </w:t>
      </w:r>
      <w:proofErr w:type="spellStart"/>
      <w:r w:rsidRPr="00107482">
        <w:rPr>
          <w:rFonts w:asciiTheme="minorHAnsi" w:hAnsiTheme="minorHAnsi" w:cstheme="minorHAnsi"/>
          <w:color w:val="000000" w:themeColor="text1"/>
          <w:sz w:val="22"/>
          <w:szCs w:val="22"/>
        </w:rPr>
        <w:t>konzorcijski</w:t>
      </w:r>
      <w:proofErr w:type="spellEnd"/>
      <w:r w:rsidRPr="00107482">
        <w:rPr>
          <w:rFonts w:asciiTheme="minorHAnsi" w:hAnsiTheme="minorHAnsi" w:cstheme="minorHAnsi"/>
          <w:color w:val="000000" w:themeColor="text1"/>
          <w:sz w:val="22"/>
          <w:szCs w:val="22"/>
        </w:rPr>
        <w:t xml:space="preserve"> partnerji</w:t>
      </w:r>
      <w:r w:rsidR="00823964">
        <w:rPr>
          <w:rFonts w:asciiTheme="minorHAnsi" w:hAnsiTheme="minorHAnsi" w:cstheme="minorHAnsi"/>
          <w:color w:val="000000" w:themeColor="text1"/>
          <w:sz w:val="22"/>
          <w:szCs w:val="22"/>
        </w:rPr>
        <w:t xml:space="preserve"> – </w:t>
      </w:r>
      <w:r w:rsidRPr="00107482">
        <w:rPr>
          <w:rFonts w:asciiTheme="minorHAnsi" w:hAnsiTheme="minorHAnsi" w:cstheme="minorHAnsi"/>
          <w:color w:val="000000" w:themeColor="text1"/>
          <w:sz w:val="22"/>
          <w:szCs w:val="22"/>
        </w:rPr>
        <w:t>JRO.</w:t>
      </w:r>
    </w:p>
    <w:p w14:paraId="1A12C655" w14:textId="77777777" w:rsidR="00B84352" w:rsidRPr="0074335A" w:rsidRDefault="00B84352" w:rsidP="00B84352">
      <w:pPr>
        <w:spacing w:after="0"/>
        <w:jc w:val="both"/>
        <w:rPr>
          <w:rFonts w:cstheme="minorHAnsi"/>
          <w:color w:val="000000"/>
        </w:rPr>
      </w:pPr>
    </w:p>
    <w:p w14:paraId="5D4F66F8" w14:textId="38AC3669" w:rsidR="00B84352" w:rsidRDefault="00B84352" w:rsidP="00B84352">
      <w:pPr>
        <w:spacing w:after="0"/>
        <w:jc w:val="both"/>
        <w:rPr>
          <w:rFonts w:cstheme="minorHAnsi"/>
          <w:color w:val="000000"/>
        </w:rPr>
      </w:pPr>
      <w:r w:rsidRPr="0074335A">
        <w:rPr>
          <w:rFonts w:cstheme="minorHAnsi"/>
          <w:color w:val="000000"/>
        </w:rPr>
        <w:t xml:space="preserve">Pogodbene stranke se dogovorijo, da </w:t>
      </w:r>
      <w:r w:rsidR="00A0016C" w:rsidRPr="00BA5F80">
        <w:rPr>
          <w:rFonts w:cstheme="minorHAnsi"/>
          <w:color w:val="000000"/>
          <w:highlight w:val="yellow"/>
        </w:rPr>
        <w:t>[</w:t>
      </w:r>
      <w:r w:rsidR="00A0016C" w:rsidRPr="00016FA8">
        <w:rPr>
          <w:rFonts w:cstheme="minorHAnsi"/>
          <w:b/>
          <w:color w:val="000000"/>
          <w:highlight w:val="yellow"/>
        </w:rPr>
        <w:t>VSTAVITI NAZIV VODJE KONZORC</w:t>
      </w:r>
      <w:r w:rsidR="00836910">
        <w:rPr>
          <w:rFonts w:cstheme="minorHAnsi"/>
          <w:b/>
          <w:color w:val="000000"/>
          <w:highlight w:val="yellow"/>
        </w:rPr>
        <w:t>I</w:t>
      </w:r>
      <w:r w:rsidR="00A0016C" w:rsidRPr="00016FA8">
        <w:rPr>
          <w:rFonts w:cstheme="minorHAnsi"/>
          <w:b/>
          <w:color w:val="000000"/>
          <w:highlight w:val="yellow"/>
        </w:rPr>
        <w:t>JA</w:t>
      </w:r>
      <w:r w:rsidR="00A0016C">
        <w:rPr>
          <w:rFonts w:cstheme="minorHAnsi"/>
          <w:color w:val="000000"/>
        </w:rPr>
        <w:t xml:space="preserve">] </w:t>
      </w:r>
      <w:r w:rsidRPr="0074335A">
        <w:rPr>
          <w:rFonts w:cstheme="minorHAnsi"/>
          <w:color w:val="000000"/>
        </w:rPr>
        <w:t xml:space="preserve">kot </w:t>
      </w:r>
      <w:r w:rsidR="00A0016C">
        <w:rPr>
          <w:rFonts w:cstheme="minorHAnsi"/>
          <w:color w:val="000000"/>
        </w:rPr>
        <w:t xml:space="preserve">vodja </w:t>
      </w:r>
      <w:r w:rsidR="00A0016C" w:rsidRPr="0074335A">
        <w:rPr>
          <w:rFonts w:cstheme="minorHAnsi"/>
          <w:color w:val="000000"/>
        </w:rPr>
        <w:t>konzorcija</w:t>
      </w:r>
      <w:r w:rsidR="00A0016C" w:rsidRPr="0074335A">
        <w:rPr>
          <w:rFonts w:cstheme="minorHAnsi"/>
          <w:b/>
          <w:color w:val="000000"/>
        </w:rPr>
        <w:t xml:space="preserve"> </w:t>
      </w:r>
      <w:r w:rsidR="00A0016C">
        <w:rPr>
          <w:rFonts w:cstheme="minorHAnsi"/>
          <w:color w:val="000000"/>
        </w:rPr>
        <w:t xml:space="preserve">(poslovodeči konzorcijski partner) </w:t>
      </w:r>
      <w:r w:rsidRPr="0074335A">
        <w:rPr>
          <w:rFonts w:cstheme="minorHAnsi"/>
          <w:color w:val="000000"/>
        </w:rPr>
        <w:t xml:space="preserve">odgovarja za vnos podatkov vseh </w:t>
      </w:r>
      <w:r>
        <w:rPr>
          <w:rFonts w:cstheme="minorHAnsi"/>
          <w:color w:val="000000"/>
        </w:rPr>
        <w:t>članov konzorcija</w:t>
      </w:r>
      <w:r w:rsidRPr="0074335A">
        <w:rPr>
          <w:rFonts w:cstheme="minorHAnsi"/>
          <w:color w:val="000000"/>
        </w:rPr>
        <w:t xml:space="preserve"> v obrazce, dokumente in aplikacije, predpisane </w:t>
      </w:r>
      <w:r>
        <w:rPr>
          <w:rFonts w:cstheme="minorHAnsi"/>
          <w:color w:val="000000"/>
        </w:rPr>
        <w:t>od</w:t>
      </w:r>
      <w:r w:rsidRPr="0074335A">
        <w:rPr>
          <w:rFonts w:cstheme="minorHAnsi"/>
          <w:color w:val="000000"/>
        </w:rPr>
        <w:t xml:space="preserve"> ARRS</w:t>
      </w:r>
      <w:r w:rsidR="00EC2B71">
        <w:rPr>
          <w:rFonts w:cstheme="minorHAnsi"/>
          <w:color w:val="000000"/>
        </w:rPr>
        <w:t xml:space="preserve"> za prijavo</w:t>
      </w:r>
      <w:r w:rsidR="00FF6668">
        <w:rPr>
          <w:rFonts w:cstheme="minorHAnsi"/>
          <w:color w:val="000000"/>
        </w:rPr>
        <w:t xml:space="preserve"> na javni razpis in</w:t>
      </w:r>
      <w:r w:rsidR="00EC2B71">
        <w:rPr>
          <w:rFonts w:cstheme="minorHAnsi"/>
          <w:color w:val="000000"/>
        </w:rPr>
        <w:t xml:space="preserve">  </w:t>
      </w:r>
      <w:r w:rsidR="00FF6668">
        <w:rPr>
          <w:rFonts w:cstheme="minorHAnsi"/>
          <w:color w:val="000000"/>
        </w:rPr>
        <w:t xml:space="preserve">za </w:t>
      </w:r>
      <w:r w:rsidR="00EC2B71">
        <w:rPr>
          <w:rFonts w:cstheme="minorHAnsi"/>
          <w:color w:val="000000"/>
        </w:rPr>
        <w:t>izvajanje RRI programa</w:t>
      </w:r>
      <w:r w:rsidRPr="0074335A">
        <w:rPr>
          <w:rFonts w:cstheme="minorHAnsi"/>
          <w:color w:val="000000"/>
        </w:rPr>
        <w:t>, ter da odgovarja za pravilnost vnesenih podatkov.</w:t>
      </w:r>
    </w:p>
    <w:p w14:paraId="4A2E2BDC" w14:textId="77777777" w:rsidR="00B84352" w:rsidRPr="0074335A" w:rsidRDefault="00B84352" w:rsidP="00B84352">
      <w:pPr>
        <w:spacing w:after="0"/>
        <w:jc w:val="both"/>
        <w:rPr>
          <w:rFonts w:cstheme="minorHAnsi"/>
          <w:color w:val="000000"/>
        </w:rPr>
      </w:pPr>
    </w:p>
    <w:p w14:paraId="403A16A2" w14:textId="169415F8" w:rsidR="00AA1A22" w:rsidRDefault="00AA1A22" w:rsidP="00AA1A22">
      <w:pPr>
        <w:spacing w:after="0"/>
        <w:jc w:val="both"/>
        <w:rPr>
          <w:rFonts w:cstheme="minorHAnsi"/>
          <w:color w:val="000000"/>
        </w:rPr>
      </w:pPr>
      <w:r>
        <w:rPr>
          <w:rFonts w:cstheme="minorHAnsi"/>
          <w:color w:val="000000"/>
        </w:rPr>
        <w:t>Konzorcijski partnerji so dolžni upoštevati vsa določila javnega razpisa, pojasnila ARRS o izvajanju RRI programa in vse predpise, ki so bili navedeni v razpisni dokumentaciji javnega razpisa, ter določbe pogodbe o izvedbi in (so)financiranju, in njihovo vsebino sprejemajo kot del te pogodbe in njen sestavni del, ki je v prilogi 1.  Konzorcijski partnerji morajo biti dosegljivi za komunikacijo z ARRS.</w:t>
      </w:r>
    </w:p>
    <w:p w14:paraId="623FC806" w14:textId="77777777" w:rsidR="00AA1A22" w:rsidRDefault="00AA1A22" w:rsidP="00AA1A22">
      <w:pPr>
        <w:spacing w:after="0"/>
        <w:jc w:val="both"/>
        <w:rPr>
          <w:rFonts w:cstheme="minorHAnsi"/>
          <w:color w:val="000000"/>
        </w:rPr>
      </w:pPr>
    </w:p>
    <w:p w14:paraId="50BF798D" w14:textId="2CB19ED5" w:rsidR="007731EE" w:rsidRDefault="007731EE" w:rsidP="00AA1A22">
      <w:pPr>
        <w:spacing w:after="0" w:line="240" w:lineRule="auto"/>
        <w:jc w:val="both"/>
        <w:rPr>
          <w:rFonts w:cstheme="minorHAnsi"/>
          <w:color w:val="000000"/>
        </w:rPr>
      </w:pPr>
      <w:bookmarkStart w:id="2" w:name="_Hlk130815650"/>
      <w:r>
        <w:rPr>
          <w:rFonts w:cstheme="minorHAnsi"/>
          <w:color w:val="000000"/>
        </w:rPr>
        <w:t xml:space="preserve">Konzorcijski partnerji razumejo in se strinjajo, da RRI program ne bo vključeval </w:t>
      </w:r>
      <w:r w:rsidR="00AA1A22">
        <w:rPr>
          <w:rFonts w:cstheme="minorHAnsi"/>
          <w:color w:val="000000"/>
        </w:rPr>
        <w:t xml:space="preserve">pogodbenih </w:t>
      </w:r>
      <w:r>
        <w:rPr>
          <w:rFonts w:cstheme="minorHAnsi"/>
          <w:color w:val="000000"/>
        </w:rPr>
        <w:t>raziskav</w:t>
      </w:r>
      <w:r w:rsidR="00AA1A22">
        <w:rPr>
          <w:rFonts w:cstheme="minorHAnsi"/>
          <w:color w:val="000000"/>
        </w:rPr>
        <w:t xml:space="preserve"> konzorcijskih partnerjev</w:t>
      </w:r>
      <w:r>
        <w:rPr>
          <w:rFonts w:cstheme="minorHAnsi"/>
          <w:color w:val="000000"/>
        </w:rPr>
        <w:t xml:space="preserve"> in raziskovalnih storitev kot opisano v </w:t>
      </w:r>
      <w:r w:rsidR="006F5C2F">
        <w:rPr>
          <w:rFonts w:cstheme="minorHAnsi"/>
          <w:color w:val="000000"/>
        </w:rPr>
        <w:t>poglavju</w:t>
      </w:r>
      <w:r>
        <w:rPr>
          <w:rFonts w:cstheme="minorHAnsi"/>
          <w:color w:val="000000"/>
        </w:rPr>
        <w:t xml:space="preserve"> 2.1.1 Sporočila Komisije - Okvira za državno pomoč za raziskave in razvoj ter inovacije</w:t>
      </w:r>
      <w:r w:rsidR="006F5C2F">
        <w:rPr>
          <w:rFonts w:cstheme="minorHAnsi"/>
          <w:color w:val="000000"/>
        </w:rPr>
        <w:t xml:space="preserve"> </w:t>
      </w:r>
      <w:r w:rsidR="00571561" w:rsidRPr="009C3CA1">
        <w:rPr>
          <w:rFonts w:cstheme="minorHAnsi"/>
          <w:color w:val="000000" w:themeColor="text1"/>
        </w:rPr>
        <w:t>(</w:t>
      </w:r>
      <w:bookmarkStart w:id="3" w:name="_Hlk130205024"/>
      <w:r w:rsidR="00571561" w:rsidRPr="009C3CA1">
        <w:rPr>
          <w:rFonts w:cstheme="minorHAnsi"/>
          <w:color w:val="000000" w:themeColor="text1"/>
        </w:rPr>
        <w:t>UL L 414 z dne 28.</w:t>
      </w:r>
      <w:r w:rsidR="002964E7">
        <w:rPr>
          <w:rFonts w:cstheme="minorHAnsi"/>
          <w:color w:val="000000" w:themeColor="text1"/>
        </w:rPr>
        <w:t xml:space="preserve"> </w:t>
      </w:r>
      <w:r w:rsidR="00571561" w:rsidRPr="009C3CA1">
        <w:rPr>
          <w:rFonts w:cstheme="minorHAnsi"/>
          <w:color w:val="000000" w:themeColor="text1"/>
        </w:rPr>
        <w:t>10.</w:t>
      </w:r>
      <w:r w:rsidR="002964E7">
        <w:rPr>
          <w:rFonts w:cstheme="minorHAnsi"/>
          <w:color w:val="000000" w:themeColor="text1"/>
        </w:rPr>
        <w:t xml:space="preserve"> </w:t>
      </w:r>
      <w:r w:rsidR="00571561" w:rsidRPr="009C3CA1">
        <w:rPr>
          <w:rFonts w:cstheme="minorHAnsi"/>
          <w:color w:val="000000" w:themeColor="text1"/>
        </w:rPr>
        <w:t>2022</w:t>
      </w:r>
      <w:bookmarkEnd w:id="3"/>
      <w:r w:rsidR="00571561" w:rsidRPr="009C3CA1">
        <w:rPr>
          <w:rFonts w:cstheme="minorHAnsi"/>
          <w:color w:val="000000" w:themeColor="text1"/>
        </w:rPr>
        <w:t>) (v nadaljnjem besedilu: Okvir za DP za RRI)</w:t>
      </w:r>
      <w:r w:rsidR="00571561">
        <w:rPr>
          <w:rFonts w:cstheme="minorHAnsi"/>
          <w:color w:val="000000" w:themeColor="text1"/>
        </w:rPr>
        <w:t>.</w:t>
      </w:r>
    </w:p>
    <w:bookmarkEnd w:id="2"/>
    <w:p w14:paraId="2EBA32B2" w14:textId="77777777" w:rsidR="00B84352" w:rsidRPr="0074335A" w:rsidRDefault="00B84352" w:rsidP="00B84352">
      <w:pPr>
        <w:spacing w:after="0"/>
        <w:jc w:val="both"/>
        <w:rPr>
          <w:rFonts w:cstheme="minorHAnsi"/>
          <w:color w:val="000000"/>
        </w:rPr>
      </w:pPr>
    </w:p>
    <w:p w14:paraId="3837B36D" w14:textId="2152D075" w:rsidR="00B84352" w:rsidRDefault="00B84352" w:rsidP="00B84352">
      <w:pPr>
        <w:spacing w:after="0"/>
        <w:jc w:val="both"/>
        <w:rPr>
          <w:rFonts w:cstheme="minorHAnsi"/>
          <w:color w:val="000000"/>
        </w:rPr>
      </w:pPr>
      <w:r w:rsidRPr="0074335A">
        <w:rPr>
          <w:rFonts w:cstheme="minorHAnsi"/>
          <w:color w:val="000000"/>
        </w:rPr>
        <w:t xml:space="preserve">Kot pooblaščene osebe za uporabo in poročanje v obrazcih, dokumentih in aplikacijah, predpisanih s strani ARRS, se </w:t>
      </w:r>
      <w:r>
        <w:rPr>
          <w:rFonts w:cstheme="minorHAnsi"/>
          <w:color w:val="000000"/>
        </w:rPr>
        <w:t xml:space="preserve">pri </w:t>
      </w:r>
      <w:r w:rsidR="00356CFC">
        <w:rPr>
          <w:rFonts w:cstheme="minorHAnsi"/>
          <w:color w:val="000000"/>
        </w:rPr>
        <w:t>vodju</w:t>
      </w:r>
      <w:r>
        <w:rPr>
          <w:rFonts w:cstheme="minorHAnsi"/>
          <w:color w:val="000000"/>
        </w:rPr>
        <w:t xml:space="preserve"> konzorcija </w:t>
      </w:r>
      <w:r w:rsidRPr="0074335A">
        <w:rPr>
          <w:rFonts w:cstheme="minorHAnsi"/>
          <w:color w:val="000000"/>
        </w:rPr>
        <w:t>določijo naslednje odgovorne osebe:</w:t>
      </w:r>
    </w:p>
    <w:p w14:paraId="4BEB317E" w14:textId="77777777" w:rsidR="00B84352" w:rsidRDefault="00B84352" w:rsidP="00B84352">
      <w:pPr>
        <w:spacing w:after="0"/>
        <w:jc w:val="both"/>
        <w:rPr>
          <w:rFonts w:cstheme="minorHAnsi"/>
          <w:color w:val="000000"/>
          <w:highlight w:val="yellow"/>
        </w:rPr>
      </w:pPr>
      <w:r w:rsidRPr="009F6F08">
        <w:rPr>
          <w:rFonts w:cstheme="minorHAnsi"/>
          <w:color w:val="000000"/>
          <w:highlight w:val="yellow"/>
        </w:rPr>
        <w:t>[IME IN PRIIMEK, E-NASLOV]</w:t>
      </w:r>
    </w:p>
    <w:p w14:paraId="18D680E6" w14:textId="77777777" w:rsidR="00B84352" w:rsidRDefault="00B84352" w:rsidP="00B84352">
      <w:pPr>
        <w:spacing w:after="0"/>
        <w:jc w:val="both"/>
        <w:rPr>
          <w:rFonts w:cstheme="minorHAnsi"/>
          <w:color w:val="000000"/>
          <w:highlight w:val="yellow"/>
        </w:rPr>
      </w:pPr>
      <w:r w:rsidRPr="0033750E">
        <w:rPr>
          <w:rFonts w:cstheme="minorHAnsi"/>
          <w:color w:val="000000"/>
          <w:highlight w:val="yellow"/>
        </w:rPr>
        <w:t>[IME IN PRIIMEK, E-NASLOV]</w:t>
      </w:r>
    </w:p>
    <w:p w14:paraId="781BAE06" w14:textId="3BC5CB2C" w:rsidR="00B84352" w:rsidRDefault="00B84352" w:rsidP="00B84352">
      <w:pPr>
        <w:spacing w:after="0"/>
        <w:jc w:val="both"/>
        <w:rPr>
          <w:rFonts w:cstheme="minorHAnsi"/>
          <w:color w:val="000000"/>
        </w:rPr>
      </w:pPr>
    </w:p>
    <w:bookmarkEnd w:id="1"/>
    <w:p w14:paraId="02385C8D" w14:textId="77777777" w:rsidR="00B84352" w:rsidRPr="0074335A" w:rsidRDefault="00B84352" w:rsidP="00B84352">
      <w:pPr>
        <w:spacing w:after="0"/>
        <w:rPr>
          <w:rFonts w:cstheme="minorHAnsi"/>
          <w:b/>
          <w:color w:val="000000"/>
        </w:rPr>
      </w:pPr>
    </w:p>
    <w:p w14:paraId="47434E56" w14:textId="77777777" w:rsidR="00B84352" w:rsidRPr="0074335A" w:rsidRDefault="00B84352" w:rsidP="00B84352">
      <w:pPr>
        <w:numPr>
          <w:ilvl w:val="0"/>
          <w:numId w:val="3"/>
        </w:numPr>
        <w:spacing w:after="0" w:line="240" w:lineRule="auto"/>
        <w:ind w:left="357" w:hanging="357"/>
        <w:jc w:val="center"/>
        <w:outlineLvl w:val="0"/>
        <w:rPr>
          <w:rFonts w:cstheme="minorHAnsi"/>
          <w:color w:val="000000"/>
        </w:rPr>
      </w:pPr>
      <w:r w:rsidRPr="0074335A">
        <w:rPr>
          <w:rFonts w:cstheme="minorHAnsi"/>
          <w:color w:val="000000"/>
        </w:rPr>
        <w:t xml:space="preserve">člen </w:t>
      </w:r>
    </w:p>
    <w:p w14:paraId="7C210D29" w14:textId="2D15D6C2" w:rsidR="00B84352" w:rsidRPr="0074335A" w:rsidRDefault="00B84352" w:rsidP="00B84352">
      <w:pPr>
        <w:spacing w:after="0"/>
        <w:jc w:val="center"/>
        <w:rPr>
          <w:rFonts w:cstheme="minorHAnsi"/>
          <w:color w:val="000000"/>
        </w:rPr>
      </w:pPr>
      <w:r w:rsidRPr="0074335A">
        <w:rPr>
          <w:rFonts w:cstheme="minorHAnsi"/>
          <w:color w:val="000000"/>
        </w:rPr>
        <w:lastRenderedPageBreak/>
        <w:t>(</w:t>
      </w:r>
      <w:r w:rsidR="00571561" w:rsidRPr="0074335A">
        <w:rPr>
          <w:rFonts w:cstheme="minorHAnsi"/>
          <w:color w:val="000000"/>
        </w:rPr>
        <w:t>sestava</w:t>
      </w:r>
      <w:r w:rsidR="00571561">
        <w:rPr>
          <w:rFonts w:cstheme="minorHAnsi"/>
          <w:color w:val="000000"/>
        </w:rPr>
        <w:t xml:space="preserve">, </w:t>
      </w:r>
      <w:r w:rsidR="00571561" w:rsidRPr="0074335A">
        <w:rPr>
          <w:rFonts w:cstheme="minorHAnsi"/>
          <w:color w:val="000000"/>
        </w:rPr>
        <w:t>naloge</w:t>
      </w:r>
      <w:r w:rsidR="00571561">
        <w:rPr>
          <w:rFonts w:cstheme="minorHAnsi"/>
          <w:color w:val="000000"/>
        </w:rPr>
        <w:t>, prispevki, stroški, delitev tveganj in rezultatov</w:t>
      </w:r>
      <w:r w:rsidRPr="0074335A">
        <w:rPr>
          <w:rFonts w:cstheme="minorHAnsi"/>
          <w:color w:val="000000"/>
        </w:rPr>
        <w:t>)</w:t>
      </w:r>
    </w:p>
    <w:p w14:paraId="1B02DF86" w14:textId="0F387D1C" w:rsidR="00B84352" w:rsidRDefault="00B84352" w:rsidP="00B84352">
      <w:pPr>
        <w:spacing w:after="0"/>
        <w:jc w:val="both"/>
        <w:rPr>
          <w:rFonts w:cstheme="minorHAnsi"/>
        </w:rPr>
      </w:pPr>
    </w:p>
    <w:p w14:paraId="3FEB0CCB" w14:textId="77777777" w:rsidR="00571561" w:rsidRDefault="00571561" w:rsidP="00571561">
      <w:pPr>
        <w:autoSpaceDE w:val="0"/>
        <w:autoSpaceDN w:val="0"/>
        <w:adjustRightInd w:val="0"/>
        <w:spacing w:after="0" w:line="240" w:lineRule="auto"/>
        <w:jc w:val="both"/>
        <w:rPr>
          <w:rFonts w:cstheme="minorHAnsi"/>
          <w:color w:val="000000"/>
        </w:rPr>
      </w:pPr>
      <w:r>
        <w:rPr>
          <w:rFonts w:cstheme="minorHAnsi"/>
          <w:color w:val="000000"/>
        </w:rPr>
        <w:t>Konzorcijski partnerji se dogovorijo, da pri izvedbi RRI programa zasledujejo naslednje skupne cilje:</w:t>
      </w:r>
    </w:p>
    <w:p w14:paraId="3756A76E" w14:textId="77777777" w:rsidR="00571561" w:rsidRDefault="00571561" w:rsidP="00571561">
      <w:pPr>
        <w:autoSpaceDE w:val="0"/>
        <w:autoSpaceDN w:val="0"/>
        <w:adjustRightInd w:val="0"/>
        <w:spacing w:after="0" w:line="240" w:lineRule="auto"/>
        <w:jc w:val="both"/>
        <w:rPr>
          <w:rFonts w:cstheme="minorHAnsi"/>
          <w:color w:val="000000"/>
        </w:rPr>
      </w:pPr>
    </w:p>
    <w:p w14:paraId="1261FF14" w14:textId="77777777" w:rsidR="00571561" w:rsidRPr="00393200" w:rsidRDefault="00571561" w:rsidP="00571561">
      <w:pPr>
        <w:autoSpaceDE w:val="0"/>
        <w:autoSpaceDN w:val="0"/>
        <w:adjustRightInd w:val="0"/>
        <w:spacing w:after="0" w:line="240" w:lineRule="auto"/>
        <w:jc w:val="both"/>
        <w:rPr>
          <w:rFonts w:cstheme="minorHAnsi"/>
          <w:b/>
          <w:color w:val="000000"/>
        </w:rPr>
      </w:pPr>
      <w:r w:rsidRPr="00393200">
        <w:rPr>
          <w:rFonts w:cstheme="minorHAnsi"/>
          <w:b/>
          <w:color w:val="000000"/>
        </w:rPr>
        <w:t>[</w:t>
      </w:r>
      <w:r w:rsidRPr="007731EE">
        <w:rPr>
          <w:rFonts w:cstheme="minorHAnsi"/>
          <w:b/>
          <w:color w:val="000000"/>
          <w:highlight w:val="yellow"/>
        </w:rPr>
        <w:t>VSTAVITI OPIS SKUPNIH CILJEV RRI PROGRAMA IN PRISPEVKE POSAMEZNIH KONZORCIJSKIH PARTNERJEV K SKUPNIM CILJEM – NAJVEČ 1000 ZNAKOV S PRESLEDKI</w:t>
      </w:r>
      <w:r w:rsidRPr="00393200">
        <w:rPr>
          <w:rFonts w:cstheme="minorHAnsi"/>
          <w:b/>
          <w:color w:val="000000"/>
        </w:rPr>
        <w:t xml:space="preserve">] </w:t>
      </w:r>
    </w:p>
    <w:p w14:paraId="54836D1E" w14:textId="77777777" w:rsidR="00571561" w:rsidRDefault="00571561" w:rsidP="00571561">
      <w:pPr>
        <w:spacing w:after="0"/>
        <w:jc w:val="both"/>
        <w:rPr>
          <w:rFonts w:cstheme="minorHAnsi"/>
          <w:color w:val="000000"/>
        </w:rPr>
      </w:pPr>
    </w:p>
    <w:p w14:paraId="50FE0358" w14:textId="77777777" w:rsidR="00571561" w:rsidRDefault="00571561" w:rsidP="00571561">
      <w:pPr>
        <w:spacing w:after="0"/>
        <w:jc w:val="both"/>
        <w:rPr>
          <w:rFonts w:cstheme="minorHAnsi"/>
          <w:color w:val="000000"/>
        </w:rPr>
      </w:pPr>
      <w:r>
        <w:rPr>
          <w:rFonts w:cstheme="minorHAnsi"/>
          <w:color w:val="000000"/>
        </w:rPr>
        <w:t>Konzorcijski partnerji se dogovorijo, da je RRI program osnovan na delitvi dela na način, da so konzorcijski partnerji opredelili obseg skupnega cilja, sodelovali pri njegovi zasnovi in prispevali k izvajanju RRI programa, in sicer:</w:t>
      </w:r>
    </w:p>
    <w:p w14:paraId="3BD332F1" w14:textId="77777777" w:rsidR="00571561" w:rsidRDefault="00571561" w:rsidP="00571561">
      <w:pPr>
        <w:spacing w:after="0"/>
        <w:jc w:val="both"/>
        <w:rPr>
          <w:rFonts w:cstheme="minorHAnsi"/>
          <w:color w:val="000000"/>
        </w:rPr>
      </w:pPr>
    </w:p>
    <w:p w14:paraId="30561793" w14:textId="77777777" w:rsidR="00571561" w:rsidRPr="007731EE" w:rsidRDefault="00571561" w:rsidP="00571561">
      <w:pPr>
        <w:spacing w:after="0"/>
        <w:jc w:val="both"/>
        <w:rPr>
          <w:rFonts w:cstheme="minorHAnsi"/>
          <w:b/>
          <w:color w:val="000000"/>
        </w:rPr>
      </w:pPr>
      <w:r w:rsidRPr="007731EE">
        <w:rPr>
          <w:rFonts w:cstheme="minorHAnsi"/>
          <w:b/>
          <w:color w:val="000000"/>
        </w:rPr>
        <w:t>[</w:t>
      </w:r>
      <w:r w:rsidRPr="007731EE">
        <w:rPr>
          <w:rFonts w:cstheme="minorHAnsi"/>
          <w:b/>
          <w:color w:val="000000"/>
          <w:highlight w:val="yellow"/>
        </w:rPr>
        <w:t>VSTAVITI OPIS</w:t>
      </w:r>
      <w:r>
        <w:rPr>
          <w:rFonts w:cstheme="minorHAnsi"/>
          <w:b/>
          <w:color w:val="000000"/>
          <w:highlight w:val="yellow"/>
        </w:rPr>
        <w:t>,</w:t>
      </w:r>
      <w:r w:rsidRPr="007731EE">
        <w:rPr>
          <w:rFonts w:cstheme="minorHAnsi"/>
          <w:b/>
          <w:color w:val="000000"/>
          <w:highlight w:val="yellow"/>
        </w:rPr>
        <w:t xml:space="preserve"> KAKO BO RRI PROGRAM OSNOVAN NA DELITVI DELA NA NAČIN, DA BODO KONZORCIJSKI PARTNERJI OPREDELILI NJEGOV OBSEG, SODELOVALI PRI NJEGOVI ZASNOVI IN PRISPEVALI K IZVAJANJU RRI PROGRAMA – NAJVEČ 1000 ZNAKOV S PRESLEDKI</w:t>
      </w:r>
      <w:r w:rsidRPr="007731EE">
        <w:rPr>
          <w:rFonts w:cstheme="minorHAnsi"/>
          <w:b/>
          <w:color w:val="000000"/>
        </w:rPr>
        <w:t>]</w:t>
      </w:r>
    </w:p>
    <w:p w14:paraId="71D33BF0" w14:textId="77777777" w:rsidR="00571561" w:rsidRDefault="00571561" w:rsidP="00571561">
      <w:pPr>
        <w:spacing w:after="0"/>
        <w:jc w:val="both"/>
        <w:rPr>
          <w:rFonts w:cstheme="minorHAnsi"/>
          <w:color w:val="000000"/>
        </w:rPr>
      </w:pPr>
    </w:p>
    <w:p w14:paraId="4FAF68B6" w14:textId="77777777" w:rsidR="00571561" w:rsidRDefault="00571561" w:rsidP="00571561">
      <w:pPr>
        <w:spacing w:after="0"/>
        <w:jc w:val="both"/>
        <w:rPr>
          <w:rFonts w:cstheme="minorHAnsi"/>
          <w:color w:val="000000"/>
        </w:rPr>
      </w:pPr>
      <w:r>
        <w:rPr>
          <w:rFonts w:cstheme="minorHAnsi"/>
          <w:color w:val="000000"/>
        </w:rPr>
        <w:t>Konzorcijski partnerji se dogovorijo, da RRI program vključuje delitev finančnih, tehnoloških, znanstvenih in drugih tveganj ter rezultatov in sicer:</w:t>
      </w:r>
    </w:p>
    <w:p w14:paraId="1750F825" w14:textId="77777777" w:rsidR="00571561" w:rsidRDefault="00571561" w:rsidP="00571561">
      <w:pPr>
        <w:spacing w:after="0"/>
        <w:jc w:val="both"/>
        <w:rPr>
          <w:rFonts w:cstheme="minorHAnsi"/>
          <w:color w:val="000000"/>
        </w:rPr>
      </w:pPr>
    </w:p>
    <w:p w14:paraId="4674B5F6" w14:textId="4FA29884" w:rsidR="00571561" w:rsidRDefault="00571561" w:rsidP="00571561">
      <w:pPr>
        <w:spacing w:after="0"/>
        <w:jc w:val="both"/>
        <w:rPr>
          <w:rFonts w:cstheme="minorHAnsi"/>
          <w:b/>
          <w:color w:val="000000"/>
        </w:rPr>
      </w:pPr>
      <w:r w:rsidRPr="007731EE">
        <w:rPr>
          <w:rFonts w:cstheme="minorHAnsi"/>
          <w:b/>
          <w:color w:val="000000"/>
        </w:rPr>
        <w:t>[</w:t>
      </w:r>
      <w:r w:rsidRPr="007731EE">
        <w:rPr>
          <w:rFonts w:cstheme="minorHAnsi"/>
          <w:b/>
          <w:color w:val="000000"/>
          <w:highlight w:val="yellow"/>
        </w:rPr>
        <w:t>VSTAVITI OPIS, KAKO BO RRI PROGRAM VKLJUČEVAL DELITEV FINANČNIH, TEHNOLOŠKIH, ZNANSTVENIH IN DRUGIH TVEGANJ TER REZULTATOV- NAJVEČ 1000 ZNAKOV S PRESLEDKI</w:t>
      </w:r>
      <w:r w:rsidRPr="007731EE">
        <w:rPr>
          <w:rFonts w:cstheme="minorHAnsi"/>
          <w:b/>
          <w:color w:val="000000"/>
        </w:rPr>
        <w:t>]</w:t>
      </w:r>
    </w:p>
    <w:p w14:paraId="2BC1D23A" w14:textId="77777777" w:rsidR="00571561" w:rsidRPr="0074335A" w:rsidRDefault="00571561" w:rsidP="00571561">
      <w:pPr>
        <w:spacing w:after="0"/>
        <w:jc w:val="both"/>
        <w:rPr>
          <w:rFonts w:cstheme="minorHAnsi"/>
        </w:rPr>
      </w:pPr>
    </w:p>
    <w:p w14:paraId="5845D472" w14:textId="77777777" w:rsidR="00B84352" w:rsidRPr="0074335A" w:rsidRDefault="00B84352" w:rsidP="00B84352">
      <w:pPr>
        <w:spacing w:after="0"/>
        <w:jc w:val="both"/>
        <w:rPr>
          <w:rFonts w:cstheme="minorHAnsi"/>
        </w:rPr>
      </w:pPr>
      <w:bookmarkStart w:id="4" w:name="_Hlk130281940"/>
      <w:r w:rsidRPr="0074335A">
        <w:rPr>
          <w:rFonts w:cstheme="minorHAnsi"/>
        </w:rPr>
        <w:t>Pogodbene stranke se dogovorijo o delitvi izvedbe aktivnosti</w:t>
      </w:r>
      <w:r>
        <w:rPr>
          <w:rFonts w:cstheme="minorHAnsi"/>
        </w:rPr>
        <w:t xml:space="preserve"> RRI</w:t>
      </w:r>
      <w:r w:rsidRPr="0074335A">
        <w:rPr>
          <w:rFonts w:cstheme="minorHAnsi"/>
        </w:rPr>
        <w:t xml:space="preserve"> programa, rokih za izvedbo posameznih aktivnosti in delitvi sredstev, ki jih bo </w:t>
      </w:r>
      <w:r>
        <w:rPr>
          <w:rFonts w:cstheme="minorHAnsi"/>
        </w:rPr>
        <w:t>(</w:t>
      </w:r>
      <w:r w:rsidRPr="0074335A">
        <w:rPr>
          <w:rFonts w:cstheme="minorHAnsi"/>
        </w:rPr>
        <w:t>so</w:t>
      </w:r>
      <w:r>
        <w:rPr>
          <w:rFonts w:cstheme="minorHAnsi"/>
        </w:rPr>
        <w:t>)</w:t>
      </w:r>
      <w:r w:rsidRPr="0074335A">
        <w:rPr>
          <w:rFonts w:cstheme="minorHAnsi"/>
        </w:rPr>
        <w:t>financiral ARRS, in sicer na naslednji način:</w:t>
      </w:r>
    </w:p>
    <w:p w14:paraId="09F3FF2C" w14:textId="77777777" w:rsidR="00B84352" w:rsidRPr="0074335A" w:rsidRDefault="00B84352" w:rsidP="00B84352">
      <w:pPr>
        <w:spacing w:after="0"/>
        <w:jc w:val="both"/>
        <w:rPr>
          <w:rFonts w:cstheme="minorHAnsi"/>
          <w:color w:val="00000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250"/>
        <w:gridCol w:w="1237"/>
        <w:gridCol w:w="1238"/>
        <w:gridCol w:w="1755"/>
      </w:tblGrid>
      <w:tr w:rsidR="00B84352" w:rsidRPr="0074335A" w14:paraId="09897DCF" w14:textId="77777777" w:rsidTr="00B2247C">
        <w:trPr>
          <w:cantSplit/>
          <w:trHeight w:val="231"/>
        </w:trPr>
        <w:tc>
          <w:tcPr>
            <w:tcW w:w="2700" w:type="dxa"/>
            <w:vMerge w:val="restart"/>
            <w:shd w:val="clear" w:color="auto" w:fill="D9D9D9"/>
          </w:tcPr>
          <w:p w14:paraId="7090E1B8" w14:textId="60202F94" w:rsidR="00B84352" w:rsidRPr="0074335A" w:rsidRDefault="00B84352" w:rsidP="00B2247C">
            <w:pPr>
              <w:spacing w:after="0"/>
              <w:jc w:val="center"/>
              <w:rPr>
                <w:rFonts w:cstheme="minorHAnsi"/>
              </w:rPr>
            </w:pPr>
            <w:r w:rsidRPr="0074335A">
              <w:rPr>
                <w:rFonts w:cstheme="minorHAnsi"/>
              </w:rPr>
              <w:t xml:space="preserve">Naziv </w:t>
            </w:r>
            <w:r w:rsidR="00356CFC">
              <w:rPr>
                <w:rFonts w:cstheme="minorHAnsi"/>
              </w:rPr>
              <w:t>konzorcijskega partnerja</w:t>
            </w:r>
          </w:p>
        </w:tc>
        <w:tc>
          <w:tcPr>
            <w:tcW w:w="2250" w:type="dxa"/>
            <w:vMerge w:val="restart"/>
            <w:shd w:val="clear" w:color="auto" w:fill="D9D9D9"/>
          </w:tcPr>
          <w:p w14:paraId="01304C87" w14:textId="2A477D03" w:rsidR="00B84352" w:rsidRPr="0074335A" w:rsidRDefault="00B84352" w:rsidP="00B2247C">
            <w:pPr>
              <w:spacing w:after="0"/>
              <w:jc w:val="center"/>
              <w:rPr>
                <w:rFonts w:cstheme="minorHAnsi"/>
              </w:rPr>
            </w:pPr>
            <w:r w:rsidRPr="0074335A">
              <w:rPr>
                <w:rFonts w:cstheme="minorHAnsi"/>
              </w:rPr>
              <w:t>Aktivnosti</w:t>
            </w:r>
            <w:r w:rsidR="00A0016C">
              <w:rPr>
                <w:rFonts w:cstheme="minorHAnsi"/>
              </w:rPr>
              <w:t xml:space="preserve"> RRI</w:t>
            </w:r>
            <w:r w:rsidRPr="0074335A">
              <w:rPr>
                <w:rFonts w:cstheme="minorHAnsi"/>
              </w:rPr>
              <w:t xml:space="preserve"> programa</w:t>
            </w:r>
          </w:p>
        </w:tc>
        <w:tc>
          <w:tcPr>
            <w:tcW w:w="2475" w:type="dxa"/>
            <w:gridSpan w:val="2"/>
            <w:shd w:val="clear" w:color="auto" w:fill="D9D9D9"/>
          </w:tcPr>
          <w:p w14:paraId="34F4941C" w14:textId="77777777" w:rsidR="00B84352" w:rsidRPr="0074335A" w:rsidRDefault="00B84352" w:rsidP="00B2247C">
            <w:pPr>
              <w:spacing w:after="0"/>
              <w:jc w:val="center"/>
              <w:rPr>
                <w:rFonts w:cstheme="minorHAnsi"/>
              </w:rPr>
            </w:pPr>
            <w:r w:rsidRPr="0074335A">
              <w:rPr>
                <w:rFonts w:cstheme="minorHAnsi"/>
              </w:rPr>
              <w:t>Rok izvedbe</w:t>
            </w:r>
          </w:p>
        </w:tc>
        <w:tc>
          <w:tcPr>
            <w:tcW w:w="1755" w:type="dxa"/>
            <w:vMerge w:val="restart"/>
            <w:shd w:val="clear" w:color="auto" w:fill="D9D9D9"/>
          </w:tcPr>
          <w:p w14:paraId="25E2D170" w14:textId="77777777" w:rsidR="00B84352" w:rsidRPr="0074335A" w:rsidRDefault="00B84352" w:rsidP="00B2247C">
            <w:pPr>
              <w:spacing w:after="0"/>
              <w:jc w:val="center"/>
              <w:rPr>
                <w:rFonts w:cstheme="minorHAnsi"/>
              </w:rPr>
            </w:pPr>
            <w:r w:rsidRPr="0074335A">
              <w:rPr>
                <w:rFonts w:cstheme="minorHAnsi"/>
              </w:rPr>
              <w:t>Znesek v EUR</w:t>
            </w:r>
          </w:p>
        </w:tc>
      </w:tr>
      <w:tr w:rsidR="00B84352" w:rsidRPr="0074335A" w14:paraId="1449B048" w14:textId="77777777" w:rsidTr="00B2247C">
        <w:trPr>
          <w:cantSplit/>
          <w:trHeight w:val="231"/>
        </w:trPr>
        <w:tc>
          <w:tcPr>
            <w:tcW w:w="2700" w:type="dxa"/>
            <w:vMerge/>
            <w:shd w:val="clear" w:color="auto" w:fill="D9D9D9"/>
          </w:tcPr>
          <w:p w14:paraId="7AAC2E4C" w14:textId="77777777" w:rsidR="00B84352" w:rsidRPr="0074335A" w:rsidRDefault="00B84352" w:rsidP="00B2247C">
            <w:pPr>
              <w:spacing w:after="0"/>
              <w:rPr>
                <w:rFonts w:cstheme="minorHAnsi"/>
              </w:rPr>
            </w:pPr>
          </w:p>
        </w:tc>
        <w:tc>
          <w:tcPr>
            <w:tcW w:w="2250" w:type="dxa"/>
            <w:vMerge/>
            <w:shd w:val="clear" w:color="auto" w:fill="D9D9D9"/>
          </w:tcPr>
          <w:p w14:paraId="3A7915BB" w14:textId="77777777" w:rsidR="00B84352" w:rsidRPr="0074335A" w:rsidRDefault="00B84352" w:rsidP="00B2247C">
            <w:pPr>
              <w:spacing w:after="0"/>
              <w:rPr>
                <w:rFonts w:cstheme="minorHAnsi"/>
              </w:rPr>
            </w:pPr>
          </w:p>
        </w:tc>
        <w:tc>
          <w:tcPr>
            <w:tcW w:w="1237" w:type="dxa"/>
            <w:shd w:val="clear" w:color="auto" w:fill="D9D9D9"/>
          </w:tcPr>
          <w:p w14:paraId="52436965" w14:textId="77777777" w:rsidR="00B84352" w:rsidRPr="0074335A" w:rsidRDefault="00B84352" w:rsidP="00B2247C">
            <w:pPr>
              <w:spacing w:after="0"/>
              <w:jc w:val="center"/>
              <w:rPr>
                <w:rFonts w:cstheme="minorHAnsi"/>
              </w:rPr>
            </w:pPr>
            <w:r w:rsidRPr="0074335A">
              <w:rPr>
                <w:rFonts w:cstheme="minorHAnsi"/>
              </w:rPr>
              <w:t>Od</w:t>
            </w:r>
          </w:p>
        </w:tc>
        <w:tc>
          <w:tcPr>
            <w:tcW w:w="1238" w:type="dxa"/>
            <w:shd w:val="clear" w:color="auto" w:fill="D9D9D9"/>
          </w:tcPr>
          <w:p w14:paraId="7F2F25F3" w14:textId="77777777" w:rsidR="00B84352" w:rsidRPr="0074335A" w:rsidRDefault="00B84352" w:rsidP="00B2247C">
            <w:pPr>
              <w:spacing w:after="0"/>
              <w:jc w:val="center"/>
              <w:rPr>
                <w:rFonts w:cstheme="minorHAnsi"/>
              </w:rPr>
            </w:pPr>
            <w:r w:rsidRPr="0074335A">
              <w:rPr>
                <w:rFonts w:cstheme="minorHAnsi"/>
              </w:rPr>
              <w:t>Do</w:t>
            </w:r>
          </w:p>
        </w:tc>
        <w:tc>
          <w:tcPr>
            <w:tcW w:w="1755" w:type="dxa"/>
            <w:vMerge/>
            <w:shd w:val="clear" w:color="auto" w:fill="D9D9D9"/>
          </w:tcPr>
          <w:p w14:paraId="4ECFC873" w14:textId="77777777" w:rsidR="00B84352" w:rsidRPr="0074335A" w:rsidRDefault="00B84352" w:rsidP="00B2247C">
            <w:pPr>
              <w:spacing w:after="0"/>
              <w:rPr>
                <w:rFonts w:cstheme="minorHAnsi"/>
              </w:rPr>
            </w:pPr>
          </w:p>
        </w:tc>
      </w:tr>
      <w:tr w:rsidR="00B84352" w:rsidRPr="0074335A" w14:paraId="752A02EE" w14:textId="77777777" w:rsidTr="00B2247C">
        <w:tc>
          <w:tcPr>
            <w:tcW w:w="2700" w:type="dxa"/>
          </w:tcPr>
          <w:p w14:paraId="69FC7F17" w14:textId="77777777" w:rsidR="00B84352" w:rsidRPr="0074335A" w:rsidRDefault="00B84352" w:rsidP="00B2247C">
            <w:pPr>
              <w:spacing w:after="0"/>
              <w:rPr>
                <w:rFonts w:cstheme="minorHAnsi"/>
              </w:rPr>
            </w:pPr>
          </w:p>
        </w:tc>
        <w:tc>
          <w:tcPr>
            <w:tcW w:w="2250" w:type="dxa"/>
          </w:tcPr>
          <w:p w14:paraId="16A47365" w14:textId="77777777" w:rsidR="00B84352" w:rsidRPr="0074335A" w:rsidRDefault="00B84352" w:rsidP="00B2247C">
            <w:pPr>
              <w:spacing w:after="0"/>
              <w:rPr>
                <w:rFonts w:cstheme="minorHAnsi"/>
              </w:rPr>
            </w:pPr>
          </w:p>
        </w:tc>
        <w:tc>
          <w:tcPr>
            <w:tcW w:w="2475" w:type="dxa"/>
            <w:gridSpan w:val="2"/>
          </w:tcPr>
          <w:p w14:paraId="3DEB9B98" w14:textId="77777777" w:rsidR="00B84352" w:rsidRPr="0074335A" w:rsidRDefault="00B84352" w:rsidP="00B2247C">
            <w:pPr>
              <w:spacing w:after="0"/>
              <w:rPr>
                <w:rFonts w:cstheme="minorHAnsi"/>
              </w:rPr>
            </w:pPr>
          </w:p>
        </w:tc>
        <w:tc>
          <w:tcPr>
            <w:tcW w:w="1755" w:type="dxa"/>
          </w:tcPr>
          <w:p w14:paraId="12BCEF03" w14:textId="77777777" w:rsidR="00B84352" w:rsidRPr="0074335A" w:rsidRDefault="00B84352" w:rsidP="00B2247C">
            <w:pPr>
              <w:spacing w:after="0"/>
              <w:rPr>
                <w:rFonts w:cstheme="minorHAnsi"/>
              </w:rPr>
            </w:pPr>
          </w:p>
        </w:tc>
      </w:tr>
      <w:tr w:rsidR="00B84352" w:rsidRPr="0074335A" w14:paraId="774777BF" w14:textId="77777777" w:rsidTr="00B2247C">
        <w:tc>
          <w:tcPr>
            <w:tcW w:w="2700" w:type="dxa"/>
          </w:tcPr>
          <w:p w14:paraId="67BF512E" w14:textId="77777777" w:rsidR="00B84352" w:rsidRPr="0074335A" w:rsidRDefault="00B84352" w:rsidP="00B2247C">
            <w:pPr>
              <w:spacing w:after="0"/>
              <w:rPr>
                <w:rFonts w:cstheme="minorHAnsi"/>
              </w:rPr>
            </w:pPr>
          </w:p>
        </w:tc>
        <w:tc>
          <w:tcPr>
            <w:tcW w:w="2250" w:type="dxa"/>
          </w:tcPr>
          <w:p w14:paraId="319A4121" w14:textId="77777777" w:rsidR="00B84352" w:rsidRPr="0074335A" w:rsidRDefault="00B84352" w:rsidP="00B2247C">
            <w:pPr>
              <w:spacing w:after="0"/>
              <w:rPr>
                <w:rFonts w:cstheme="minorHAnsi"/>
              </w:rPr>
            </w:pPr>
          </w:p>
        </w:tc>
        <w:tc>
          <w:tcPr>
            <w:tcW w:w="2475" w:type="dxa"/>
            <w:gridSpan w:val="2"/>
          </w:tcPr>
          <w:p w14:paraId="05C16CA7" w14:textId="77777777" w:rsidR="00B84352" w:rsidRPr="0074335A" w:rsidRDefault="00B84352" w:rsidP="00B2247C">
            <w:pPr>
              <w:spacing w:after="0"/>
              <w:rPr>
                <w:rFonts w:cstheme="minorHAnsi"/>
              </w:rPr>
            </w:pPr>
          </w:p>
        </w:tc>
        <w:tc>
          <w:tcPr>
            <w:tcW w:w="1755" w:type="dxa"/>
          </w:tcPr>
          <w:p w14:paraId="6871F817" w14:textId="77777777" w:rsidR="00B84352" w:rsidRPr="0074335A" w:rsidRDefault="00B84352" w:rsidP="00B2247C">
            <w:pPr>
              <w:spacing w:after="0"/>
              <w:rPr>
                <w:rFonts w:cstheme="minorHAnsi"/>
              </w:rPr>
            </w:pPr>
          </w:p>
        </w:tc>
      </w:tr>
      <w:tr w:rsidR="00B84352" w:rsidRPr="0074335A" w14:paraId="5792F614" w14:textId="77777777" w:rsidTr="00B2247C">
        <w:tc>
          <w:tcPr>
            <w:tcW w:w="2700" w:type="dxa"/>
          </w:tcPr>
          <w:p w14:paraId="0BC9E216" w14:textId="77777777" w:rsidR="00B84352" w:rsidRPr="0074335A" w:rsidRDefault="00B84352" w:rsidP="00B2247C">
            <w:pPr>
              <w:spacing w:after="0"/>
              <w:rPr>
                <w:rFonts w:cstheme="minorHAnsi"/>
              </w:rPr>
            </w:pPr>
          </w:p>
        </w:tc>
        <w:tc>
          <w:tcPr>
            <w:tcW w:w="2250" w:type="dxa"/>
          </w:tcPr>
          <w:p w14:paraId="5AF317AB" w14:textId="77777777" w:rsidR="00B84352" w:rsidRPr="0074335A" w:rsidRDefault="00B84352" w:rsidP="00B2247C">
            <w:pPr>
              <w:spacing w:after="0"/>
              <w:rPr>
                <w:rFonts w:cstheme="minorHAnsi"/>
              </w:rPr>
            </w:pPr>
          </w:p>
        </w:tc>
        <w:tc>
          <w:tcPr>
            <w:tcW w:w="2475" w:type="dxa"/>
            <w:gridSpan w:val="2"/>
          </w:tcPr>
          <w:p w14:paraId="3ADFE55F" w14:textId="77777777" w:rsidR="00B84352" w:rsidRPr="0074335A" w:rsidRDefault="00B84352" w:rsidP="00B2247C">
            <w:pPr>
              <w:spacing w:after="0"/>
              <w:rPr>
                <w:rFonts w:cstheme="minorHAnsi"/>
              </w:rPr>
            </w:pPr>
          </w:p>
        </w:tc>
        <w:tc>
          <w:tcPr>
            <w:tcW w:w="1755" w:type="dxa"/>
          </w:tcPr>
          <w:p w14:paraId="3A6F36B8" w14:textId="77777777" w:rsidR="00B84352" w:rsidRPr="0074335A" w:rsidRDefault="00B84352" w:rsidP="00B2247C">
            <w:pPr>
              <w:spacing w:after="0"/>
              <w:rPr>
                <w:rFonts w:cstheme="minorHAnsi"/>
              </w:rPr>
            </w:pPr>
          </w:p>
        </w:tc>
      </w:tr>
      <w:tr w:rsidR="00B84352" w:rsidRPr="0074335A" w14:paraId="586D7DBE" w14:textId="77777777" w:rsidTr="00B2247C">
        <w:tc>
          <w:tcPr>
            <w:tcW w:w="2700" w:type="dxa"/>
          </w:tcPr>
          <w:p w14:paraId="3BF730D0" w14:textId="77777777" w:rsidR="00B84352" w:rsidRPr="0074335A" w:rsidRDefault="00B84352" w:rsidP="00B2247C">
            <w:pPr>
              <w:spacing w:after="0"/>
              <w:rPr>
                <w:rFonts w:cstheme="minorHAnsi"/>
              </w:rPr>
            </w:pPr>
          </w:p>
        </w:tc>
        <w:tc>
          <w:tcPr>
            <w:tcW w:w="2250" w:type="dxa"/>
          </w:tcPr>
          <w:p w14:paraId="15186359" w14:textId="77777777" w:rsidR="00B84352" w:rsidRPr="0074335A" w:rsidRDefault="00B84352" w:rsidP="00B2247C">
            <w:pPr>
              <w:spacing w:after="0"/>
              <w:rPr>
                <w:rFonts w:cstheme="minorHAnsi"/>
              </w:rPr>
            </w:pPr>
          </w:p>
        </w:tc>
        <w:tc>
          <w:tcPr>
            <w:tcW w:w="2475" w:type="dxa"/>
            <w:gridSpan w:val="2"/>
          </w:tcPr>
          <w:p w14:paraId="63A80141" w14:textId="77777777" w:rsidR="00B84352" w:rsidRPr="0074335A" w:rsidRDefault="00B84352" w:rsidP="00B2247C">
            <w:pPr>
              <w:spacing w:after="0"/>
              <w:rPr>
                <w:rFonts w:cstheme="minorHAnsi"/>
              </w:rPr>
            </w:pPr>
          </w:p>
        </w:tc>
        <w:tc>
          <w:tcPr>
            <w:tcW w:w="1755" w:type="dxa"/>
          </w:tcPr>
          <w:p w14:paraId="3F451618" w14:textId="77777777" w:rsidR="00B84352" w:rsidRPr="0074335A" w:rsidRDefault="00B84352" w:rsidP="00B2247C">
            <w:pPr>
              <w:spacing w:after="0"/>
              <w:rPr>
                <w:rFonts w:cstheme="minorHAnsi"/>
              </w:rPr>
            </w:pPr>
          </w:p>
        </w:tc>
      </w:tr>
      <w:tr w:rsidR="00B84352" w:rsidRPr="0074335A" w14:paraId="1E1C96D1" w14:textId="77777777" w:rsidTr="00B2247C">
        <w:tc>
          <w:tcPr>
            <w:tcW w:w="2700" w:type="dxa"/>
          </w:tcPr>
          <w:p w14:paraId="7B7DD8DB" w14:textId="77777777" w:rsidR="00B84352" w:rsidRPr="0074335A" w:rsidRDefault="00B84352" w:rsidP="00B2247C">
            <w:pPr>
              <w:spacing w:after="0"/>
              <w:rPr>
                <w:rFonts w:cstheme="minorHAnsi"/>
              </w:rPr>
            </w:pPr>
          </w:p>
        </w:tc>
        <w:tc>
          <w:tcPr>
            <w:tcW w:w="2250" w:type="dxa"/>
          </w:tcPr>
          <w:p w14:paraId="25F54CE9" w14:textId="77777777" w:rsidR="00B84352" w:rsidRPr="0074335A" w:rsidRDefault="00B84352" w:rsidP="00B2247C">
            <w:pPr>
              <w:spacing w:after="0"/>
              <w:rPr>
                <w:rFonts w:cstheme="minorHAnsi"/>
              </w:rPr>
            </w:pPr>
          </w:p>
        </w:tc>
        <w:tc>
          <w:tcPr>
            <w:tcW w:w="2475" w:type="dxa"/>
            <w:gridSpan w:val="2"/>
          </w:tcPr>
          <w:p w14:paraId="4E944A28" w14:textId="77777777" w:rsidR="00B84352" w:rsidRPr="0074335A" w:rsidRDefault="00B84352" w:rsidP="00B2247C">
            <w:pPr>
              <w:spacing w:after="0"/>
              <w:rPr>
                <w:rFonts w:cstheme="minorHAnsi"/>
              </w:rPr>
            </w:pPr>
          </w:p>
        </w:tc>
        <w:tc>
          <w:tcPr>
            <w:tcW w:w="1755" w:type="dxa"/>
          </w:tcPr>
          <w:p w14:paraId="29EDAD42" w14:textId="77777777" w:rsidR="00B84352" w:rsidRPr="0074335A" w:rsidRDefault="00B84352" w:rsidP="00B2247C">
            <w:pPr>
              <w:spacing w:after="0"/>
              <w:rPr>
                <w:rFonts w:cstheme="minorHAnsi"/>
              </w:rPr>
            </w:pPr>
          </w:p>
        </w:tc>
      </w:tr>
      <w:tr w:rsidR="00B84352" w:rsidRPr="0074335A" w14:paraId="4FA3107E" w14:textId="77777777" w:rsidTr="00B2247C">
        <w:tc>
          <w:tcPr>
            <w:tcW w:w="2700" w:type="dxa"/>
          </w:tcPr>
          <w:p w14:paraId="49D2A199" w14:textId="77777777" w:rsidR="00B84352" w:rsidRPr="0074335A" w:rsidRDefault="00B84352" w:rsidP="00B2247C">
            <w:pPr>
              <w:spacing w:after="0"/>
              <w:rPr>
                <w:rFonts w:cstheme="minorHAnsi"/>
              </w:rPr>
            </w:pPr>
          </w:p>
        </w:tc>
        <w:tc>
          <w:tcPr>
            <w:tcW w:w="2250" w:type="dxa"/>
          </w:tcPr>
          <w:p w14:paraId="308E43F9" w14:textId="77777777" w:rsidR="00B84352" w:rsidRPr="0074335A" w:rsidRDefault="00B84352" w:rsidP="00B2247C">
            <w:pPr>
              <w:spacing w:after="0"/>
              <w:rPr>
                <w:rFonts w:cstheme="minorHAnsi"/>
              </w:rPr>
            </w:pPr>
          </w:p>
        </w:tc>
        <w:tc>
          <w:tcPr>
            <w:tcW w:w="2475" w:type="dxa"/>
            <w:gridSpan w:val="2"/>
          </w:tcPr>
          <w:p w14:paraId="5CD275AE" w14:textId="77777777" w:rsidR="00B84352" w:rsidRPr="0074335A" w:rsidRDefault="00B84352" w:rsidP="00B2247C">
            <w:pPr>
              <w:spacing w:after="0"/>
              <w:rPr>
                <w:rFonts w:cstheme="minorHAnsi"/>
              </w:rPr>
            </w:pPr>
          </w:p>
        </w:tc>
        <w:tc>
          <w:tcPr>
            <w:tcW w:w="1755" w:type="dxa"/>
          </w:tcPr>
          <w:p w14:paraId="10F98654" w14:textId="77777777" w:rsidR="00B84352" w:rsidRPr="0074335A" w:rsidRDefault="00B84352" w:rsidP="00B2247C">
            <w:pPr>
              <w:spacing w:after="0"/>
              <w:rPr>
                <w:rFonts w:cstheme="minorHAnsi"/>
              </w:rPr>
            </w:pPr>
          </w:p>
        </w:tc>
      </w:tr>
      <w:tr w:rsidR="00B84352" w:rsidRPr="0074335A" w14:paraId="4C9D898F" w14:textId="77777777" w:rsidTr="00B2247C">
        <w:tc>
          <w:tcPr>
            <w:tcW w:w="2700" w:type="dxa"/>
          </w:tcPr>
          <w:p w14:paraId="3DBC92A8" w14:textId="77777777" w:rsidR="00B84352" w:rsidRPr="0074335A" w:rsidRDefault="00B84352" w:rsidP="00B2247C">
            <w:pPr>
              <w:spacing w:after="0"/>
              <w:rPr>
                <w:rFonts w:cstheme="minorHAnsi"/>
              </w:rPr>
            </w:pPr>
          </w:p>
        </w:tc>
        <w:tc>
          <w:tcPr>
            <w:tcW w:w="2250" w:type="dxa"/>
          </w:tcPr>
          <w:p w14:paraId="06530B8E" w14:textId="77777777" w:rsidR="00B84352" w:rsidRPr="0074335A" w:rsidRDefault="00B84352" w:rsidP="00B2247C">
            <w:pPr>
              <w:spacing w:after="0"/>
              <w:rPr>
                <w:rFonts w:cstheme="minorHAnsi"/>
              </w:rPr>
            </w:pPr>
          </w:p>
        </w:tc>
        <w:tc>
          <w:tcPr>
            <w:tcW w:w="2475" w:type="dxa"/>
            <w:gridSpan w:val="2"/>
          </w:tcPr>
          <w:p w14:paraId="3AEEF5DE" w14:textId="77777777" w:rsidR="00B84352" w:rsidRPr="0074335A" w:rsidRDefault="00B84352" w:rsidP="00B2247C">
            <w:pPr>
              <w:spacing w:after="0"/>
              <w:rPr>
                <w:rFonts w:cstheme="minorHAnsi"/>
              </w:rPr>
            </w:pPr>
          </w:p>
        </w:tc>
        <w:tc>
          <w:tcPr>
            <w:tcW w:w="1755" w:type="dxa"/>
          </w:tcPr>
          <w:p w14:paraId="7C5B10B9" w14:textId="77777777" w:rsidR="00B84352" w:rsidRPr="0074335A" w:rsidRDefault="00B84352" w:rsidP="00B2247C">
            <w:pPr>
              <w:spacing w:after="0"/>
              <w:rPr>
                <w:rFonts w:cstheme="minorHAnsi"/>
              </w:rPr>
            </w:pPr>
          </w:p>
        </w:tc>
      </w:tr>
      <w:bookmarkEnd w:id="4"/>
    </w:tbl>
    <w:p w14:paraId="52B312A2" w14:textId="77777777" w:rsidR="00B84352" w:rsidRPr="0074335A" w:rsidRDefault="00B84352" w:rsidP="00B84352">
      <w:pPr>
        <w:spacing w:after="0"/>
        <w:jc w:val="both"/>
        <w:rPr>
          <w:rFonts w:cstheme="minorHAnsi"/>
          <w:color w:val="000000"/>
        </w:rPr>
      </w:pPr>
    </w:p>
    <w:p w14:paraId="3ADEA8F8" w14:textId="77777777" w:rsidR="00B84352" w:rsidRPr="0074335A" w:rsidRDefault="00B84352" w:rsidP="00B84352">
      <w:pPr>
        <w:numPr>
          <w:ilvl w:val="0"/>
          <w:numId w:val="3"/>
        </w:numPr>
        <w:spacing w:after="0" w:line="240" w:lineRule="auto"/>
        <w:ind w:left="357" w:hanging="357"/>
        <w:jc w:val="center"/>
        <w:outlineLvl w:val="0"/>
        <w:rPr>
          <w:rFonts w:cstheme="minorHAnsi"/>
          <w:color w:val="000000"/>
        </w:rPr>
      </w:pPr>
      <w:r w:rsidRPr="0074335A">
        <w:rPr>
          <w:rFonts w:cstheme="minorHAnsi"/>
          <w:color w:val="000000"/>
        </w:rPr>
        <w:t>člen</w:t>
      </w:r>
    </w:p>
    <w:p w14:paraId="0B04FCF3" w14:textId="77777777" w:rsidR="00B84352" w:rsidRPr="0074335A" w:rsidRDefault="00B84352" w:rsidP="00B84352">
      <w:pPr>
        <w:spacing w:after="0"/>
        <w:jc w:val="center"/>
        <w:rPr>
          <w:rFonts w:cstheme="minorHAnsi"/>
          <w:color w:val="000000"/>
        </w:rPr>
      </w:pPr>
      <w:r w:rsidRPr="0074335A">
        <w:rPr>
          <w:rFonts w:cstheme="minorHAnsi"/>
          <w:color w:val="000000"/>
        </w:rPr>
        <w:t>(seznanjenost z obveznostmi)</w:t>
      </w:r>
    </w:p>
    <w:p w14:paraId="5968BB5C" w14:textId="77777777" w:rsidR="00B84352" w:rsidRPr="0074335A" w:rsidRDefault="00B84352" w:rsidP="00B84352">
      <w:pPr>
        <w:spacing w:after="0"/>
        <w:jc w:val="center"/>
        <w:rPr>
          <w:rFonts w:cstheme="minorHAnsi"/>
          <w:color w:val="000000"/>
        </w:rPr>
      </w:pPr>
    </w:p>
    <w:p w14:paraId="21E8A465" w14:textId="51D521A7" w:rsidR="00B84352" w:rsidRPr="0074335A" w:rsidRDefault="00B84352" w:rsidP="00B84352">
      <w:pPr>
        <w:spacing w:after="0"/>
        <w:jc w:val="both"/>
        <w:rPr>
          <w:rFonts w:cstheme="minorHAnsi"/>
          <w:color w:val="000000"/>
        </w:rPr>
      </w:pPr>
      <w:bookmarkStart w:id="5" w:name="_Hlk130282315"/>
      <w:r w:rsidRPr="0074335A">
        <w:rPr>
          <w:rFonts w:cstheme="minorHAnsi"/>
          <w:color w:val="000000"/>
        </w:rPr>
        <w:t xml:space="preserve">S podpisom te pogodbe pogodbene stranke potrjujejo, da so seznanjene in se strinjajo z obveznostmi, ki izhajajo iz vzorca </w:t>
      </w:r>
      <w:r>
        <w:rPr>
          <w:rFonts w:cstheme="minorHAnsi"/>
          <w:color w:val="000000"/>
        </w:rPr>
        <w:t>p</w:t>
      </w:r>
      <w:r w:rsidRPr="0074335A">
        <w:rPr>
          <w:rFonts w:cstheme="minorHAnsi"/>
          <w:color w:val="000000"/>
        </w:rPr>
        <w:t>ogodbe o</w:t>
      </w:r>
      <w:r>
        <w:rPr>
          <w:rFonts w:cstheme="minorHAnsi"/>
          <w:color w:val="000000"/>
        </w:rPr>
        <w:t xml:space="preserve"> izvedbi in (</w:t>
      </w:r>
      <w:r w:rsidRPr="0074335A">
        <w:rPr>
          <w:rFonts w:cstheme="minorHAnsi"/>
        </w:rPr>
        <w:t>so</w:t>
      </w:r>
      <w:r>
        <w:rPr>
          <w:rFonts w:cstheme="minorHAnsi"/>
        </w:rPr>
        <w:t>)</w:t>
      </w:r>
      <w:r w:rsidRPr="0074335A">
        <w:rPr>
          <w:rFonts w:cstheme="minorHAnsi"/>
        </w:rPr>
        <w:t>financiranju</w:t>
      </w:r>
      <w:r>
        <w:rPr>
          <w:rFonts w:cstheme="minorHAnsi"/>
        </w:rPr>
        <w:t xml:space="preserve"> </w:t>
      </w:r>
      <w:r w:rsidRPr="0074335A">
        <w:rPr>
          <w:rFonts w:cstheme="minorHAnsi"/>
          <w:color w:val="000000"/>
        </w:rPr>
        <w:t xml:space="preserve">med ARRS in </w:t>
      </w:r>
      <w:r>
        <w:rPr>
          <w:rFonts w:cstheme="minorHAnsi"/>
          <w:color w:val="000000"/>
        </w:rPr>
        <w:t>končnim prejemnikom</w:t>
      </w:r>
      <w:r w:rsidR="0073448E">
        <w:rPr>
          <w:rFonts w:cstheme="minorHAnsi"/>
          <w:color w:val="000000"/>
        </w:rPr>
        <w:t xml:space="preserve"> (vodjem konzorcija)</w:t>
      </w:r>
      <w:r w:rsidRPr="0074335A">
        <w:rPr>
          <w:rFonts w:cstheme="minorHAnsi"/>
          <w:color w:val="000000"/>
        </w:rPr>
        <w:t xml:space="preserve">, javnega razpisa </w:t>
      </w:r>
      <w:r>
        <w:rPr>
          <w:rFonts w:cstheme="minorHAnsi"/>
          <w:color w:val="000000"/>
        </w:rPr>
        <w:t>in</w:t>
      </w:r>
      <w:r w:rsidRPr="0074335A">
        <w:rPr>
          <w:rFonts w:cstheme="minorHAnsi"/>
          <w:color w:val="000000"/>
        </w:rPr>
        <w:t xml:space="preserve"> razpisne dokumentacije ter se bodo po njih ravnale. Seznanjene in strinjajo se tudi z odgovornostjo</w:t>
      </w:r>
      <w:r w:rsidR="0073448E">
        <w:rPr>
          <w:rFonts w:cstheme="minorHAnsi"/>
          <w:color w:val="000000"/>
        </w:rPr>
        <w:t>,</w:t>
      </w:r>
      <w:r w:rsidRPr="0074335A">
        <w:rPr>
          <w:rFonts w:cstheme="minorHAnsi"/>
          <w:color w:val="000000"/>
        </w:rPr>
        <w:t xml:space="preserve"> kot izhaja iz</w:t>
      </w:r>
      <w:r>
        <w:rPr>
          <w:rFonts w:cstheme="minorHAnsi"/>
          <w:color w:val="000000"/>
        </w:rPr>
        <w:t xml:space="preserve"> vzorca</w:t>
      </w:r>
      <w:r w:rsidRPr="0074335A">
        <w:rPr>
          <w:rFonts w:cstheme="minorHAnsi"/>
          <w:color w:val="000000"/>
        </w:rPr>
        <w:t xml:space="preserve"> pogodbe o</w:t>
      </w:r>
      <w:r>
        <w:rPr>
          <w:rFonts w:cstheme="minorHAnsi"/>
          <w:color w:val="000000"/>
        </w:rPr>
        <w:t xml:space="preserve"> izvedbi in</w:t>
      </w:r>
      <w:r w:rsidRPr="0074335A">
        <w:rPr>
          <w:rFonts w:cstheme="minorHAnsi"/>
          <w:color w:val="000000"/>
        </w:rPr>
        <w:t xml:space="preserve"> </w:t>
      </w:r>
      <w:r>
        <w:rPr>
          <w:rFonts w:cstheme="minorHAnsi"/>
          <w:color w:val="000000"/>
        </w:rPr>
        <w:t>(</w:t>
      </w:r>
      <w:r w:rsidRPr="0074335A">
        <w:rPr>
          <w:rFonts w:cstheme="minorHAnsi"/>
          <w:color w:val="000000"/>
        </w:rPr>
        <w:t>so</w:t>
      </w:r>
      <w:r>
        <w:rPr>
          <w:rFonts w:cstheme="minorHAnsi"/>
          <w:color w:val="000000"/>
        </w:rPr>
        <w:t>)</w:t>
      </w:r>
      <w:r w:rsidRPr="0074335A">
        <w:rPr>
          <w:rFonts w:cstheme="minorHAnsi"/>
          <w:color w:val="000000"/>
        </w:rPr>
        <w:t>financiranju</w:t>
      </w:r>
      <w:r w:rsidRPr="006C6941">
        <w:rPr>
          <w:rFonts w:cstheme="minorHAnsi"/>
          <w:color w:val="000000"/>
        </w:rPr>
        <w:t xml:space="preserve">, zlasti </w:t>
      </w:r>
      <w:r w:rsidR="006E1B4F" w:rsidRPr="006C6941">
        <w:rPr>
          <w:rFonts w:cstheme="minorHAnsi"/>
          <w:color w:val="000000"/>
        </w:rPr>
        <w:t>z 11.,</w:t>
      </w:r>
      <w:r w:rsidRPr="006C6941">
        <w:rPr>
          <w:rFonts w:cstheme="minorHAnsi"/>
          <w:color w:val="000000"/>
        </w:rPr>
        <w:t xml:space="preserve"> 1</w:t>
      </w:r>
      <w:r w:rsidR="006E1B4F" w:rsidRPr="006C6941">
        <w:rPr>
          <w:rFonts w:cstheme="minorHAnsi"/>
          <w:color w:val="000000"/>
        </w:rPr>
        <w:t>3</w:t>
      </w:r>
      <w:r w:rsidRPr="006C6941">
        <w:rPr>
          <w:rFonts w:cstheme="minorHAnsi"/>
          <w:color w:val="000000"/>
        </w:rPr>
        <w:t xml:space="preserve">. in </w:t>
      </w:r>
      <w:r w:rsidR="006E1B4F" w:rsidRPr="006C6941">
        <w:rPr>
          <w:rFonts w:cstheme="minorHAnsi"/>
          <w:color w:val="000000"/>
        </w:rPr>
        <w:t>19</w:t>
      </w:r>
      <w:r w:rsidRPr="006C6941">
        <w:rPr>
          <w:rFonts w:cstheme="minorHAnsi"/>
          <w:color w:val="000000"/>
        </w:rPr>
        <w:t>. člen</w:t>
      </w:r>
      <w:r w:rsidR="006E1B4F" w:rsidRPr="006C6941">
        <w:rPr>
          <w:rFonts w:cstheme="minorHAnsi"/>
          <w:color w:val="000000"/>
        </w:rPr>
        <w:t>om</w:t>
      </w:r>
      <w:r w:rsidRPr="0074335A">
        <w:rPr>
          <w:rFonts w:cstheme="minorHAnsi"/>
          <w:color w:val="000000"/>
        </w:rPr>
        <w:t>, ki določa</w:t>
      </w:r>
      <w:r w:rsidR="0028343A">
        <w:rPr>
          <w:rFonts w:cstheme="minorHAnsi"/>
          <w:color w:val="000000"/>
        </w:rPr>
        <w:t>jo</w:t>
      </w:r>
      <w:r w:rsidR="0073448E">
        <w:rPr>
          <w:rFonts w:cstheme="minorHAnsi"/>
          <w:color w:val="000000"/>
        </w:rPr>
        <w:t xml:space="preserve"> oz. se nanašajo na</w:t>
      </w:r>
      <w:r w:rsidRPr="0074335A">
        <w:rPr>
          <w:rFonts w:cstheme="minorHAnsi"/>
          <w:color w:val="000000"/>
        </w:rPr>
        <w:t xml:space="preserve"> solidarno odgovornost </w:t>
      </w:r>
      <w:r>
        <w:rPr>
          <w:rFonts w:cstheme="minorHAnsi"/>
          <w:color w:val="000000"/>
        </w:rPr>
        <w:t>pogodbenih strank iz te pogodbe</w:t>
      </w:r>
      <w:r w:rsidRPr="0074335A">
        <w:rPr>
          <w:rFonts w:cstheme="minorHAnsi"/>
          <w:color w:val="000000"/>
        </w:rPr>
        <w:t>. S podpisom pogodbene stranke tudi potrjujejo, da so seznanjene</w:t>
      </w:r>
      <w:r w:rsidR="00BB6632">
        <w:rPr>
          <w:rFonts w:cstheme="minorHAnsi"/>
          <w:color w:val="000000"/>
        </w:rPr>
        <w:t xml:space="preserve"> z javnim razpisom in dokumentacijo razpisa, vključno s pojasnili prijaviteljem</w:t>
      </w:r>
      <w:r w:rsidR="006C6941">
        <w:rPr>
          <w:rFonts w:cstheme="minorHAnsi"/>
          <w:color w:val="000000"/>
        </w:rPr>
        <w:t xml:space="preserve">, prijavo na javni razpis </w:t>
      </w:r>
      <w:r w:rsidR="00BB6632">
        <w:rPr>
          <w:rFonts w:cstheme="minorHAnsi"/>
          <w:color w:val="000000"/>
        </w:rPr>
        <w:t>in</w:t>
      </w:r>
      <w:r w:rsidR="006C6941">
        <w:rPr>
          <w:rFonts w:cstheme="minorHAnsi"/>
          <w:color w:val="000000"/>
        </w:rPr>
        <w:t xml:space="preserve"> </w:t>
      </w:r>
      <w:r w:rsidRPr="0074335A">
        <w:rPr>
          <w:rFonts w:cstheme="minorHAnsi"/>
          <w:color w:val="000000"/>
        </w:rPr>
        <w:t xml:space="preserve">s </w:t>
      </w:r>
      <w:r w:rsidRPr="0074335A">
        <w:rPr>
          <w:rFonts w:cstheme="minorHAnsi"/>
        </w:rPr>
        <w:t xml:space="preserve">finančnim načrtom </w:t>
      </w:r>
      <w:r>
        <w:rPr>
          <w:rFonts w:cstheme="minorHAnsi"/>
        </w:rPr>
        <w:t xml:space="preserve">RRI </w:t>
      </w:r>
      <w:r w:rsidRPr="0074335A">
        <w:rPr>
          <w:rFonts w:cstheme="minorHAnsi"/>
        </w:rPr>
        <w:t>programa</w:t>
      </w:r>
      <w:r>
        <w:rPr>
          <w:rFonts w:cstheme="minorHAnsi"/>
        </w:rPr>
        <w:t xml:space="preserve"> iz prijave</w:t>
      </w:r>
      <w:r w:rsidRPr="0074335A">
        <w:rPr>
          <w:rFonts w:cstheme="minorHAnsi"/>
          <w:color w:val="000000"/>
        </w:rPr>
        <w:t xml:space="preserve">, </w:t>
      </w:r>
      <w:r w:rsidRPr="0074335A">
        <w:rPr>
          <w:rFonts w:cstheme="minorHAnsi"/>
        </w:rPr>
        <w:t>ki s</w:t>
      </w:r>
      <w:r w:rsidR="006C6941">
        <w:rPr>
          <w:rFonts w:cstheme="minorHAnsi"/>
        </w:rPr>
        <w:t>o</w:t>
      </w:r>
      <w:r w:rsidRPr="0074335A">
        <w:rPr>
          <w:rFonts w:cstheme="minorHAnsi"/>
        </w:rPr>
        <w:t xml:space="preserve"> sestavni del te pogodbe kot prilog</w:t>
      </w:r>
      <w:r w:rsidR="006C6941">
        <w:rPr>
          <w:rFonts w:cstheme="minorHAnsi"/>
        </w:rPr>
        <w:t>a</w:t>
      </w:r>
      <w:r w:rsidRPr="0074335A">
        <w:rPr>
          <w:rFonts w:cstheme="minorHAnsi"/>
        </w:rPr>
        <w:t xml:space="preserve"> </w:t>
      </w:r>
      <w:r>
        <w:rPr>
          <w:rFonts w:cstheme="minorHAnsi"/>
        </w:rPr>
        <w:t>1</w:t>
      </w:r>
      <w:r w:rsidR="006C6941">
        <w:rPr>
          <w:rFonts w:cstheme="minorHAnsi"/>
        </w:rPr>
        <w:t>, priloga 2</w:t>
      </w:r>
      <w:r>
        <w:rPr>
          <w:rFonts w:cstheme="minorHAnsi"/>
        </w:rPr>
        <w:t xml:space="preserve"> i</w:t>
      </w:r>
      <w:r w:rsidRPr="0074335A">
        <w:rPr>
          <w:rFonts w:cstheme="minorHAnsi"/>
        </w:rPr>
        <w:t>n priloga</w:t>
      </w:r>
      <w:r>
        <w:rPr>
          <w:rFonts w:cstheme="minorHAnsi"/>
        </w:rPr>
        <w:t xml:space="preserve"> </w:t>
      </w:r>
      <w:r w:rsidR="00BB6632">
        <w:rPr>
          <w:rFonts w:cstheme="minorHAnsi"/>
        </w:rPr>
        <w:t>3</w:t>
      </w:r>
      <w:r w:rsidRPr="0074335A">
        <w:rPr>
          <w:rFonts w:cstheme="minorHAnsi"/>
        </w:rPr>
        <w:t xml:space="preserve">, </w:t>
      </w:r>
      <w:r w:rsidRPr="0074335A">
        <w:rPr>
          <w:rFonts w:cstheme="minorHAnsi"/>
          <w:color w:val="000000"/>
        </w:rPr>
        <w:t>ter se zavedajo, da se morajo po njih ravnati.</w:t>
      </w:r>
    </w:p>
    <w:p w14:paraId="74F786B6" w14:textId="77777777" w:rsidR="00B84352" w:rsidRDefault="00B84352" w:rsidP="00B84352">
      <w:pPr>
        <w:spacing w:after="0"/>
        <w:jc w:val="both"/>
        <w:rPr>
          <w:rFonts w:cstheme="minorHAnsi"/>
        </w:rPr>
      </w:pPr>
    </w:p>
    <w:p w14:paraId="56F7F405" w14:textId="5C64C207" w:rsidR="00B84352" w:rsidRPr="0074335A" w:rsidRDefault="00B84352" w:rsidP="00B84352">
      <w:pPr>
        <w:spacing w:after="0"/>
        <w:jc w:val="both"/>
        <w:rPr>
          <w:rFonts w:cstheme="minorHAnsi"/>
        </w:rPr>
      </w:pPr>
      <w:r w:rsidRPr="0074335A">
        <w:rPr>
          <w:rFonts w:cstheme="minorHAnsi"/>
        </w:rPr>
        <w:lastRenderedPageBreak/>
        <w:t>Pogodbene stranke se zavezujejo, da bodo obveznosti po tej pogodbi izpolnjevale v skladu z določili te pogodbe ter navodili</w:t>
      </w:r>
      <w:r>
        <w:rPr>
          <w:rFonts w:cstheme="minorHAnsi"/>
        </w:rPr>
        <w:t xml:space="preserve"> ARRS</w:t>
      </w:r>
      <w:r w:rsidRPr="0074335A">
        <w:rPr>
          <w:rFonts w:cstheme="minorHAnsi"/>
        </w:rPr>
        <w:t xml:space="preserve">. </w:t>
      </w:r>
      <w:r>
        <w:rPr>
          <w:rFonts w:cstheme="minorHAnsi"/>
        </w:rPr>
        <w:t>Pogodbene stranke</w:t>
      </w:r>
      <w:r w:rsidRPr="0074335A">
        <w:rPr>
          <w:rFonts w:cstheme="minorHAnsi"/>
        </w:rPr>
        <w:t xml:space="preserve"> se zavezujejo, da bodo ravnal</w:t>
      </w:r>
      <w:r>
        <w:rPr>
          <w:rFonts w:cstheme="minorHAnsi"/>
        </w:rPr>
        <w:t>e</w:t>
      </w:r>
      <w:r w:rsidRPr="0074335A">
        <w:rPr>
          <w:rFonts w:cstheme="minorHAnsi"/>
        </w:rPr>
        <w:t xml:space="preserve"> v skladu z navodili, vključ</w:t>
      </w:r>
      <w:r>
        <w:rPr>
          <w:rFonts w:cstheme="minorHAnsi"/>
        </w:rPr>
        <w:t>no s</w:t>
      </w:r>
      <w:r w:rsidRPr="0074335A">
        <w:rPr>
          <w:rFonts w:cstheme="minorHAnsi"/>
        </w:rPr>
        <w:t xml:space="preserve"> sprememb</w:t>
      </w:r>
      <w:r>
        <w:rPr>
          <w:rFonts w:cstheme="minorHAnsi"/>
        </w:rPr>
        <w:t>ami</w:t>
      </w:r>
      <w:r w:rsidRPr="0074335A">
        <w:rPr>
          <w:rFonts w:cstheme="minorHAnsi"/>
        </w:rPr>
        <w:t>, ki jih bo ARRS naknadno sporočil</w:t>
      </w:r>
      <w:r>
        <w:rPr>
          <w:rFonts w:cstheme="minorHAnsi"/>
        </w:rPr>
        <w:t>a</w:t>
      </w:r>
      <w:r w:rsidRPr="0074335A">
        <w:rPr>
          <w:rFonts w:cstheme="minorHAnsi"/>
        </w:rPr>
        <w:t xml:space="preserve"> oz. posredoval</w:t>
      </w:r>
      <w:r>
        <w:rPr>
          <w:rFonts w:cstheme="minorHAnsi"/>
        </w:rPr>
        <w:t>a</w:t>
      </w:r>
      <w:r w:rsidRPr="0074335A">
        <w:rPr>
          <w:rFonts w:cstheme="minorHAnsi"/>
        </w:rPr>
        <w:t xml:space="preserve"> </w:t>
      </w:r>
      <w:r w:rsidR="00356CFC">
        <w:rPr>
          <w:rFonts w:cstheme="minorHAnsi"/>
        </w:rPr>
        <w:t>vodju</w:t>
      </w:r>
      <w:r w:rsidRPr="0074335A">
        <w:rPr>
          <w:rFonts w:cstheme="minorHAnsi"/>
        </w:rPr>
        <w:t xml:space="preserve"> konzorcija, ta pa vsem </w:t>
      </w:r>
      <w:r>
        <w:rPr>
          <w:rFonts w:cstheme="minorHAnsi"/>
        </w:rPr>
        <w:t>članom konzorcija</w:t>
      </w:r>
      <w:r w:rsidRPr="0074335A">
        <w:rPr>
          <w:rFonts w:cstheme="minorHAnsi"/>
        </w:rPr>
        <w:t>.</w:t>
      </w:r>
    </w:p>
    <w:p w14:paraId="0159400F" w14:textId="77777777" w:rsidR="00B84352" w:rsidRPr="0074335A" w:rsidRDefault="00B84352" w:rsidP="00B84352">
      <w:pPr>
        <w:spacing w:after="0"/>
        <w:jc w:val="both"/>
        <w:rPr>
          <w:rFonts w:cstheme="minorHAnsi"/>
        </w:rPr>
      </w:pPr>
    </w:p>
    <w:p w14:paraId="57FB2390" w14:textId="77777777" w:rsidR="00B84352" w:rsidRPr="0074335A" w:rsidRDefault="00B84352" w:rsidP="00B84352">
      <w:pPr>
        <w:spacing w:after="0"/>
        <w:jc w:val="both"/>
        <w:rPr>
          <w:rFonts w:cstheme="minorHAnsi"/>
        </w:rPr>
      </w:pPr>
      <w:r w:rsidRPr="0074335A">
        <w:rPr>
          <w:rFonts w:cstheme="minorHAnsi"/>
        </w:rPr>
        <w:t xml:space="preserve">Pogodbene stranke se zavezujejo, da bodo: </w:t>
      </w:r>
    </w:p>
    <w:p w14:paraId="58903A48" w14:textId="5F5CAC38" w:rsidR="00B84352" w:rsidRPr="0074335A" w:rsidRDefault="00B84352" w:rsidP="00B84352">
      <w:pPr>
        <w:numPr>
          <w:ilvl w:val="0"/>
          <w:numId w:val="6"/>
        </w:numPr>
        <w:spacing w:after="0" w:line="240" w:lineRule="auto"/>
        <w:ind w:left="284"/>
        <w:jc w:val="both"/>
        <w:rPr>
          <w:rFonts w:cstheme="minorHAnsi"/>
        </w:rPr>
      </w:pPr>
      <w:r w:rsidRPr="0074335A">
        <w:rPr>
          <w:rFonts w:cstheme="minorHAnsi"/>
        </w:rPr>
        <w:t>obveznosti, ki jih prevzemajo s to pogodbo, izpolnjevale v skladu z določili in sestavnimi deli te pogodbe</w:t>
      </w:r>
      <w:r w:rsidR="00360E1D">
        <w:rPr>
          <w:rFonts w:cstheme="minorHAnsi"/>
        </w:rPr>
        <w:t xml:space="preserve"> in pogodbe o izvedbi in (so)financiranju</w:t>
      </w:r>
      <w:r w:rsidRPr="0074335A">
        <w:rPr>
          <w:rFonts w:cstheme="minorHAnsi"/>
        </w:rPr>
        <w:t xml:space="preserve"> ter aktivnosti </w:t>
      </w:r>
      <w:r w:rsidR="00360E1D">
        <w:rPr>
          <w:rFonts w:cstheme="minorHAnsi"/>
        </w:rPr>
        <w:t xml:space="preserve">(so)financiranega </w:t>
      </w:r>
      <w:r>
        <w:rPr>
          <w:rFonts w:cstheme="minorHAnsi"/>
        </w:rPr>
        <w:t>RRI programa</w:t>
      </w:r>
      <w:r w:rsidRPr="0074335A">
        <w:rPr>
          <w:rFonts w:cstheme="minorHAnsi"/>
        </w:rPr>
        <w:t xml:space="preserve"> izvedle strokovno</w:t>
      </w:r>
      <w:r>
        <w:rPr>
          <w:rFonts w:cstheme="minorHAnsi"/>
        </w:rPr>
        <w:t>,</w:t>
      </w:r>
      <w:r w:rsidRPr="0074335A">
        <w:rPr>
          <w:rFonts w:cstheme="minorHAnsi"/>
        </w:rPr>
        <w:t xml:space="preserve"> vestno</w:t>
      </w:r>
      <w:r>
        <w:rPr>
          <w:rFonts w:cstheme="minorHAnsi"/>
        </w:rPr>
        <w:t xml:space="preserve"> in s skrbnostjo</w:t>
      </w:r>
      <w:r w:rsidR="00FF6668">
        <w:rPr>
          <w:rFonts w:cstheme="minorHAnsi"/>
        </w:rPr>
        <w:t xml:space="preserve"> dobrega gospodarja</w:t>
      </w:r>
      <w:r w:rsidRPr="0074335A">
        <w:rPr>
          <w:rFonts w:cstheme="minorHAnsi"/>
        </w:rPr>
        <w:t>;</w:t>
      </w:r>
    </w:p>
    <w:p w14:paraId="3018C1D6" w14:textId="30624A92" w:rsidR="00B84352" w:rsidRDefault="00B84352" w:rsidP="00B84352">
      <w:pPr>
        <w:numPr>
          <w:ilvl w:val="0"/>
          <w:numId w:val="6"/>
        </w:numPr>
        <w:spacing w:after="0" w:line="240" w:lineRule="auto"/>
        <w:ind w:left="284"/>
        <w:jc w:val="both"/>
        <w:rPr>
          <w:rFonts w:cstheme="minorHAnsi"/>
        </w:rPr>
      </w:pPr>
      <w:r w:rsidRPr="0074335A">
        <w:rPr>
          <w:rFonts w:cstheme="minorHAnsi"/>
        </w:rPr>
        <w:t xml:space="preserve">sodelovale pri izvedbi </w:t>
      </w:r>
      <w:r w:rsidR="00360E1D">
        <w:rPr>
          <w:rFonts w:cstheme="minorHAnsi"/>
        </w:rPr>
        <w:t xml:space="preserve">(so)financiranega </w:t>
      </w:r>
      <w:r>
        <w:rPr>
          <w:rFonts w:cstheme="minorHAnsi"/>
        </w:rPr>
        <w:t>RRI programa</w:t>
      </w:r>
      <w:r w:rsidRPr="0074335A">
        <w:rPr>
          <w:rFonts w:cstheme="minorHAnsi"/>
        </w:rPr>
        <w:t xml:space="preserve"> na način in v obsegu</w:t>
      </w:r>
      <w:r w:rsidR="00477BDF">
        <w:rPr>
          <w:rFonts w:cstheme="minorHAnsi"/>
        </w:rPr>
        <w:t xml:space="preserve">, </w:t>
      </w:r>
      <w:r w:rsidRPr="0074335A">
        <w:rPr>
          <w:rFonts w:cstheme="minorHAnsi"/>
        </w:rPr>
        <w:t xml:space="preserve">kot bo dogovorjeno in opredeljeno v </w:t>
      </w:r>
      <w:r>
        <w:rPr>
          <w:rFonts w:cstheme="minorHAnsi"/>
        </w:rPr>
        <w:t>prijavi</w:t>
      </w:r>
      <w:r w:rsidRPr="0074335A">
        <w:rPr>
          <w:rFonts w:cstheme="minorHAnsi"/>
        </w:rPr>
        <w:t xml:space="preserve"> na javni razpis; </w:t>
      </w:r>
    </w:p>
    <w:p w14:paraId="0BE77DA0" w14:textId="3E55635A" w:rsidR="00687508" w:rsidRPr="00687508" w:rsidRDefault="00687508" w:rsidP="00687508">
      <w:pPr>
        <w:numPr>
          <w:ilvl w:val="0"/>
          <w:numId w:val="6"/>
        </w:numPr>
        <w:spacing w:after="0" w:line="240" w:lineRule="auto"/>
        <w:ind w:left="284"/>
        <w:jc w:val="both"/>
        <w:rPr>
          <w:rFonts w:cstheme="minorHAnsi"/>
          <w:sz w:val="24"/>
        </w:rPr>
      </w:pPr>
      <w:r w:rsidRPr="00687508">
        <w:rPr>
          <w:rFonts w:cs="Arial"/>
          <w:color w:val="000000"/>
        </w:rPr>
        <w:t xml:space="preserve">pri porabi dodeljenih sredstev upoštevale zakon, ki ureja javno naročanje. </w:t>
      </w:r>
      <w:r w:rsidRPr="00687508">
        <w:rPr>
          <w:rFonts w:cstheme="minorHAnsi"/>
          <w:color w:val="000000"/>
        </w:rPr>
        <w:t>V primeru naročil konzorcijskih partnerjev, ki niso naročniki po zakonu, ki ureja javno naročanje, ali k temu nis</w:t>
      </w:r>
      <w:r w:rsidR="00C8046B">
        <w:rPr>
          <w:rFonts w:cstheme="minorHAnsi"/>
          <w:color w:val="000000"/>
        </w:rPr>
        <w:t>o</w:t>
      </w:r>
      <w:r w:rsidRPr="00687508">
        <w:rPr>
          <w:rFonts w:cstheme="minorHAnsi"/>
          <w:color w:val="000000"/>
        </w:rPr>
        <w:t xml:space="preserve"> zavezan</w:t>
      </w:r>
      <w:r w:rsidRPr="00E600EB">
        <w:rPr>
          <w:rFonts w:cstheme="minorHAnsi"/>
          <w:color w:val="000000"/>
        </w:rPr>
        <w:t>i po javnem razpisu, pa se konzorcijski partnerji zavezujejo, da bodo pri naročanju blaga ali storitev spoštovali načela gospodarnosti, učinkovitosti in uspešnosti javnega naročanja, kadar je vrednost naročila brez DDV enaka ali višja od 10.000 EUR;</w:t>
      </w:r>
    </w:p>
    <w:p w14:paraId="40D0F4E0" w14:textId="48C29E39" w:rsidR="00B84352" w:rsidRPr="0074335A" w:rsidRDefault="00B84352" w:rsidP="00B84352">
      <w:pPr>
        <w:numPr>
          <w:ilvl w:val="0"/>
          <w:numId w:val="6"/>
        </w:numPr>
        <w:spacing w:after="0" w:line="240" w:lineRule="auto"/>
        <w:ind w:left="284"/>
        <w:jc w:val="both"/>
        <w:rPr>
          <w:rFonts w:cstheme="minorHAnsi"/>
        </w:rPr>
      </w:pPr>
      <w:r w:rsidRPr="0074335A">
        <w:rPr>
          <w:rFonts w:cstheme="minorHAnsi"/>
        </w:rPr>
        <w:t xml:space="preserve">pri porabi </w:t>
      </w:r>
      <w:r w:rsidR="008F1B61">
        <w:rPr>
          <w:rFonts w:cstheme="minorHAnsi"/>
        </w:rPr>
        <w:t xml:space="preserve">dodeljenih </w:t>
      </w:r>
      <w:r w:rsidRPr="0074335A">
        <w:rPr>
          <w:rFonts w:cstheme="minorHAnsi"/>
        </w:rPr>
        <w:t>sredstev ravnale skladno z načelom gospodarnosti, ekonomične porabe sredstev in učinkovitosti;</w:t>
      </w:r>
    </w:p>
    <w:p w14:paraId="2B4F0FD1" w14:textId="17FDF49D" w:rsidR="00B84352" w:rsidRPr="0074335A" w:rsidRDefault="00B84352" w:rsidP="00B84352">
      <w:pPr>
        <w:numPr>
          <w:ilvl w:val="0"/>
          <w:numId w:val="6"/>
        </w:numPr>
        <w:spacing w:after="0" w:line="240" w:lineRule="auto"/>
        <w:ind w:left="284"/>
        <w:jc w:val="both"/>
        <w:rPr>
          <w:rFonts w:cstheme="minorHAnsi"/>
        </w:rPr>
      </w:pPr>
      <w:r w:rsidRPr="0074335A">
        <w:rPr>
          <w:rFonts w:cstheme="minorHAnsi"/>
        </w:rPr>
        <w:t xml:space="preserve">sredstva, pridobljena </w:t>
      </w:r>
      <w:r>
        <w:rPr>
          <w:rFonts w:cstheme="minorHAnsi"/>
        </w:rPr>
        <w:t>na podlagi</w:t>
      </w:r>
      <w:r w:rsidRPr="0074335A">
        <w:rPr>
          <w:rFonts w:cstheme="minorHAnsi"/>
        </w:rPr>
        <w:t xml:space="preserve"> </w:t>
      </w:r>
      <w:r>
        <w:rPr>
          <w:rFonts w:cstheme="minorHAnsi"/>
        </w:rPr>
        <w:t>pogodbe o izvedbi in (so)financiranju</w:t>
      </w:r>
      <w:r w:rsidRPr="0074335A">
        <w:rPr>
          <w:rFonts w:cstheme="minorHAnsi"/>
        </w:rPr>
        <w:t>, porabile namensko in izključno za izvajanje aktivnosti</w:t>
      </w:r>
      <w:r w:rsidR="00360E1D">
        <w:rPr>
          <w:rFonts w:cstheme="minorHAnsi"/>
        </w:rPr>
        <w:t xml:space="preserve"> (so)financiranega</w:t>
      </w:r>
      <w:r w:rsidRPr="0074335A">
        <w:rPr>
          <w:rFonts w:cstheme="minorHAnsi"/>
        </w:rPr>
        <w:t xml:space="preserve"> </w:t>
      </w:r>
      <w:r>
        <w:rPr>
          <w:rFonts w:cstheme="minorHAnsi"/>
        </w:rPr>
        <w:t>RRI programa</w:t>
      </w:r>
      <w:r w:rsidRPr="0074335A">
        <w:rPr>
          <w:rFonts w:cstheme="minorHAnsi"/>
        </w:rPr>
        <w:t xml:space="preserve">, ki so predmet </w:t>
      </w:r>
      <w:r w:rsidR="0073448E">
        <w:rPr>
          <w:rFonts w:cstheme="minorHAnsi"/>
        </w:rPr>
        <w:t xml:space="preserve">te pogodbe ali </w:t>
      </w:r>
      <w:r>
        <w:rPr>
          <w:rFonts w:cstheme="minorHAnsi"/>
        </w:rPr>
        <w:t>pogodbe o izvedbi in (so)financiranju;</w:t>
      </w:r>
      <w:r w:rsidRPr="0074335A">
        <w:rPr>
          <w:rFonts w:cstheme="minorHAnsi"/>
        </w:rPr>
        <w:t xml:space="preserve"> </w:t>
      </w:r>
    </w:p>
    <w:p w14:paraId="131E819F" w14:textId="6D3CCBD1" w:rsidR="00B84352" w:rsidRPr="0074335A" w:rsidRDefault="00B84352" w:rsidP="00B84352">
      <w:pPr>
        <w:numPr>
          <w:ilvl w:val="0"/>
          <w:numId w:val="6"/>
        </w:numPr>
        <w:spacing w:after="0" w:line="240" w:lineRule="auto"/>
        <w:ind w:left="284"/>
        <w:jc w:val="both"/>
        <w:rPr>
          <w:rFonts w:cstheme="minorHAnsi"/>
        </w:rPr>
      </w:pPr>
      <w:r w:rsidRPr="0074335A">
        <w:rPr>
          <w:rFonts w:cstheme="minorHAnsi"/>
        </w:rPr>
        <w:t xml:space="preserve">vzpostavile ločeno računovodsko spremljanje izdatkov na posebnem stroškovnem mestu ali ustrezno računovodsko kodo za vse transakcije v zvezi </w:t>
      </w:r>
      <w:r w:rsidR="006C6941">
        <w:rPr>
          <w:rFonts w:cstheme="minorHAnsi"/>
        </w:rPr>
        <w:t xml:space="preserve">z </w:t>
      </w:r>
      <w:r w:rsidR="00360E1D">
        <w:rPr>
          <w:rFonts w:cstheme="minorHAnsi"/>
        </w:rPr>
        <w:t>izvajanje</w:t>
      </w:r>
      <w:r w:rsidR="006C6941">
        <w:rPr>
          <w:rFonts w:cstheme="minorHAnsi"/>
        </w:rPr>
        <w:t>m</w:t>
      </w:r>
      <w:r w:rsidR="00360E1D">
        <w:rPr>
          <w:rFonts w:cstheme="minorHAnsi"/>
        </w:rPr>
        <w:t xml:space="preserve"> RRI programa</w:t>
      </w:r>
      <w:r w:rsidRPr="0074335A">
        <w:rPr>
          <w:rFonts w:cstheme="minorHAnsi"/>
        </w:rPr>
        <w:t xml:space="preserve"> in za vsak </w:t>
      </w:r>
      <w:r w:rsidR="00360E1D">
        <w:rPr>
          <w:rFonts w:cstheme="minorHAnsi"/>
        </w:rPr>
        <w:t>raziskovalno razvojni projekt (RRp), ki je del RRI programa,</w:t>
      </w:r>
      <w:r w:rsidR="00360E1D" w:rsidRPr="0074335A">
        <w:rPr>
          <w:rFonts w:cstheme="minorHAnsi"/>
        </w:rPr>
        <w:t xml:space="preserve"> </w:t>
      </w:r>
      <w:r w:rsidRPr="0074335A">
        <w:rPr>
          <w:rFonts w:cstheme="minorHAnsi"/>
        </w:rPr>
        <w:t xml:space="preserve">posebej, tako da je v vsakem trenutku zagotovljen pregled nad namensko porabo sredstev </w:t>
      </w:r>
      <w:r w:rsidRPr="00477BDF">
        <w:rPr>
          <w:rFonts w:cstheme="minorHAnsi"/>
        </w:rPr>
        <w:t>(n</w:t>
      </w:r>
      <w:r w:rsidRPr="006C6941">
        <w:rPr>
          <w:rFonts w:cstheme="minorHAnsi"/>
        </w:rPr>
        <w:t xml:space="preserve">avedeno ne velja za poenostavljene oblike nepovratnih sredstev in vračljive podpore, za katere pa bodo pogodbene stranke dolžne voditi in spremljati prejeta sredstva za </w:t>
      </w:r>
      <w:r w:rsidR="00360E1D" w:rsidRPr="006C6941">
        <w:rPr>
          <w:rFonts w:cstheme="minorHAnsi"/>
        </w:rPr>
        <w:t xml:space="preserve">izvedbo </w:t>
      </w:r>
      <w:r w:rsidRPr="006C6941">
        <w:rPr>
          <w:rFonts w:cstheme="minorHAnsi"/>
        </w:rPr>
        <w:t>RRI program</w:t>
      </w:r>
      <w:r w:rsidR="00360E1D" w:rsidRPr="006C6941">
        <w:rPr>
          <w:rFonts w:cstheme="minorHAnsi"/>
        </w:rPr>
        <w:t>a</w:t>
      </w:r>
      <w:r w:rsidRPr="006C6941">
        <w:rPr>
          <w:rFonts w:cstheme="minorHAnsi"/>
        </w:rPr>
        <w:t>);</w:t>
      </w:r>
      <w:r w:rsidRPr="0074335A">
        <w:rPr>
          <w:rFonts w:cstheme="minorHAnsi"/>
        </w:rPr>
        <w:t xml:space="preserve"> </w:t>
      </w:r>
    </w:p>
    <w:p w14:paraId="145F6930" w14:textId="158D68ED" w:rsidR="00B84352" w:rsidRPr="009F6F08" w:rsidRDefault="00B84352" w:rsidP="00B84352">
      <w:pPr>
        <w:numPr>
          <w:ilvl w:val="0"/>
          <w:numId w:val="6"/>
        </w:numPr>
        <w:spacing w:after="0" w:line="240" w:lineRule="auto"/>
        <w:ind w:left="284"/>
        <w:jc w:val="both"/>
        <w:rPr>
          <w:rFonts w:cstheme="minorHAnsi"/>
        </w:rPr>
      </w:pPr>
      <w:r w:rsidRPr="009F6F08">
        <w:rPr>
          <w:rFonts w:cstheme="minorHAnsi"/>
        </w:rPr>
        <w:t xml:space="preserve">v skladu </w:t>
      </w:r>
      <w:r w:rsidR="00915896">
        <w:t xml:space="preserve">z Okvirom za DP za RRI </w:t>
      </w:r>
      <w:r w:rsidRPr="009F6F08">
        <w:rPr>
          <w:rFonts w:cstheme="minorHAnsi"/>
        </w:rPr>
        <w:t xml:space="preserve">hranile in zagotovile dostopnost do vseh dokumentov o izdatkih </w:t>
      </w:r>
      <w:r>
        <w:rPr>
          <w:rFonts w:cstheme="minorHAnsi"/>
        </w:rPr>
        <w:t xml:space="preserve">RRI </w:t>
      </w:r>
      <w:r w:rsidRPr="009F6F08">
        <w:rPr>
          <w:rFonts w:cstheme="minorHAnsi"/>
        </w:rPr>
        <w:t xml:space="preserve">programa še </w:t>
      </w:r>
      <w:r>
        <w:rPr>
          <w:rFonts w:cstheme="minorHAnsi"/>
        </w:rPr>
        <w:t>deset</w:t>
      </w:r>
      <w:r w:rsidRPr="009F6F08">
        <w:rPr>
          <w:rFonts w:cstheme="minorHAnsi"/>
        </w:rPr>
        <w:t xml:space="preserve"> (</w:t>
      </w:r>
      <w:r>
        <w:rPr>
          <w:rFonts w:cstheme="minorHAnsi"/>
        </w:rPr>
        <w:t>10</w:t>
      </w:r>
      <w:r w:rsidRPr="009F6F08">
        <w:rPr>
          <w:rFonts w:cstheme="minorHAnsi"/>
        </w:rPr>
        <w:t xml:space="preserve">) let </w:t>
      </w:r>
      <w:r>
        <w:rPr>
          <w:rFonts w:cstheme="minorHAnsi"/>
        </w:rPr>
        <w:t>po zadnjem plačilu, prejetem od Evropske komisije v zvezi z izvajanjem Načrta za okrevanje in odpornost</w:t>
      </w:r>
      <w:r w:rsidRPr="009F6F08">
        <w:rPr>
          <w:rFonts w:cstheme="minorHAnsi"/>
        </w:rPr>
        <w:t>; o natančnem datumu za hrambo dokumentacije bo</w:t>
      </w:r>
      <w:r>
        <w:rPr>
          <w:rFonts w:cstheme="minorHAnsi"/>
        </w:rPr>
        <w:t xml:space="preserve"> ARRS </w:t>
      </w:r>
      <w:r w:rsidRPr="009F6F08">
        <w:rPr>
          <w:rFonts w:cstheme="minorHAnsi"/>
        </w:rPr>
        <w:t>pisno obve</w:t>
      </w:r>
      <w:r>
        <w:rPr>
          <w:rFonts w:cstheme="minorHAnsi"/>
        </w:rPr>
        <w:t xml:space="preserve">stil </w:t>
      </w:r>
      <w:r w:rsidR="00356CFC">
        <w:rPr>
          <w:rFonts w:cstheme="minorHAnsi"/>
        </w:rPr>
        <w:t>vodjo</w:t>
      </w:r>
      <w:r>
        <w:rPr>
          <w:rFonts w:cstheme="minorHAnsi"/>
        </w:rPr>
        <w:t xml:space="preserve"> konzorcija po zaključku </w:t>
      </w:r>
      <w:r w:rsidR="00360E1D">
        <w:rPr>
          <w:rFonts w:cstheme="minorHAnsi"/>
        </w:rPr>
        <w:t xml:space="preserve">izvedbe </w:t>
      </w:r>
      <w:r>
        <w:rPr>
          <w:rFonts w:cstheme="minorHAnsi"/>
        </w:rPr>
        <w:t>RRI programa</w:t>
      </w:r>
      <w:r w:rsidRPr="009F6F08">
        <w:rPr>
          <w:rFonts w:cstheme="minorHAnsi"/>
        </w:rPr>
        <w:t>;</w:t>
      </w:r>
    </w:p>
    <w:p w14:paraId="2B53014C" w14:textId="0EF4DE39" w:rsidR="00B84352" w:rsidRDefault="00B84352" w:rsidP="00B84352">
      <w:pPr>
        <w:numPr>
          <w:ilvl w:val="0"/>
          <w:numId w:val="6"/>
        </w:numPr>
        <w:spacing w:after="0" w:line="240" w:lineRule="auto"/>
        <w:ind w:left="284"/>
        <w:jc w:val="both"/>
        <w:rPr>
          <w:rFonts w:cstheme="minorHAnsi"/>
        </w:rPr>
      </w:pPr>
      <w:r w:rsidRPr="009F6F08">
        <w:rPr>
          <w:rFonts w:cstheme="minorHAnsi"/>
        </w:rPr>
        <w:t xml:space="preserve">upoštevale navodila za informiranje, obveščanje in komuniciranje, navedena v Priročniku o načinu izvajanja Mehanizma za okrevanje in odpornost Urada Republike Slovenije za okrevanje in odpornost </w:t>
      </w:r>
      <w:r>
        <w:rPr>
          <w:rFonts w:cstheme="minorHAnsi"/>
        </w:rPr>
        <w:t xml:space="preserve">in v </w:t>
      </w:r>
      <w:r w:rsidRPr="009F6F08">
        <w:rPr>
          <w:rFonts w:cstheme="minorHAnsi"/>
        </w:rPr>
        <w:t>Priročniku celostne grafične podobe Načrta za okrevanje in odpornost; dokumenta sta dostopna</w:t>
      </w:r>
      <w:r w:rsidRPr="00646C1C">
        <w:rPr>
          <w:rFonts w:cstheme="minorHAnsi"/>
        </w:rPr>
        <w:t xml:space="preserve"> </w:t>
      </w:r>
      <w:r w:rsidRPr="009F6F08">
        <w:rPr>
          <w:rFonts w:cstheme="minorHAnsi"/>
        </w:rPr>
        <w:t xml:space="preserve">na: </w:t>
      </w:r>
      <w:r w:rsidRPr="00082F94">
        <w:rPr>
          <w:rFonts w:cstheme="minorHAnsi"/>
        </w:rPr>
        <w:t>www.gov.si/zbirke/projekti-in-programi/nacrt-za-okrevanje-in-odpornost/dokumenti/</w:t>
      </w:r>
      <w:r>
        <w:rPr>
          <w:rFonts w:cstheme="minorHAnsi"/>
        </w:rPr>
        <w:t>;</w:t>
      </w:r>
    </w:p>
    <w:p w14:paraId="2A65968E" w14:textId="3A89E45F" w:rsidR="00B84352" w:rsidRPr="008F1B61" w:rsidRDefault="00B84352" w:rsidP="00B84352">
      <w:pPr>
        <w:numPr>
          <w:ilvl w:val="0"/>
          <w:numId w:val="6"/>
        </w:numPr>
        <w:spacing w:after="0" w:line="240" w:lineRule="auto"/>
        <w:ind w:left="284"/>
        <w:jc w:val="both"/>
        <w:rPr>
          <w:rFonts w:cstheme="minorHAnsi"/>
          <w:color w:val="000000"/>
        </w:rPr>
      </w:pPr>
      <w:r w:rsidRPr="008F1B61">
        <w:rPr>
          <w:rFonts w:cstheme="minorHAnsi"/>
        </w:rPr>
        <w:t xml:space="preserve">v </w:t>
      </w:r>
      <w:r w:rsidRPr="008F1B61">
        <w:rPr>
          <w:rFonts w:cstheme="minorHAnsi"/>
          <w:color w:val="000000"/>
        </w:rPr>
        <w:t>skladu z Uredbo (EU) 2021/241 Evropskega parlamenta in Sveta  z dne 12. februarja 2021 o vzpostavitvi Mehanizma za okrevanje in odpornost</w:t>
      </w:r>
      <w:r w:rsidR="00477BDF">
        <w:rPr>
          <w:rFonts w:cstheme="minorHAnsi"/>
          <w:color w:val="000000"/>
        </w:rPr>
        <w:t xml:space="preserve"> </w:t>
      </w:r>
      <w:r w:rsidR="00477BDF" w:rsidRPr="009C3CA1">
        <w:rPr>
          <w:rFonts w:cstheme="minorHAnsi"/>
          <w:color w:val="000000" w:themeColor="text1"/>
        </w:rPr>
        <w:t>UL L št. 57 z dne 18. 2. 2021, str. 17-75)</w:t>
      </w:r>
      <w:r w:rsidR="00477BDF">
        <w:rPr>
          <w:rFonts w:cstheme="minorHAnsi"/>
          <w:color w:val="000000" w:themeColor="text1"/>
        </w:rPr>
        <w:t>,</w:t>
      </w:r>
      <w:r w:rsidR="00477BDF" w:rsidRPr="009C3CA1">
        <w:rPr>
          <w:rFonts w:cstheme="minorHAnsi"/>
          <w:color w:val="000000" w:themeColor="text1"/>
        </w:rPr>
        <w:t xml:space="preserve"> zadnjič popravljen</w:t>
      </w:r>
      <w:r w:rsidR="00477BDF">
        <w:rPr>
          <w:rFonts w:cstheme="minorHAnsi"/>
          <w:color w:val="000000" w:themeColor="text1"/>
        </w:rPr>
        <w:t>e</w:t>
      </w:r>
      <w:r w:rsidR="00477BDF" w:rsidRPr="009C3CA1">
        <w:rPr>
          <w:rFonts w:cstheme="minorHAnsi"/>
          <w:color w:val="000000" w:themeColor="text1"/>
        </w:rPr>
        <w:t xml:space="preserve"> s popravkom (UL L 410 z dne 18. 11. 2021, str. 197</w:t>
      </w:r>
      <w:r w:rsidR="00477BDF">
        <w:rPr>
          <w:rFonts w:cstheme="minorHAnsi"/>
          <w:color w:val="000000" w:themeColor="text1"/>
        </w:rPr>
        <w:t>)</w:t>
      </w:r>
      <w:r w:rsidRPr="008F1B61">
        <w:rPr>
          <w:rFonts w:cstheme="minorHAnsi"/>
          <w:color w:val="000000"/>
        </w:rPr>
        <w:t xml:space="preserve"> in Priročnikom o načinu izvajanja Mehanizma za okrevanje in odpornost spremljale in ARRS zagotavljale podatke o doseganju ciljev in kazalnikov RRI programa, ki so podrobneje opredeljeni v točkah 1 (op</w:t>
      </w:r>
      <w:r w:rsidRPr="00147809">
        <w:rPr>
          <w:rFonts w:cstheme="minorHAnsi"/>
          <w:color w:val="000000"/>
        </w:rPr>
        <w:t>is programa) in 2 (</w:t>
      </w:r>
      <w:r w:rsidRPr="00147809">
        <w:rPr>
          <w:rFonts w:cstheme="minorHAnsi"/>
          <w:color w:val="000000" w:themeColor="text1"/>
        </w:rPr>
        <w:t>Tematska in ciljna ustreznost z izbranim tematskim področjem NOO (sklop 1 - zeleni prehod ali sklop 2 - digitalni prehod) in skladnost z NOO)</w:t>
      </w:r>
      <w:r w:rsidRPr="004A3C09">
        <w:rPr>
          <w:rFonts w:cstheme="minorHAnsi"/>
          <w:color w:val="000000"/>
        </w:rPr>
        <w:t xml:space="preserve"> I. poglavja (</w:t>
      </w:r>
      <w:r w:rsidRPr="004A3C09">
        <w:rPr>
          <w:rFonts w:cstheme="minorHAnsi"/>
          <w:sz w:val="24"/>
          <w:szCs w:val="24"/>
        </w:rPr>
        <w:t>Predstavitev RRI programa</w:t>
      </w:r>
      <w:r w:rsidRPr="0073261A">
        <w:rPr>
          <w:rFonts w:cstheme="minorHAnsi"/>
          <w:color w:val="000000"/>
        </w:rPr>
        <w:t>) obrazca Predstavitev programa (</w:t>
      </w:r>
      <w:r w:rsidR="00E77F86">
        <w:rPr>
          <w:rFonts w:cstheme="minorHAnsi"/>
          <w:color w:val="000000"/>
        </w:rPr>
        <w:t>O</w:t>
      </w:r>
      <w:r w:rsidRPr="0073261A">
        <w:rPr>
          <w:rFonts w:cstheme="minorHAnsi"/>
          <w:color w:val="000000"/>
        </w:rPr>
        <w:t xml:space="preserve">brazec 2 - Predstavitev RRI programa) v prijavi, ki je sestavni del te pogodbe kot priloga </w:t>
      </w:r>
      <w:r w:rsidRPr="008F1B61">
        <w:rPr>
          <w:rFonts w:cstheme="minorHAnsi"/>
          <w:color w:val="000000"/>
        </w:rPr>
        <w:t>2;</w:t>
      </w:r>
    </w:p>
    <w:p w14:paraId="164D862D" w14:textId="6DA618C6" w:rsidR="00B84352" w:rsidRPr="009F6F08" w:rsidRDefault="00B84352" w:rsidP="00B84352">
      <w:pPr>
        <w:numPr>
          <w:ilvl w:val="0"/>
          <w:numId w:val="6"/>
        </w:numPr>
        <w:spacing w:after="0" w:line="240" w:lineRule="auto"/>
        <w:ind w:left="284"/>
        <w:jc w:val="both"/>
        <w:rPr>
          <w:rFonts w:cstheme="minorHAnsi"/>
          <w:color w:val="000000"/>
        </w:rPr>
      </w:pPr>
      <w:r w:rsidRPr="00A45E69">
        <w:rPr>
          <w:rFonts w:cstheme="minorHAnsi"/>
          <w:bCs/>
        </w:rPr>
        <w:t>zagotovile varstvo osebnih podatkov udeležencev</w:t>
      </w:r>
      <w:r w:rsidR="00360E1D">
        <w:rPr>
          <w:rFonts w:cstheme="minorHAnsi"/>
          <w:bCs/>
        </w:rPr>
        <w:t xml:space="preserve"> RRI programa</w:t>
      </w:r>
      <w:r w:rsidRPr="00A45E69">
        <w:rPr>
          <w:rFonts w:cstheme="minorHAnsi"/>
          <w:bCs/>
        </w:rPr>
        <w:t xml:space="preserve"> v skladu z določili zakona, ki ureja varstvo osebnih podatkov; pogodbene stranke se strinjajo, da lahko ARRS za namene obdelave podatkov in analitične potrebe uporablja dokumentacijo, ki jo je pridobil </w:t>
      </w:r>
      <w:r w:rsidR="00356CFC">
        <w:rPr>
          <w:rFonts w:cstheme="minorHAnsi"/>
          <w:bCs/>
        </w:rPr>
        <w:t>vodja</w:t>
      </w:r>
      <w:r w:rsidRPr="00A45E69">
        <w:rPr>
          <w:rFonts w:cstheme="minorHAnsi"/>
          <w:bCs/>
        </w:rPr>
        <w:t xml:space="preserve"> konzorcija od </w:t>
      </w:r>
      <w:r>
        <w:rPr>
          <w:rFonts w:cstheme="minorHAnsi"/>
          <w:bCs/>
        </w:rPr>
        <w:t>članov</w:t>
      </w:r>
      <w:r w:rsidRPr="00A45E69">
        <w:rPr>
          <w:rFonts w:cstheme="minorHAnsi"/>
          <w:bCs/>
        </w:rPr>
        <w:t xml:space="preserve"> konzorcija;</w:t>
      </w:r>
    </w:p>
    <w:p w14:paraId="372135DA" w14:textId="4E5D969F" w:rsidR="00B84352" w:rsidRPr="009F6F08" w:rsidRDefault="00B84352" w:rsidP="00B84352">
      <w:pPr>
        <w:numPr>
          <w:ilvl w:val="0"/>
          <w:numId w:val="6"/>
        </w:numPr>
        <w:spacing w:after="0" w:line="240" w:lineRule="auto"/>
        <w:ind w:left="284"/>
        <w:jc w:val="both"/>
        <w:rPr>
          <w:rFonts w:cstheme="minorHAnsi"/>
          <w:bCs/>
        </w:rPr>
      </w:pPr>
      <w:r w:rsidRPr="009F6F08">
        <w:rPr>
          <w:rFonts w:cstheme="minorHAnsi"/>
          <w:bCs/>
        </w:rPr>
        <w:lastRenderedPageBreak/>
        <w:t>v primeru preverjanja na kraju samem</w:t>
      </w:r>
      <w:r w:rsidR="00C8046B">
        <w:rPr>
          <w:rFonts w:cstheme="minorHAnsi"/>
          <w:bCs/>
        </w:rPr>
        <w:t>,</w:t>
      </w:r>
      <w:r w:rsidRPr="009F6F08">
        <w:rPr>
          <w:rFonts w:cstheme="minorHAnsi"/>
          <w:bCs/>
        </w:rPr>
        <w:t xml:space="preserve"> </w:t>
      </w:r>
      <w:proofErr w:type="spellStart"/>
      <w:r w:rsidR="006B366C">
        <w:rPr>
          <w:rFonts w:cstheme="minorHAnsi"/>
          <w:bCs/>
        </w:rPr>
        <w:t>konzorcijski</w:t>
      </w:r>
      <w:proofErr w:type="spellEnd"/>
      <w:r w:rsidR="006B366C">
        <w:rPr>
          <w:rFonts w:cstheme="minorHAnsi"/>
          <w:bCs/>
        </w:rPr>
        <w:t xml:space="preserve"> partnerji</w:t>
      </w:r>
      <w:r w:rsidRPr="009F6F08">
        <w:rPr>
          <w:rFonts w:cstheme="minorHAnsi"/>
          <w:bCs/>
        </w:rPr>
        <w:t xml:space="preserve"> omogočil</w:t>
      </w:r>
      <w:r w:rsidR="006B366C">
        <w:rPr>
          <w:rFonts w:cstheme="minorHAnsi"/>
          <w:bCs/>
        </w:rPr>
        <w:t>i</w:t>
      </w:r>
      <w:r w:rsidRPr="009F6F08">
        <w:rPr>
          <w:rFonts w:cstheme="minorHAnsi"/>
          <w:bCs/>
        </w:rPr>
        <w:t xml:space="preserve"> vpogled v računalniške programe, listine, postopke v zvezi z izvajanjem </w:t>
      </w:r>
      <w:r>
        <w:rPr>
          <w:rFonts w:cstheme="minorHAnsi"/>
          <w:bCs/>
        </w:rPr>
        <w:t xml:space="preserve">RRI </w:t>
      </w:r>
      <w:r w:rsidRPr="009F6F08">
        <w:rPr>
          <w:rFonts w:cstheme="minorHAnsi"/>
          <w:bCs/>
        </w:rPr>
        <w:t>programa ter rezultate</w:t>
      </w:r>
      <w:r>
        <w:rPr>
          <w:rFonts w:cstheme="minorHAnsi"/>
          <w:bCs/>
        </w:rPr>
        <w:t xml:space="preserve"> RRI</w:t>
      </w:r>
      <w:r w:rsidRPr="009F6F08">
        <w:rPr>
          <w:rFonts w:cstheme="minorHAnsi"/>
          <w:bCs/>
        </w:rPr>
        <w:t xml:space="preserve"> programa; </w:t>
      </w:r>
      <w:r w:rsidR="006B366C">
        <w:rPr>
          <w:rFonts w:cstheme="minorHAnsi"/>
          <w:bCs/>
        </w:rPr>
        <w:t xml:space="preserve">konzorcijski partnerji </w:t>
      </w:r>
      <w:r w:rsidRPr="009F6F08">
        <w:rPr>
          <w:rFonts w:cstheme="minorHAnsi"/>
          <w:bCs/>
        </w:rPr>
        <w:t>se obvezujejo, da bodo sodeloval</w:t>
      </w:r>
      <w:r w:rsidR="00477BDF">
        <w:rPr>
          <w:rFonts w:cstheme="minorHAnsi"/>
          <w:bCs/>
        </w:rPr>
        <w:t>i</w:t>
      </w:r>
      <w:r w:rsidRPr="009F6F08">
        <w:rPr>
          <w:rFonts w:cstheme="minorHAnsi"/>
          <w:bCs/>
        </w:rPr>
        <w:t xml:space="preserve"> pri izvedbi teh preverjanj ter se nanje ustrezno pripravil</w:t>
      </w:r>
      <w:r w:rsidR="00477BDF">
        <w:rPr>
          <w:rFonts w:cstheme="minorHAnsi"/>
          <w:bCs/>
        </w:rPr>
        <w:t>i</w:t>
      </w:r>
      <w:r w:rsidRPr="009F6F08">
        <w:rPr>
          <w:rFonts w:cstheme="minorHAnsi"/>
          <w:bCs/>
        </w:rPr>
        <w:t xml:space="preserve">; </w:t>
      </w:r>
      <w:r w:rsidR="00356CFC">
        <w:rPr>
          <w:rFonts w:cstheme="minorHAnsi"/>
          <w:bCs/>
        </w:rPr>
        <w:t>vodja</w:t>
      </w:r>
      <w:r w:rsidRPr="009F6F08">
        <w:rPr>
          <w:rFonts w:cstheme="minorHAnsi"/>
          <w:bCs/>
        </w:rPr>
        <w:t xml:space="preserve"> konzorcija bo od nadzornih organov </w:t>
      </w:r>
      <w:r w:rsidRPr="00060FC2">
        <w:rPr>
          <w:rFonts w:cstheme="minorHAnsi"/>
          <w:color w:val="000000"/>
        </w:rPr>
        <w:t xml:space="preserve">iz pogodbe o </w:t>
      </w:r>
      <w:r>
        <w:rPr>
          <w:rFonts w:cstheme="minorHAnsi"/>
          <w:color w:val="000000"/>
        </w:rPr>
        <w:t xml:space="preserve">izvedbi in </w:t>
      </w:r>
      <w:r w:rsidRPr="00060FC2">
        <w:rPr>
          <w:rFonts w:cstheme="minorHAnsi"/>
          <w:color w:val="000000"/>
        </w:rPr>
        <w:t xml:space="preserve">(so)financiranju (v nadaljevanju besedila: nadzorni organi) </w:t>
      </w:r>
      <w:r w:rsidRPr="009F6F08">
        <w:rPr>
          <w:rFonts w:cstheme="minorHAnsi"/>
          <w:bCs/>
        </w:rPr>
        <w:t xml:space="preserve"> predhodno obveščen o izvedbi preverjanj na kraju samem; v izjemnih primerih se lahko opravi tudi nenajavljeno preverjanje na kraju samem;</w:t>
      </w:r>
    </w:p>
    <w:p w14:paraId="101BCD4E" w14:textId="6472151C" w:rsidR="00B84352" w:rsidRPr="009F6F08" w:rsidRDefault="00B84352" w:rsidP="00B84352">
      <w:pPr>
        <w:numPr>
          <w:ilvl w:val="0"/>
          <w:numId w:val="6"/>
        </w:numPr>
        <w:spacing w:after="0" w:line="240" w:lineRule="auto"/>
        <w:ind w:left="284"/>
        <w:jc w:val="both"/>
        <w:rPr>
          <w:rFonts w:cstheme="minorHAnsi"/>
          <w:color w:val="000000"/>
        </w:rPr>
      </w:pPr>
      <w:r w:rsidRPr="009F6F08">
        <w:rPr>
          <w:rFonts w:cstheme="minorHAnsi"/>
        </w:rPr>
        <w:t xml:space="preserve">omogočile nadzor tudi zunanjim ocenjevalcem, v primeru, da jih bo ARRS pooblastila za nadzor nad izvajanjem </w:t>
      </w:r>
      <w:r>
        <w:rPr>
          <w:rFonts w:cstheme="minorHAnsi"/>
        </w:rPr>
        <w:t xml:space="preserve">RRI </w:t>
      </w:r>
      <w:r w:rsidRPr="009F6F08">
        <w:rPr>
          <w:rFonts w:cstheme="minorHAnsi"/>
        </w:rPr>
        <w:t>programa.</w:t>
      </w:r>
    </w:p>
    <w:p w14:paraId="159FEC66" w14:textId="77777777" w:rsidR="00B84352" w:rsidRPr="0074335A" w:rsidRDefault="00B84352" w:rsidP="00B84352">
      <w:pPr>
        <w:autoSpaceDE w:val="0"/>
        <w:autoSpaceDN w:val="0"/>
        <w:adjustRightInd w:val="0"/>
        <w:spacing w:after="0"/>
        <w:jc w:val="both"/>
        <w:rPr>
          <w:rFonts w:cstheme="minorHAnsi"/>
          <w:color w:val="000000"/>
        </w:rPr>
      </w:pPr>
    </w:p>
    <w:p w14:paraId="333CCE56" w14:textId="7F453F0A" w:rsidR="00B84352" w:rsidRPr="0074335A" w:rsidRDefault="00B84352" w:rsidP="00B84352">
      <w:pPr>
        <w:autoSpaceDE w:val="0"/>
        <w:autoSpaceDN w:val="0"/>
        <w:adjustRightInd w:val="0"/>
        <w:spacing w:after="0"/>
        <w:jc w:val="both"/>
        <w:rPr>
          <w:rFonts w:cstheme="minorHAnsi"/>
        </w:rPr>
      </w:pPr>
      <w:r w:rsidRPr="0074335A">
        <w:rPr>
          <w:rFonts w:cstheme="minorHAnsi"/>
          <w:color w:val="000000"/>
        </w:rPr>
        <w:t>Pogodbene stranke so seznanjene z dejstvom, da lahko nadzorni organi</w:t>
      </w:r>
      <w:r>
        <w:rPr>
          <w:rFonts w:cstheme="minorHAnsi"/>
          <w:color w:val="000000"/>
        </w:rPr>
        <w:t xml:space="preserve"> še deset (10) let </w:t>
      </w:r>
      <w:r w:rsidRPr="0074335A">
        <w:rPr>
          <w:rFonts w:cstheme="minorHAnsi"/>
          <w:color w:val="000000"/>
        </w:rPr>
        <w:t xml:space="preserve">po </w:t>
      </w:r>
      <w:r>
        <w:rPr>
          <w:rFonts w:cstheme="minorHAnsi"/>
          <w:color w:val="000000"/>
        </w:rPr>
        <w:t>zadnjem plačilu, prejetem od Evropske komisije v zvezi z izvajanjem Načrta za odpornost in okrevanje,</w:t>
      </w:r>
      <w:r>
        <w:rPr>
          <w:rFonts w:cstheme="minorHAnsi"/>
        </w:rPr>
        <w:t xml:space="preserve"> </w:t>
      </w:r>
      <w:r w:rsidRPr="0074335A">
        <w:rPr>
          <w:rFonts w:cstheme="minorHAnsi"/>
          <w:color w:val="000000"/>
        </w:rPr>
        <w:t>preverjajo upravičenost porabe sredstev po pogodbi</w:t>
      </w:r>
      <w:r>
        <w:rPr>
          <w:rFonts w:cstheme="minorHAnsi"/>
          <w:color w:val="000000"/>
        </w:rPr>
        <w:t xml:space="preserve"> o izvedbi in (so)financiranju</w:t>
      </w:r>
      <w:r w:rsidRPr="0074335A">
        <w:rPr>
          <w:rFonts w:cstheme="minorHAnsi"/>
          <w:color w:val="000000"/>
        </w:rPr>
        <w:t>.</w:t>
      </w:r>
      <w:r w:rsidRPr="0074335A">
        <w:rPr>
          <w:rFonts w:cstheme="minorHAnsi"/>
        </w:rPr>
        <w:t xml:space="preserve"> </w:t>
      </w:r>
    </w:p>
    <w:p w14:paraId="3EC48572" w14:textId="77777777" w:rsidR="00B84352" w:rsidRPr="0074335A" w:rsidRDefault="00B84352" w:rsidP="00B84352">
      <w:pPr>
        <w:autoSpaceDE w:val="0"/>
        <w:autoSpaceDN w:val="0"/>
        <w:adjustRightInd w:val="0"/>
        <w:spacing w:after="0"/>
        <w:jc w:val="both"/>
        <w:rPr>
          <w:rFonts w:cstheme="minorHAnsi"/>
        </w:rPr>
      </w:pPr>
    </w:p>
    <w:p w14:paraId="144035D7" w14:textId="465EA556" w:rsidR="00B84352" w:rsidRPr="0074335A" w:rsidRDefault="00B84352" w:rsidP="00B84352">
      <w:pPr>
        <w:autoSpaceDE w:val="0"/>
        <w:autoSpaceDN w:val="0"/>
        <w:adjustRightInd w:val="0"/>
        <w:spacing w:after="0"/>
        <w:jc w:val="both"/>
        <w:rPr>
          <w:rFonts w:cstheme="minorHAnsi"/>
          <w:color w:val="000000"/>
        </w:rPr>
      </w:pPr>
      <w:r>
        <w:rPr>
          <w:rFonts w:cstheme="minorHAnsi"/>
          <w:color w:val="000000"/>
        </w:rPr>
        <w:t>Če</w:t>
      </w:r>
      <w:r w:rsidRPr="0074335A">
        <w:rPr>
          <w:rFonts w:cstheme="minorHAnsi"/>
          <w:color w:val="000000"/>
        </w:rPr>
        <w:t xml:space="preserve"> se pri kateremkoli nadzoru </w:t>
      </w:r>
      <w:r w:rsidR="00477BDF">
        <w:rPr>
          <w:rFonts w:cstheme="minorHAnsi"/>
          <w:color w:val="000000"/>
        </w:rPr>
        <w:t xml:space="preserve">izvajanja </w:t>
      </w:r>
      <w:r>
        <w:rPr>
          <w:rFonts w:cstheme="minorHAnsi"/>
          <w:color w:val="000000"/>
        </w:rPr>
        <w:t xml:space="preserve">RRI </w:t>
      </w:r>
      <w:r w:rsidRPr="0074335A">
        <w:rPr>
          <w:rFonts w:cstheme="minorHAnsi"/>
          <w:color w:val="000000"/>
        </w:rPr>
        <w:t xml:space="preserve">programa izkaže kršitev obveznosti po </w:t>
      </w:r>
      <w:r>
        <w:rPr>
          <w:rFonts w:cstheme="minorHAnsi"/>
          <w:color w:val="000000"/>
        </w:rPr>
        <w:t xml:space="preserve">pogodbi o izvedbi in (so)financiranju in </w:t>
      </w:r>
      <w:r w:rsidRPr="0074335A">
        <w:rPr>
          <w:rFonts w:cstheme="minorHAnsi"/>
          <w:color w:val="000000"/>
        </w:rPr>
        <w:t xml:space="preserve">tej pogodbi oziroma, da </w:t>
      </w:r>
      <w:r>
        <w:rPr>
          <w:rFonts w:cstheme="minorHAnsi"/>
          <w:color w:val="000000"/>
        </w:rPr>
        <w:t xml:space="preserve">RRI </w:t>
      </w:r>
      <w:r w:rsidRPr="0074335A">
        <w:rPr>
          <w:rFonts w:cstheme="minorHAnsi"/>
          <w:color w:val="000000"/>
        </w:rPr>
        <w:t xml:space="preserve">program ni </w:t>
      </w:r>
      <w:r w:rsidR="00477BDF">
        <w:rPr>
          <w:rFonts w:cstheme="minorHAnsi"/>
          <w:color w:val="000000"/>
        </w:rPr>
        <w:t xml:space="preserve">izveden </w:t>
      </w:r>
      <w:r w:rsidRPr="0074335A">
        <w:rPr>
          <w:rFonts w:cstheme="minorHAnsi"/>
          <w:color w:val="000000"/>
        </w:rPr>
        <w:t xml:space="preserve">v skladu z javnim razpisom ali pogodbo o </w:t>
      </w:r>
      <w:r>
        <w:rPr>
          <w:rFonts w:cstheme="minorHAnsi"/>
          <w:color w:val="000000"/>
        </w:rPr>
        <w:t>izvedbi in (</w:t>
      </w:r>
      <w:r w:rsidRPr="0074335A">
        <w:rPr>
          <w:rFonts w:cstheme="minorHAnsi"/>
          <w:color w:val="000000"/>
        </w:rPr>
        <w:t>so</w:t>
      </w:r>
      <w:r>
        <w:rPr>
          <w:rFonts w:cstheme="minorHAnsi"/>
          <w:color w:val="000000"/>
        </w:rPr>
        <w:t>)</w:t>
      </w:r>
      <w:r w:rsidRPr="0074335A">
        <w:rPr>
          <w:rFonts w:cstheme="minorHAnsi"/>
          <w:color w:val="000000"/>
        </w:rPr>
        <w:t xml:space="preserve">financiranju, lahko </w:t>
      </w:r>
      <w:r>
        <w:rPr>
          <w:rFonts w:cstheme="minorHAnsi"/>
          <w:color w:val="000000"/>
        </w:rPr>
        <w:t>ARRS</w:t>
      </w:r>
      <w:r w:rsidRPr="0074335A">
        <w:rPr>
          <w:rFonts w:cstheme="minorHAnsi"/>
          <w:color w:val="000000"/>
        </w:rPr>
        <w:t xml:space="preserve"> od </w:t>
      </w:r>
      <w:r w:rsidR="00356CFC">
        <w:rPr>
          <w:rFonts w:cstheme="minorHAnsi"/>
          <w:bCs/>
        </w:rPr>
        <w:t>vodja</w:t>
      </w:r>
      <w:r w:rsidRPr="0074335A">
        <w:rPr>
          <w:rFonts w:cstheme="minorHAnsi"/>
          <w:bCs/>
        </w:rPr>
        <w:t xml:space="preserve"> konzorcija </w:t>
      </w:r>
      <w:r w:rsidRPr="0074335A">
        <w:rPr>
          <w:rFonts w:cstheme="minorHAnsi"/>
          <w:color w:val="000000"/>
        </w:rPr>
        <w:t xml:space="preserve">ali </w:t>
      </w:r>
      <w:r>
        <w:rPr>
          <w:rFonts w:cstheme="minorHAnsi"/>
          <w:color w:val="000000"/>
        </w:rPr>
        <w:t>članov konzorcija</w:t>
      </w:r>
      <w:r w:rsidRPr="0074335A">
        <w:rPr>
          <w:rFonts w:cstheme="minorHAnsi"/>
          <w:color w:val="000000"/>
        </w:rPr>
        <w:t xml:space="preserve"> zahteva vrnitev vseh prejetih sredstev </w:t>
      </w:r>
      <w:r w:rsidR="00FF6668">
        <w:rPr>
          <w:rFonts w:cstheme="minorHAnsi"/>
          <w:color w:val="000000"/>
        </w:rPr>
        <w:t xml:space="preserve">z zakonitimi zamudnimi obrestmi </w:t>
      </w:r>
      <w:r w:rsidRPr="0074335A">
        <w:rPr>
          <w:rFonts w:cstheme="minorHAnsi"/>
          <w:color w:val="000000"/>
        </w:rPr>
        <w:t>skladno s pogodbo o</w:t>
      </w:r>
      <w:r>
        <w:rPr>
          <w:rFonts w:cstheme="minorHAnsi"/>
          <w:color w:val="000000"/>
        </w:rPr>
        <w:t xml:space="preserve"> izvedbi in</w:t>
      </w:r>
      <w:r w:rsidRPr="0074335A">
        <w:rPr>
          <w:rFonts w:cstheme="minorHAnsi"/>
          <w:color w:val="000000"/>
        </w:rPr>
        <w:t xml:space="preserve"> </w:t>
      </w:r>
      <w:r>
        <w:rPr>
          <w:rFonts w:cstheme="minorHAnsi"/>
          <w:color w:val="000000"/>
        </w:rPr>
        <w:t>(</w:t>
      </w:r>
      <w:r w:rsidRPr="0074335A">
        <w:rPr>
          <w:rFonts w:cstheme="minorHAnsi"/>
          <w:color w:val="000000"/>
        </w:rPr>
        <w:t>so</w:t>
      </w:r>
      <w:r>
        <w:rPr>
          <w:rFonts w:cstheme="minorHAnsi"/>
          <w:color w:val="000000"/>
        </w:rPr>
        <w:t>)</w:t>
      </w:r>
      <w:r w:rsidRPr="0074335A">
        <w:rPr>
          <w:rFonts w:cstheme="minorHAnsi"/>
          <w:color w:val="000000"/>
        </w:rPr>
        <w:t xml:space="preserve">financiranju. </w:t>
      </w:r>
    </w:p>
    <w:p w14:paraId="7E5E4142" w14:textId="77777777" w:rsidR="00B84352" w:rsidRPr="0074335A" w:rsidRDefault="00B84352" w:rsidP="00B84352">
      <w:pPr>
        <w:autoSpaceDE w:val="0"/>
        <w:autoSpaceDN w:val="0"/>
        <w:adjustRightInd w:val="0"/>
        <w:spacing w:after="0"/>
        <w:jc w:val="both"/>
        <w:rPr>
          <w:rFonts w:cstheme="minorHAnsi"/>
          <w:color w:val="000000"/>
        </w:rPr>
      </w:pPr>
    </w:p>
    <w:p w14:paraId="00FA7E1C" w14:textId="6E0791C8" w:rsidR="00B84352" w:rsidRPr="0074335A" w:rsidRDefault="00B84352" w:rsidP="00CA2A69">
      <w:pPr>
        <w:spacing w:after="0" w:line="240" w:lineRule="auto"/>
        <w:jc w:val="both"/>
        <w:rPr>
          <w:rFonts w:cstheme="minorHAnsi"/>
          <w:color w:val="000000"/>
        </w:rPr>
      </w:pPr>
      <w:bookmarkStart w:id="6" w:name="_Hlk126583326"/>
      <w:r w:rsidRPr="009F6F08">
        <w:rPr>
          <w:rFonts w:cstheme="minorHAnsi"/>
          <w:color w:val="000000"/>
        </w:rPr>
        <w:t xml:space="preserve">Ne glede na predhodni odstavek, v primeru, da se pri kateremkoli nadzoru </w:t>
      </w:r>
      <w:r w:rsidR="00360E1D">
        <w:rPr>
          <w:rFonts w:cstheme="minorHAnsi"/>
          <w:color w:val="000000"/>
        </w:rPr>
        <w:t xml:space="preserve">izvedbe </w:t>
      </w:r>
      <w:r w:rsidRPr="009F6F08">
        <w:rPr>
          <w:rFonts w:cstheme="minorHAnsi"/>
          <w:color w:val="000000"/>
        </w:rPr>
        <w:t xml:space="preserve">RRI programa ugotovijo </w:t>
      </w:r>
      <w:r w:rsidR="00687508">
        <w:rPr>
          <w:rFonts w:cstheme="minorHAnsi"/>
          <w:color w:val="000000"/>
        </w:rPr>
        <w:t>odstopanja ali nepravilnosti od določbe</w:t>
      </w:r>
      <w:r w:rsidR="00687508">
        <w:rPr>
          <w:rFonts w:ascii="Times New Roman" w:hAnsi="Times New Roman" w:cs="Times New Roman"/>
          <w:sz w:val="24"/>
          <w:szCs w:val="24"/>
          <w:lang w:eastAsia="sl-SI"/>
        </w:rPr>
        <w:t xml:space="preserve"> </w:t>
      </w:r>
      <w:r w:rsidRPr="009F6F08">
        <w:rPr>
          <w:rFonts w:cstheme="minorHAnsi"/>
          <w:color w:val="000000"/>
        </w:rPr>
        <w:t xml:space="preserve">iz </w:t>
      </w:r>
      <w:r w:rsidR="008F1B61">
        <w:rPr>
          <w:rFonts w:cstheme="minorHAnsi"/>
          <w:color w:val="000000"/>
        </w:rPr>
        <w:t xml:space="preserve">petega </w:t>
      </w:r>
      <w:r w:rsidRPr="009F6F08">
        <w:rPr>
          <w:rFonts w:cstheme="minorHAnsi"/>
          <w:color w:val="000000"/>
        </w:rPr>
        <w:t>odstavka 1</w:t>
      </w:r>
      <w:r w:rsidR="001C7908">
        <w:rPr>
          <w:rFonts w:cstheme="minorHAnsi"/>
          <w:color w:val="000000"/>
        </w:rPr>
        <w:t>1</w:t>
      </w:r>
      <w:r w:rsidRPr="009F6F08">
        <w:rPr>
          <w:rFonts w:cstheme="minorHAnsi"/>
          <w:color w:val="000000"/>
        </w:rPr>
        <w:t>. člena pogodbe o</w:t>
      </w:r>
      <w:r>
        <w:rPr>
          <w:rFonts w:cstheme="minorHAnsi"/>
          <w:color w:val="000000"/>
        </w:rPr>
        <w:t xml:space="preserve"> izvedbi in</w:t>
      </w:r>
      <w:r w:rsidRPr="009F6F08">
        <w:rPr>
          <w:rFonts w:cstheme="minorHAnsi"/>
          <w:color w:val="000000"/>
        </w:rPr>
        <w:t xml:space="preserve"> (so)financiranju, ki izhajajo iz nespoštovanja predpisov, ki urejajo javno naročanje, ARRS ravna v skladu </w:t>
      </w:r>
      <w:r>
        <w:rPr>
          <w:rFonts w:cstheme="minorHAnsi"/>
          <w:color w:val="000000"/>
        </w:rPr>
        <w:t>z veljavnim dokumentom koordinacijskega organa (tj. Urad RS za okrevanje in odpornost – URSOO)</w:t>
      </w:r>
      <w:r w:rsidR="00C8046B">
        <w:rPr>
          <w:rFonts w:cstheme="minorHAnsi"/>
          <w:color w:val="000000"/>
        </w:rPr>
        <w:t>,</w:t>
      </w:r>
      <w:r>
        <w:rPr>
          <w:rFonts w:cstheme="minorHAnsi"/>
          <w:color w:val="000000"/>
        </w:rPr>
        <w:t xml:space="preserve"> </w:t>
      </w:r>
      <w:r w:rsidRPr="00651354">
        <w:rPr>
          <w:rFonts w:cstheme="minorHAnsi"/>
          <w:color w:val="000000"/>
        </w:rPr>
        <w:t>Priro</w:t>
      </w:r>
      <w:r>
        <w:rPr>
          <w:rFonts w:cstheme="minorHAnsi"/>
          <w:color w:val="000000"/>
        </w:rPr>
        <w:t>č</w:t>
      </w:r>
      <w:r w:rsidRPr="00651354">
        <w:rPr>
          <w:rFonts w:cstheme="minorHAnsi"/>
          <w:color w:val="000000"/>
        </w:rPr>
        <w:t>nik</w:t>
      </w:r>
      <w:r w:rsidR="00C8046B">
        <w:rPr>
          <w:rFonts w:cstheme="minorHAnsi"/>
          <w:color w:val="000000"/>
        </w:rPr>
        <w:t>om</w:t>
      </w:r>
      <w:r>
        <w:rPr>
          <w:rFonts w:cstheme="minorHAnsi"/>
          <w:color w:val="000000"/>
        </w:rPr>
        <w:t xml:space="preserve"> </w:t>
      </w:r>
      <w:r w:rsidRPr="00651354">
        <w:rPr>
          <w:rFonts w:cstheme="minorHAnsi"/>
          <w:color w:val="000000"/>
        </w:rPr>
        <w:t>o</w:t>
      </w:r>
      <w:r>
        <w:rPr>
          <w:rFonts w:cstheme="minorHAnsi"/>
          <w:color w:val="000000"/>
        </w:rPr>
        <w:t xml:space="preserve"> </w:t>
      </w:r>
      <w:r w:rsidRPr="00651354">
        <w:rPr>
          <w:rFonts w:cstheme="minorHAnsi"/>
          <w:color w:val="000000"/>
        </w:rPr>
        <w:t>na</w:t>
      </w:r>
      <w:r>
        <w:rPr>
          <w:rFonts w:cstheme="minorHAnsi"/>
          <w:color w:val="000000"/>
        </w:rPr>
        <w:t>č</w:t>
      </w:r>
      <w:r w:rsidRPr="00651354">
        <w:rPr>
          <w:rFonts w:cstheme="minorHAnsi"/>
          <w:color w:val="000000"/>
        </w:rPr>
        <w:t>inu</w:t>
      </w:r>
      <w:r>
        <w:rPr>
          <w:rFonts w:cstheme="minorHAnsi"/>
          <w:color w:val="000000"/>
        </w:rPr>
        <w:t xml:space="preserve"> </w:t>
      </w:r>
      <w:r w:rsidRPr="00651354">
        <w:rPr>
          <w:rFonts w:cstheme="minorHAnsi"/>
          <w:color w:val="000000"/>
        </w:rPr>
        <w:t>financiranja</w:t>
      </w:r>
      <w:r>
        <w:rPr>
          <w:rFonts w:cstheme="minorHAnsi"/>
          <w:color w:val="000000"/>
        </w:rPr>
        <w:t xml:space="preserve"> </w:t>
      </w:r>
      <w:r w:rsidRPr="00651354">
        <w:rPr>
          <w:rFonts w:cstheme="minorHAnsi"/>
          <w:color w:val="000000"/>
        </w:rPr>
        <w:t>iz</w:t>
      </w:r>
      <w:r>
        <w:rPr>
          <w:rFonts w:cstheme="minorHAnsi"/>
          <w:color w:val="000000"/>
        </w:rPr>
        <w:t xml:space="preserve"> </w:t>
      </w:r>
      <w:r w:rsidRPr="00651354">
        <w:rPr>
          <w:rFonts w:cstheme="minorHAnsi"/>
          <w:color w:val="000000"/>
        </w:rPr>
        <w:t>sredstev</w:t>
      </w:r>
      <w:r>
        <w:rPr>
          <w:rFonts w:cstheme="minorHAnsi"/>
          <w:color w:val="000000"/>
        </w:rPr>
        <w:t xml:space="preserve"> </w:t>
      </w:r>
      <w:r w:rsidRPr="00651354">
        <w:rPr>
          <w:rFonts w:cstheme="minorHAnsi"/>
          <w:color w:val="000000"/>
        </w:rPr>
        <w:t>Mehanizma</w:t>
      </w:r>
      <w:r>
        <w:rPr>
          <w:rFonts w:cstheme="minorHAnsi"/>
          <w:color w:val="000000"/>
        </w:rPr>
        <w:t xml:space="preserve"> </w:t>
      </w:r>
      <w:r w:rsidRPr="00651354">
        <w:rPr>
          <w:rFonts w:cstheme="minorHAnsi"/>
          <w:color w:val="000000"/>
        </w:rPr>
        <w:t>za</w:t>
      </w:r>
      <w:r>
        <w:rPr>
          <w:rFonts w:cstheme="minorHAnsi"/>
          <w:color w:val="000000"/>
        </w:rPr>
        <w:t xml:space="preserve"> </w:t>
      </w:r>
      <w:r w:rsidRPr="00651354">
        <w:rPr>
          <w:rFonts w:cstheme="minorHAnsi"/>
          <w:color w:val="000000"/>
        </w:rPr>
        <w:t>okrevanje</w:t>
      </w:r>
      <w:r>
        <w:rPr>
          <w:rFonts w:cstheme="minorHAnsi"/>
          <w:color w:val="000000"/>
        </w:rPr>
        <w:t xml:space="preserve"> </w:t>
      </w:r>
      <w:r w:rsidRPr="00651354">
        <w:rPr>
          <w:rFonts w:cstheme="minorHAnsi"/>
          <w:color w:val="000000"/>
        </w:rPr>
        <w:t>in</w:t>
      </w:r>
      <w:r>
        <w:rPr>
          <w:rFonts w:cstheme="minorHAnsi"/>
          <w:color w:val="000000"/>
        </w:rPr>
        <w:t xml:space="preserve"> </w:t>
      </w:r>
      <w:r w:rsidRPr="00651354">
        <w:rPr>
          <w:rFonts w:cstheme="minorHAnsi"/>
          <w:color w:val="000000"/>
        </w:rPr>
        <w:t>odpornost</w:t>
      </w:r>
      <w:r>
        <w:rPr>
          <w:rFonts w:cstheme="minorHAnsi"/>
          <w:color w:val="000000"/>
        </w:rPr>
        <w:t xml:space="preserve"> (dostopnega na </w:t>
      </w:r>
      <w:r w:rsidRPr="0028343A">
        <w:rPr>
          <w:rFonts w:cstheme="minorHAnsi"/>
        </w:rPr>
        <w:t>www.gov.si/zbirke/projekti-in-programi/nacrt-za-okrevanje-in-odpornost/dokumenti/</w:t>
      </w:r>
      <w:r w:rsidRPr="0028343A">
        <w:rPr>
          <w:rFonts w:cstheme="minorHAnsi"/>
          <w:color w:val="000000"/>
        </w:rPr>
        <w:t>)</w:t>
      </w:r>
      <w:r w:rsidR="00C8046B">
        <w:rPr>
          <w:rFonts w:cstheme="minorHAnsi"/>
          <w:color w:val="000000"/>
        </w:rPr>
        <w:t>,</w:t>
      </w:r>
      <w:r w:rsidRPr="0028343A">
        <w:rPr>
          <w:rFonts w:cstheme="minorHAnsi"/>
          <w:color w:val="000000"/>
        </w:rPr>
        <w:t xml:space="preserve"> in veljavnimi </w:t>
      </w:r>
      <w:bookmarkStart w:id="7" w:name="_Hlk126052573"/>
      <w:r w:rsidR="00207746" w:rsidRPr="00147809">
        <w:rPr>
          <w:rFonts w:cstheme="minorHAnsi"/>
          <w:color w:val="000000" w:themeColor="text1"/>
        </w:rPr>
        <w:fldChar w:fldCharType="begin"/>
      </w:r>
      <w:r w:rsidR="00207746" w:rsidRPr="0073261A">
        <w:rPr>
          <w:rFonts w:cstheme="minorHAnsi"/>
          <w:color w:val="000000" w:themeColor="text1"/>
        </w:rPr>
        <w:instrText xml:space="preserve"> HYPERLINK "https://ec.europa.eu/regional_policy/en/information/publications/decisions/2019/commission-decision-of-14-5-2019-laying-down-the-guidelines-for-determining-financial-corrections-to-be-made-to-expenditure-financed-by-the-union-for-non-compliance-with-the-applicable-rules-on-public-procurement" </w:instrText>
      </w:r>
      <w:r w:rsidR="00207746" w:rsidRPr="00147809">
        <w:rPr>
          <w:rFonts w:cstheme="minorHAnsi"/>
          <w:color w:val="000000" w:themeColor="text1"/>
        </w:rPr>
        <w:fldChar w:fldCharType="separate"/>
      </w:r>
      <w:r w:rsidR="00207746" w:rsidRPr="0073261A">
        <w:rPr>
          <w:rStyle w:val="Hiperpovezava"/>
          <w:rFonts w:cstheme="minorHAnsi"/>
          <w:color w:val="000000" w:themeColor="text1"/>
          <w:u w:val="none"/>
        </w:rPr>
        <w:t>Smernicami za določanje finančnih popravkov, ki jih je treba uporabiti za odhodke, ki jih financira Unija, zaradi neupoštevanja veljavnih pravil o javnem naročanju, z dne 14. 5. 2019</w:t>
      </w:r>
      <w:r w:rsidR="00207746" w:rsidRPr="00147809">
        <w:rPr>
          <w:rFonts w:cstheme="minorHAnsi"/>
          <w:color w:val="000000" w:themeColor="text1"/>
        </w:rPr>
        <w:fldChar w:fldCharType="end"/>
      </w:r>
      <w:r w:rsidR="00207746" w:rsidRPr="00536217">
        <w:rPr>
          <w:rFonts w:cstheme="minorHAnsi"/>
          <w:color w:val="000000" w:themeColor="text1"/>
        </w:rPr>
        <w:t xml:space="preserve"> (C(2019) 3452 final) z </w:t>
      </w:r>
      <w:r w:rsidR="00207746" w:rsidRPr="0028343A">
        <w:rPr>
          <w:rFonts w:cstheme="minorHAnsi"/>
          <w:color w:val="000000" w:themeColor="text1"/>
        </w:rPr>
        <w:t>dodatki</w:t>
      </w:r>
      <w:bookmarkEnd w:id="7"/>
      <w:r w:rsidR="00207746" w:rsidRPr="0028343A">
        <w:rPr>
          <w:rFonts w:cstheme="minorHAnsi"/>
          <w:color w:val="000000"/>
        </w:rPr>
        <w:t xml:space="preserve"> </w:t>
      </w:r>
      <w:r w:rsidRPr="0028343A">
        <w:rPr>
          <w:rFonts w:cstheme="minorHAnsi"/>
          <w:color w:val="000000"/>
        </w:rPr>
        <w:t>ter</w:t>
      </w:r>
      <w:r w:rsidRPr="009F6F08">
        <w:rPr>
          <w:rFonts w:cstheme="minorHAnsi"/>
          <w:color w:val="000000"/>
        </w:rPr>
        <w:t xml:space="preserve"> </w:t>
      </w:r>
      <w:r w:rsidR="00356CFC">
        <w:rPr>
          <w:rFonts w:cstheme="minorHAnsi"/>
        </w:rPr>
        <w:t xml:space="preserve">vodju </w:t>
      </w:r>
      <w:r>
        <w:rPr>
          <w:rFonts w:cstheme="minorHAnsi"/>
        </w:rPr>
        <w:t>konzorcija</w:t>
      </w:r>
      <w:r w:rsidRPr="009F6F08">
        <w:rPr>
          <w:rFonts w:cstheme="minorHAnsi"/>
          <w:color w:val="000000"/>
        </w:rPr>
        <w:t xml:space="preserve"> ali </w:t>
      </w:r>
      <w:r>
        <w:rPr>
          <w:rFonts w:cstheme="minorHAnsi"/>
          <w:color w:val="000000"/>
        </w:rPr>
        <w:t>članu</w:t>
      </w:r>
      <w:r w:rsidRPr="009F6F08">
        <w:rPr>
          <w:rFonts w:cstheme="minorHAnsi"/>
          <w:color w:val="000000"/>
        </w:rPr>
        <w:t xml:space="preserve"> konzorcija določi ustrezne finančne popravke – znižanje </w:t>
      </w:r>
      <w:r>
        <w:rPr>
          <w:rFonts w:cstheme="minorHAnsi"/>
          <w:color w:val="000000"/>
        </w:rPr>
        <w:t>(</w:t>
      </w:r>
      <w:r w:rsidRPr="009F6F08">
        <w:rPr>
          <w:rFonts w:cstheme="minorHAnsi"/>
          <w:color w:val="000000"/>
        </w:rPr>
        <w:t>so</w:t>
      </w:r>
      <w:r>
        <w:rPr>
          <w:rFonts w:cstheme="minorHAnsi"/>
          <w:color w:val="000000"/>
        </w:rPr>
        <w:t>)</w:t>
      </w:r>
      <w:r w:rsidRPr="009F6F08">
        <w:rPr>
          <w:rFonts w:cstheme="minorHAnsi"/>
          <w:color w:val="000000"/>
        </w:rPr>
        <w:t xml:space="preserve">financiranja upravičenih stroškov in izdatkov iz javnih sredstev, kar pomeni, da se strošek oziroma izdatek delno ali v celoti izloči kot neupravičen, </w:t>
      </w:r>
      <w:r w:rsidR="00356CFC">
        <w:rPr>
          <w:rFonts w:cstheme="minorHAnsi"/>
        </w:rPr>
        <w:t>vodja</w:t>
      </w:r>
      <w:r>
        <w:rPr>
          <w:rFonts w:cstheme="minorHAnsi"/>
        </w:rPr>
        <w:t xml:space="preserve"> konzorcija</w:t>
      </w:r>
      <w:r w:rsidRPr="009F6F08" w:rsidDel="00684420">
        <w:rPr>
          <w:rFonts w:cstheme="minorHAnsi"/>
          <w:color w:val="000000"/>
        </w:rPr>
        <w:t xml:space="preserve"> </w:t>
      </w:r>
      <w:r w:rsidR="00DB546F">
        <w:rPr>
          <w:rFonts w:cstheme="minorHAnsi"/>
          <w:color w:val="000000"/>
        </w:rPr>
        <w:t xml:space="preserve">kot končni prejemnik </w:t>
      </w:r>
      <w:r w:rsidRPr="009F6F08">
        <w:rPr>
          <w:rFonts w:cstheme="minorHAnsi"/>
          <w:color w:val="000000"/>
        </w:rPr>
        <w:t xml:space="preserve">pa je dolžan neupravičeno izplačana sredstva </w:t>
      </w:r>
      <w:r w:rsidR="00FF6668">
        <w:rPr>
          <w:rFonts w:cstheme="minorHAnsi"/>
          <w:color w:val="000000"/>
        </w:rPr>
        <w:t xml:space="preserve">z zakonitimi zamudnimi obrestmi </w:t>
      </w:r>
      <w:r w:rsidRPr="009F6F08">
        <w:rPr>
          <w:rFonts w:cstheme="minorHAnsi"/>
          <w:color w:val="000000"/>
        </w:rPr>
        <w:t xml:space="preserve">vrniti skladno s pogodbo o </w:t>
      </w:r>
      <w:r>
        <w:rPr>
          <w:rFonts w:cstheme="minorHAnsi"/>
          <w:color w:val="000000"/>
        </w:rPr>
        <w:t>izvedbi in (</w:t>
      </w:r>
      <w:r w:rsidRPr="009F6F08">
        <w:rPr>
          <w:rFonts w:cstheme="minorHAnsi"/>
          <w:color w:val="000000"/>
        </w:rPr>
        <w:t>so</w:t>
      </w:r>
      <w:r>
        <w:rPr>
          <w:rFonts w:cstheme="minorHAnsi"/>
          <w:color w:val="000000"/>
        </w:rPr>
        <w:t>)</w:t>
      </w:r>
      <w:r w:rsidRPr="009F6F08">
        <w:rPr>
          <w:rFonts w:cstheme="minorHAnsi"/>
          <w:color w:val="000000"/>
        </w:rPr>
        <w:t>financiranju.</w:t>
      </w:r>
    </w:p>
    <w:bookmarkEnd w:id="6"/>
    <w:p w14:paraId="24C4B8D6" w14:textId="1CBC804C" w:rsidR="00B84352" w:rsidRDefault="00B84352" w:rsidP="00B84352">
      <w:pPr>
        <w:spacing w:after="0"/>
        <w:jc w:val="both"/>
        <w:rPr>
          <w:rFonts w:cstheme="minorHAnsi"/>
          <w:color w:val="000000"/>
        </w:rPr>
      </w:pPr>
    </w:p>
    <w:p w14:paraId="6E848008" w14:textId="62381FB9" w:rsidR="0073261A" w:rsidRPr="00536217" w:rsidRDefault="0073261A" w:rsidP="0073261A">
      <w:pPr>
        <w:pStyle w:val="Telobesedila"/>
        <w:rPr>
          <w:rFonts w:asciiTheme="minorHAnsi" w:hAnsiTheme="minorHAnsi" w:cstheme="minorHAnsi"/>
          <w:color w:val="000000"/>
          <w:sz w:val="22"/>
          <w:szCs w:val="22"/>
        </w:rPr>
      </w:pPr>
      <w:r>
        <w:rPr>
          <w:rFonts w:asciiTheme="minorHAnsi" w:hAnsiTheme="minorHAnsi" w:cstheme="minorHAnsi"/>
          <w:color w:val="000000"/>
          <w:sz w:val="22"/>
          <w:szCs w:val="22"/>
        </w:rPr>
        <w:t>K</w:t>
      </w:r>
      <w:r w:rsidRPr="00536217">
        <w:rPr>
          <w:rFonts w:asciiTheme="minorHAnsi" w:hAnsiTheme="minorHAnsi" w:cstheme="minorHAnsi"/>
          <w:color w:val="000000"/>
          <w:sz w:val="22"/>
          <w:szCs w:val="22"/>
        </w:rPr>
        <w:t xml:space="preserve">onzorcijski partnerji </w:t>
      </w:r>
      <w:r>
        <w:rPr>
          <w:rFonts w:asciiTheme="minorHAnsi" w:hAnsiTheme="minorHAnsi" w:cstheme="minorHAnsi"/>
          <w:color w:val="000000"/>
          <w:sz w:val="22"/>
          <w:szCs w:val="22"/>
        </w:rPr>
        <w:t xml:space="preserve">so do ARRS </w:t>
      </w:r>
      <w:r w:rsidRPr="00536217">
        <w:rPr>
          <w:rFonts w:asciiTheme="minorHAnsi" w:hAnsiTheme="minorHAnsi" w:cstheme="minorHAnsi"/>
          <w:color w:val="000000"/>
          <w:sz w:val="22"/>
          <w:szCs w:val="22"/>
        </w:rPr>
        <w:t xml:space="preserve">neomejeno solidarno odgovorni za uspešno izvedbo RRI programa in doseganje njegovih zastavljenih mejnikov, ciljev in kazalnikov. </w:t>
      </w:r>
    </w:p>
    <w:p w14:paraId="0692A507" w14:textId="42D1A09C" w:rsidR="0073261A" w:rsidRDefault="0073261A" w:rsidP="00B84352">
      <w:pPr>
        <w:spacing w:after="0"/>
        <w:jc w:val="both"/>
        <w:rPr>
          <w:rFonts w:cstheme="minorHAnsi"/>
          <w:color w:val="000000"/>
        </w:rPr>
      </w:pPr>
    </w:p>
    <w:p w14:paraId="6DD83DB9" w14:textId="17BC6A6D" w:rsidR="00E600EB" w:rsidRDefault="00B84352" w:rsidP="00E600EB">
      <w:pPr>
        <w:spacing w:after="0"/>
        <w:jc w:val="both"/>
        <w:rPr>
          <w:rFonts w:cstheme="minorHAnsi"/>
          <w:color w:val="000000"/>
        </w:rPr>
      </w:pPr>
      <w:r w:rsidRPr="0074335A">
        <w:rPr>
          <w:rFonts w:cstheme="minorHAnsi"/>
          <w:color w:val="000000"/>
        </w:rPr>
        <w:t xml:space="preserve">V primeru ugotovljenih kršitev obveznosti po tej pogodbi ali pogodbi o </w:t>
      </w:r>
      <w:r>
        <w:rPr>
          <w:rFonts w:cstheme="minorHAnsi"/>
          <w:color w:val="000000"/>
        </w:rPr>
        <w:t>izvedbi in (</w:t>
      </w:r>
      <w:r w:rsidRPr="0074335A">
        <w:rPr>
          <w:rFonts w:cstheme="minorHAnsi"/>
          <w:color w:val="000000"/>
        </w:rPr>
        <w:t>so</w:t>
      </w:r>
      <w:r>
        <w:rPr>
          <w:rFonts w:cstheme="minorHAnsi"/>
          <w:color w:val="000000"/>
        </w:rPr>
        <w:t>)</w:t>
      </w:r>
      <w:r w:rsidRPr="0074335A">
        <w:rPr>
          <w:rFonts w:cstheme="minorHAnsi"/>
          <w:color w:val="000000"/>
        </w:rPr>
        <w:t xml:space="preserve">financiranju, vključno z nepravilnostmi iz </w:t>
      </w:r>
      <w:r w:rsidRPr="009F6F08">
        <w:rPr>
          <w:rFonts w:cstheme="minorHAnsi"/>
          <w:color w:val="000000"/>
        </w:rPr>
        <w:t>petega odstavka 1</w:t>
      </w:r>
      <w:r w:rsidR="001C7908">
        <w:rPr>
          <w:rFonts w:cstheme="minorHAnsi"/>
          <w:color w:val="000000"/>
        </w:rPr>
        <w:t>1</w:t>
      </w:r>
      <w:r w:rsidRPr="009F6F08">
        <w:rPr>
          <w:rFonts w:cstheme="minorHAnsi"/>
          <w:color w:val="000000"/>
        </w:rPr>
        <w:t>. člena pogodbe o</w:t>
      </w:r>
      <w:r>
        <w:rPr>
          <w:rFonts w:cstheme="minorHAnsi"/>
          <w:color w:val="000000"/>
        </w:rPr>
        <w:t xml:space="preserve"> izvedbi in</w:t>
      </w:r>
      <w:r w:rsidRPr="009F6F08">
        <w:rPr>
          <w:rFonts w:cstheme="minorHAnsi"/>
          <w:color w:val="000000"/>
        </w:rPr>
        <w:t xml:space="preserve"> (so)financiranju</w:t>
      </w:r>
      <w:r w:rsidRPr="0074335A">
        <w:rPr>
          <w:rFonts w:cstheme="minorHAnsi"/>
          <w:color w:val="000000"/>
        </w:rPr>
        <w:t xml:space="preserve">, so </w:t>
      </w:r>
      <w:r w:rsidR="00356CFC">
        <w:rPr>
          <w:rFonts w:cstheme="minorHAnsi"/>
          <w:color w:val="000000"/>
        </w:rPr>
        <w:t>vodja</w:t>
      </w:r>
      <w:r w:rsidRPr="0074335A">
        <w:rPr>
          <w:rFonts w:cstheme="minorHAnsi"/>
          <w:bCs/>
        </w:rPr>
        <w:t xml:space="preserve"> konzorcija</w:t>
      </w:r>
      <w:r w:rsidRPr="0074335A">
        <w:rPr>
          <w:rFonts w:cstheme="minorHAnsi"/>
          <w:color w:val="000000"/>
        </w:rPr>
        <w:t xml:space="preserve"> in </w:t>
      </w:r>
      <w:r>
        <w:rPr>
          <w:rFonts w:cstheme="minorHAnsi"/>
          <w:color w:val="000000"/>
        </w:rPr>
        <w:t>člani konzorcija</w:t>
      </w:r>
      <w:r w:rsidR="0073261A">
        <w:rPr>
          <w:rFonts w:cstheme="minorHAnsi"/>
          <w:color w:val="000000"/>
        </w:rPr>
        <w:t xml:space="preserve"> do</w:t>
      </w:r>
      <w:r w:rsidRPr="0074335A">
        <w:rPr>
          <w:rFonts w:cstheme="minorHAnsi"/>
          <w:color w:val="000000"/>
        </w:rPr>
        <w:t xml:space="preserve"> ARRS solidarno odgovorni</w:t>
      </w:r>
      <w:r w:rsidR="00FF6668">
        <w:rPr>
          <w:rFonts w:cstheme="minorHAnsi"/>
          <w:color w:val="000000"/>
        </w:rPr>
        <w:t xml:space="preserve"> za kršitve pogodbenih obveznosti in za škodo, nastalo kot posledica kršitve pogodbenih obveznosti</w:t>
      </w:r>
      <w:r w:rsidRPr="0074335A">
        <w:rPr>
          <w:rFonts w:cstheme="minorHAnsi"/>
          <w:color w:val="000000"/>
        </w:rPr>
        <w:t>, ne glede na to, pri kater</w:t>
      </w:r>
      <w:r>
        <w:rPr>
          <w:rFonts w:cstheme="minorHAnsi"/>
          <w:color w:val="000000"/>
        </w:rPr>
        <w:t xml:space="preserve">i pogodbeni stranki po tej pogodbi </w:t>
      </w:r>
      <w:r w:rsidRPr="0074335A">
        <w:rPr>
          <w:rFonts w:cstheme="minorHAnsi"/>
          <w:color w:val="000000"/>
        </w:rPr>
        <w:t>je kršitev ali nepravilnost nastala</w:t>
      </w:r>
      <w:r w:rsidR="0073261A">
        <w:rPr>
          <w:rFonts w:cstheme="minorHAnsi"/>
          <w:color w:val="000000"/>
        </w:rPr>
        <w:t xml:space="preserve">, </w:t>
      </w:r>
      <w:r w:rsidR="0073261A" w:rsidRPr="00536217">
        <w:rPr>
          <w:rFonts w:cstheme="minorHAnsi"/>
          <w:color w:val="000000"/>
        </w:rPr>
        <w:t>vendar v primeru pokrivanja odgovornosti drugega konzorcij</w:t>
      </w:r>
      <w:r w:rsidR="00477BDF">
        <w:rPr>
          <w:rFonts w:cstheme="minorHAnsi"/>
          <w:color w:val="000000"/>
        </w:rPr>
        <w:t>skega partnerja</w:t>
      </w:r>
      <w:r w:rsidR="0073261A" w:rsidRPr="00536217">
        <w:rPr>
          <w:rFonts w:cstheme="minorHAnsi"/>
          <w:color w:val="000000"/>
        </w:rPr>
        <w:t xml:space="preserve"> omejeno le do višine sredstev, ki jih posamezni </w:t>
      </w:r>
      <w:r w:rsidR="0073261A">
        <w:rPr>
          <w:rFonts w:cstheme="minorHAnsi"/>
          <w:color w:val="000000"/>
        </w:rPr>
        <w:t>konzorcijski partner</w:t>
      </w:r>
      <w:r w:rsidR="0073261A" w:rsidRPr="00536217">
        <w:rPr>
          <w:rFonts w:cstheme="minorHAnsi"/>
          <w:color w:val="000000"/>
        </w:rPr>
        <w:t xml:space="preserve"> </w:t>
      </w:r>
      <w:r w:rsidR="00E600EB">
        <w:rPr>
          <w:rFonts w:cstheme="minorHAnsi"/>
          <w:color w:val="000000"/>
        </w:rPr>
        <w:t>prejme za izvedbo RRI programa.</w:t>
      </w:r>
    </w:p>
    <w:p w14:paraId="35B138A6" w14:textId="77777777" w:rsidR="00E600EB" w:rsidRDefault="00E600EB" w:rsidP="00B84352">
      <w:pPr>
        <w:spacing w:after="0"/>
        <w:jc w:val="both"/>
        <w:rPr>
          <w:rFonts w:cstheme="minorHAnsi"/>
          <w:color w:val="000000"/>
        </w:rPr>
      </w:pPr>
    </w:p>
    <w:p w14:paraId="6BC267B4" w14:textId="77777777" w:rsidR="00E600EB" w:rsidRPr="001E74A5" w:rsidRDefault="00E600EB" w:rsidP="00E600EB">
      <w:pPr>
        <w:pStyle w:val="Telobesedila"/>
        <w:rPr>
          <w:rFonts w:asciiTheme="minorHAnsi" w:hAnsiTheme="minorHAnsi" w:cstheme="minorHAnsi"/>
          <w:color w:val="000000"/>
          <w:sz w:val="22"/>
          <w:szCs w:val="22"/>
        </w:rPr>
      </w:pPr>
      <w:r w:rsidRPr="001E74A5">
        <w:rPr>
          <w:rFonts w:asciiTheme="minorHAnsi" w:hAnsiTheme="minorHAnsi" w:cstheme="minorHAnsi"/>
          <w:color w:val="000000"/>
          <w:sz w:val="22"/>
          <w:szCs w:val="22"/>
        </w:rPr>
        <w:t>V primeru, če se pri kateremkoli konzorcijskem partnerju začne postopek zaradi insolventnosti ali postopek prisilnega prenehanja, odgovarjajo za vračilo neupravičeno prejetih sredstev vsi partnerji konzorcija solidarno, vendar v primeru pokrivanja odgovornosti drugega člana konzorcija omejeno le do višine sredstev, ki jih posamezni partner konzorcija prejme za izvedbo projekta.</w:t>
      </w:r>
    </w:p>
    <w:bookmarkEnd w:id="5"/>
    <w:p w14:paraId="26E0DC62" w14:textId="77777777" w:rsidR="00B84352" w:rsidRPr="0074335A" w:rsidRDefault="00B84352" w:rsidP="00B84352">
      <w:pPr>
        <w:numPr>
          <w:ilvl w:val="0"/>
          <w:numId w:val="3"/>
        </w:numPr>
        <w:spacing w:after="0" w:line="240" w:lineRule="auto"/>
        <w:ind w:left="357" w:hanging="357"/>
        <w:jc w:val="center"/>
        <w:outlineLvl w:val="0"/>
        <w:rPr>
          <w:rFonts w:cstheme="minorHAnsi"/>
          <w:color w:val="000000"/>
        </w:rPr>
      </w:pPr>
      <w:r w:rsidRPr="0074335A">
        <w:rPr>
          <w:rFonts w:cstheme="minorHAnsi"/>
          <w:color w:val="000000"/>
        </w:rPr>
        <w:lastRenderedPageBreak/>
        <w:t>člen</w:t>
      </w:r>
    </w:p>
    <w:p w14:paraId="1B7359B8" w14:textId="77777777" w:rsidR="00B84352" w:rsidRPr="0074335A" w:rsidRDefault="00B84352" w:rsidP="00B84352">
      <w:pPr>
        <w:spacing w:after="0"/>
        <w:jc w:val="center"/>
        <w:rPr>
          <w:rFonts w:cstheme="minorHAnsi"/>
          <w:color w:val="000000"/>
        </w:rPr>
      </w:pPr>
      <w:r w:rsidRPr="0074335A">
        <w:rPr>
          <w:rFonts w:cstheme="minorHAnsi"/>
          <w:color w:val="000000"/>
        </w:rPr>
        <w:t>(ureditev pravic intelektualne lastnine)</w:t>
      </w:r>
    </w:p>
    <w:p w14:paraId="19B0E5EA" w14:textId="77777777" w:rsidR="0081065A" w:rsidRDefault="0081065A" w:rsidP="00B84352">
      <w:pPr>
        <w:spacing w:after="0"/>
        <w:jc w:val="both"/>
        <w:rPr>
          <w:rFonts w:cstheme="minorHAnsi"/>
          <w:color w:val="000000"/>
        </w:rPr>
      </w:pPr>
    </w:p>
    <w:p w14:paraId="22B47B10" w14:textId="77777777" w:rsidR="00E600EB" w:rsidRPr="00E77F86" w:rsidRDefault="00E600EB" w:rsidP="00E600EB">
      <w:pPr>
        <w:spacing w:after="0"/>
        <w:jc w:val="both"/>
        <w:rPr>
          <w:rFonts w:cstheme="minorHAnsi"/>
          <w:color w:val="000000"/>
        </w:rPr>
      </w:pPr>
      <w:bookmarkStart w:id="8" w:name="_Hlk130387514"/>
      <w:bookmarkStart w:id="9" w:name="_Hlk130282613"/>
      <w:r w:rsidRPr="00E77F86">
        <w:rPr>
          <w:rFonts w:cstheme="minorHAnsi"/>
          <w:color w:val="000000"/>
        </w:rPr>
        <w:t>Pogodbene stranke se zavezujejo, da:</w:t>
      </w:r>
    </w:p>
    <w:bookmarkEnd w:id="8"/>
    <w:p w14:paraId="4CE19D5C" w14:textId="77777777" w:rsidR="00BA3023" w:rsidRPr="00FF6668" w:rsidRDefault="00BA3023" w:rsidP="00082F94">
      <w:pPr>
        <w:spacing w:after="0"/>
        <w:jc w:val="both"/>
        <w:rPr>
          <w:rFonts w:cstheme="minorHAnsi"/>
          <w:color w:val="000000"/>
          <w:highlight w:val="yellow"/>
        </w:rPr>
      </w:pPr>
    </w:p>
    <w:p w14:paraId="3B8975E8" w14:textId="5C1AFF92" w:rsidR="00082F94" w:rsidRPr="0058702A" w:rsidRDefault="00082F94" w:rsidP="00360E1D">
      <w:pPr>
        <w:pStyle w:val="Odstavekseznama"/>
        <w:numPr>
          <w:ilvl w:val="0"/>
          <w:numId w:val="9"/>
        </w:numPr>
        <w:jc w:val="both"/>
        <w:rPr>
          <w:rFonts w:asciiTheme="minorHAnsi" w:hAnsiTheme="minorHAnsi" w:cstheme="minorHAnsi"/>
          <w:color w:val="000000"/>
        </w:rPr>
      </w:pPr>
      <w:r w:rsidRPr="0058702A">
        <w:rPr>
          <w:rFonts w:asciiTheme="minorHAnsi" w:hAnsiTheme="minorHAnsi" w:cstheme="minorHAnsi"/>
          <w:color w:val="000000"/>
        </w:rPr>
        <w:t>bodo uredile pravice intelektualne lastnine (v nadaljnjem besedilu: PIL)</w:t>
      </w:r>
      <w:r w:rsidR="00BA3023" w:rsidRPr="0058702A">
        <w:rPr>
          <w:rFonts w:asciiTheme="minorHAnsi" w:hAnsiTheme="minorHAnsi" w:cstheme="minorHAnsi"/>
          <w:color w:val="000000"/>
        </w:rPr>
        <w:t>, na katere se nanaša izvedba in (so)financiranje RRI programa,</w:t>
      </w:r>
      <w:r w:rsidRPr="0058702A">
        <w:rPr>
          <w:rFonts w:asciiTheme="minorHAnsi" w:hAnsiTheme="minorHAnsi" w:cstheme="minorHAnsi"/>
          <w:color w:val="000000"/>
        </w:rPr>
        <w:t xml:space="preserve"> skladno z veljavnimi predpisi Republike Slovenije in Evropske unije, določbami javnega razpisa, cilji Načrta za okrevanje in odpornost, zlasti upoštevajoč predpise s področja PIL in državnih pomoči</w:t>
      </w:r>
      <w:r w:rsidR="0058702A">
        <w:rPr>
          <w:rFonts w:asciiTheme="minorHAnsi" w:hAnsiTheme="minorHAnsi" w:cstheme="minorHAnsi"/>
          <w:color w:val="000000"/>
        </w:rPr>
        <w:t>;</w:t>
      </w:r>
      <w:r w:rsidRPr="0058702A">
        <w:rPr>
          <w:rFonts w:asciiTheme="minorHAnsi" w:hAnsiTheme="minorHAnsi" w:cstheme="minorHAnsi"/>
          <w:color w:val="000000"/>
        </w:rPr>
        <w:t xml:space="preserve"> </w:t>
      </w:r>
    </w:p>
    <w:p w14:paraId="337E70DD" w14:textId="522D9503" w:rsidR="00E600EB" w:rsidRPr="0058702A" w:rsidRDefault="003340D5" w:rsidP="00E600EB">
      <w:pPr>
        <w:pStyle w:val="Odstavekseznama"/>
        <w:numPr>
          <w:ilvl w:val="0"/>
          <w:numId w:val="9"/>
        </w:numPr>
        <w:rPr>
          <w:rFonts w:asciiTheme="minorHAnsi" w:hAnsiTheme="minorHAnsi" w:cstheme="minorHAnsi"/>
          <w:szCs w:val="22"/>
          <w:lang w:eastAsia="sl-SI"/>
        </w:rPr>
      </w:pPr>
      <w:r w:rsidRPr="0058702A">
        <w:rPr>
          <w:rFonts w:asciiTheme="minorHAnsi" w:hAnsiTheme="minorHAnsi" w:cstheme="minorHAnsi"/>
          <w:szCs w:val="22"/>
        </w:rPr>
        <w:t>je</w:t>
      </w:r>
      <w:r w:rsidR="00082F94" w:rsidRPr="0058702A">
        <w:rPr>
          <w:rFonts w:asciiTheme="minorHAnsi" w:hAnsiTheme="minorHAnsi" w:cstheme="minorHAnsi"/>
          <w:szCs w:val="22"/>
        </w:rPr>
        <w:t xml:space="preserve"> vsak konzorcijski partner ustrezno registriral in zaščitil obstoječo </w:t>
      </w:r>
      <w:r w:rsidR="00BA3023" w:rsidRPr="0058702A">
        <w:rPr>
          <w:rFonts w:asciiTheme="minorHAnsi" w:hAnsiTheme="minorHAnsi" w:cstheme="minorHAnsi"/>
        </w:rPr>
        <w:t>intelektualno lastnino (v nadaljnjem besedilu: IL), s katero vstopa v konzorcij za potrebe izvedbe (so)financiranega RRI programa,</w:t>
      </w:r>
      <w:r w:rsidR="00082F94" w:rsidRPr="0058702A">
        <w:rPr>
          <w:rFonts w:asciiTheme="minorHAnsi" w:hAnsiTheme="minorHAnsi" w:cstheme="minorHAnsi"/>
          <w:szCs w:val="22"/>
        </w:rPr>
        <w:t xml:space="preserve"> pred začetkom izvajanja RRI programa</w:t>
      </w:r>
      <w:r w:rsidRPr="0058702A">
        <w:rPr>
          <w:rFonts w:asciiTheme="minorHAnsi" w:hAnsiTheme="minorHAnsi" w:cstheme="minorHAnsi"/>
          <w:szCs w:val="22"/>
        </w:rPr>
        <w:t>,</w:t>
      </w:r>
      <w:r w:rsidR="00477BDF" w:rsidRPr="0058702A">
        <w:rPr>
          <w:rFonts w:asciiTheme="minorHAnsi" w:hAnsiTheme="minorHAnsi" w:cstheme="minorHAnsi"/>
          <w:szCs w:val="22"/>
        </w:rPr>
        <w:t xml:space="preserve"> in da konzorcijski partnerji ARRS </w:t>
      </w:r>
      <w:r w:rsidR="00CA2A69" w:rsidRPr="0058702A">
        <w:rPr>
          <w:rFonts w:asciiTheme="minorHAnsi" w:hAnsiTheme="minorHAnsi" w:cstheme="minorHAnsi"/>
          <w:szCs w:val="22"/>
        </w:rPr>
        <w:t>predložijo</w:t>
      </w:r>
      <w:r w:rsidR="00477BDF" w:rsidRPr="0058702A">
        <w:rPr>
          <w:rFonts w:asciiTheme="minorHAnsi" w:hAnsiTheme="minorHAnsi" w:cstheme="minorHAnsi"/>
          <w:szCs w:val="22"/>
        </w:rPr>
        <w:t xml:space="preserve"> dokaz, da so navedeno ustrezno </w:t>
      </w:r>
      <w:r w:rsidR="00E600EB" w:rsidRPr="0058702A">
        <w:rPr>
          <w:rFonts w:asciiTheme="minorHAnsi" w:hAnsiTheme="minorHAnsi" w:cstheme="minorHAnsi"/>
          <w:szCs w:val="22"/>
        </w:rPr>
        <w:t>uredili</w:t>
      </w:r>
      <w:r w:rsidR="0058702A">
        <w:rPr>
          <w:rFonts w:asciiTheme="minorHAnsi" w:hAnsiTheme="minorHAnsi" w:cstheme="minorHAnsi"/>
          <w:szCs w:val="22"/>
        </w:rPr>
        <w:t>;</w:t>
      </w:r>
      <w:r w:rsidR="00E600EB" w:rsidRPr="0058702A">
        <w:rPr>
          <w:rFonts w:asciiTheme="minorHAnsi" w:hAnsiTheme="minorHAnsi" w:cstheme="minorHAnsi"/>
          <w:szCs w:val="22"/>
          <w:lang w:eastAsia="sl-SI"/>
        </w:rPr>
        <w:t xml:space="preserve"> </w:t>
      </w:r>
    </w:p>
    <w:p w14:paraId="65B061EF" w14:textId="7498E93B" w:rsidR="00082F94" w:rsidRPr="0058702A" w:rsidRDefault="00082F94" w:rsidP="00560F98">
      <w:pPr>
        <w:pStyle w:val="Odstavekseznama"/>
        <w:numPr>
          <w:ilvl w:val="0"/>
          <w:numId w:val="9"/>
        </w:numPr>
        <w:spacing w:line="264" w:lineRule="auto"/>
        <w:jc w:val="both"/>
        <w:rPr>
          <w:rFonts w:asciiTheme="minorHAnsi" w:hAnsiTheme="minorHAnsi" w:cstheme="minorHAnsi"/>
        </w:rPr>
      </w:pPr>
      <w:r w:rsidRPr="0058702A">
        <w:rPr>
          <w:rFonts w:asciiTheme="minorHAnsi" w:hAnsiTheme="minorHAnsi" w:cstheme="minorHAnsi"/>
        </w:rPr>
        <w:t>bodo imetništvo in morebitni prenos ter dostop do obstoječe IL</w:t>
      </w:r>
      <w:r w:rsidR="00BA3023" w:rsidRPr="0058702A">
        <w:rPr>
          <w:rFonts w:asciiTheme="minorHAnsi" w:hAnsiTheme="minorHAnsi" w:cstheme="minorHAnsi"/>
        </w:rPr>
        <w:t>, ki bo predmet izvajanja (so)financiranega RRI programa,</w:t>
      </w:r>
      <w:r w:rsidRPr="0058702A">
        <w:rPr>
          <w:rFonts w:asciiTheme="minorHAnsi" w:hAnsiTheme="minorHAnsi" w:cstheme="minorHAnsi"/>
        </w:rPr>
        <w:t xml:space="preserve"> uredili pred začetkom </w:t>
      </w:r>
      <w:r w:rsidR="00BA3023" w:rsidRPr="0058702A">
        <w:rPr>
          <w:rFonts w:asciiTheme="minorHAnsi" w:hAnsiTheme="minorHAnsi" w:cstheme="minorHAnsi"/>
        </w:rPr>
        <w:t xml:space="preserve">izvajanja </w:t>
      </w:r>
      <w:r w:rsidRPr="0058702A">
        <w:rPr>
          <w:rFonts w:asciiTheme="minorHAnsi" w:hAnsiTheme="minorHAnsi" w:cstheme="minorHAnsi"/>
        </w:rPr>
        <w:t>RRI programa</w:t>
      </w:r>
      <w:r w:rsidR="00560F98" w:rsidRPr="0058702A">
        <w:rPr>
          <w:rFonts w:asciiTheme="minorHAnsi" w:hAnsiTheme="minorHAnsi" w:cstheme="minorHAnsi"/>
        </w:rPr>
        <w:t>;</w:t>
      </w:r>
    </w:p>
    <w:p w14:paraId="58BB3122" w14:textId="39BA7F9D" w:rsidR="00560F98" w:rsidRPr="0058702A" w:rsidRDefault="00560F98" w:rsidP="00360E1D">
      <w:pPr>
        <w:pStyle w:val="Odstavekseznama"/>
        <w:numPr>
          <w:ilvl w:val="0"/>
          <w:numId w:val="9"/>
        </w:numPr>
        <w:spacing w:line="264" w:lineRule="auto"/>
        <w:jc w:val="both"/>
        <w:rPr>
          <w:rFonts w:asciiTheme="minorHAnsi" w:hAnsiTheme="minorHAnsi" w:cstheme="minorHAnsi"/>
        </w:rPr>
      </w:pPr>
      <w:r w:rsidRPr="0058702A">
        <w:rPr>
          <w:rFonts w:asciiTheme="minorHAnsi" w:hAnsiTheme="minorHAnsi" w:cstheme="minorHAnsi"/>
        </w:rPr>
        <w:t>bo vsak konzorcijski partner določil imetništvo PIL, ki je predmet izvajanja RRI programa, na osnovi prispevkov zaposlenih pri posameznih konzorcijskih partnerjev k nastanku relevantne IL. Iz prispevkov  posameznih zaposlenih pri konzorcijskih partnerjih k nastanku relevantne IL morajo konzorcijski partnerji določiti deleže imetništva obstoječe IL posameznega konzorcijskega partnerja, ki bo predmet izvajanja RRI programa</w:t>
      </w:r>
      <w:r w:rsidR="0058702A">
        <w:rPr>
          <w:rFonts w:asciiTheme="minorHAnsi" w:hAnsiTheme="minorHAnsi" w:cstheme="minorHAnsi"/>
        </w:rPr>
        <w:t>;</w:t>
      </w:r>
    </w:p>
    <w:p w14:paraId="25AA3998" w14:textId="28AC44E6" w:rsidR="00082F94" w:rsidRPr="0058702A" w:rsidRDefault="00082F94" w:rsidP="006E1B4F">
      <w:pPr>
        <w:pStyle w:val="Odstavekseznama"/>
        <w:numPr>
          <w:ilvl w:val="0"/>
          <w:numId w:val="9"/>
        </w:numPr>
        <w:spacing w:line="264" w:lineRule="auto"/>
        <w:jc w:val="both"/>
        <w:rPr>
          <w:rFonts w:cstheme="minorHAnsi"/>
        </w:rPr>
      </w:pPr>
      <w:r w:rsidRPr="0058702A">
        <w:rPr>
          <w:rFonts w:asciiTheme="minorHAnsi" w:hAnsiTheme="minorHAnsi" w:cstheme="minorHAnsi"/>
          <w:szCs w:val="22"/>
        </w:rPr>
        <w:t>bodo, v primeru, da je obstoječa IL</w:t>
      </w:r>
      <w:r w:rsidR="00BA3023" w:rsidRPr="0058702A">
        <w:rPr>
          <w:rFonts w:asciiTheme="minorHAnsi" w:hAnsiTheme="minorHAnsi" w:cstheme="minorHAnsi"/>
          <w:szCs w:val="22"/>
        </w:rPr>
        <w:t xml:space="preserve"> ki je predmet izvajanja RRI programa,</w:t>
      </w:r>
      <w:r w:rsidRPr="0058702A">
        <w:rPr>
          <w:rFonts w:asciiTheme="minorHAnsi" w:hAnsiTheme="minorHAnsi" w:cstheme="minorHAnsi"/>
          <w:szCs w:val="22"/>
        </w:rPr>
        <w:t xml:space="preserve"> pri </w:t>
      </w:r>
      <w:r w:rsidR="00BA3023" w:rsidRPr="0058702A">
        <w:rPr>
          <w:rFonts w:asciiTheme="minorHAnsi" w:hAnsiTheme="minorHAnsi" w:cstheme="minorHAnsi"/>
          <w:szCs w:val="22"/>
        </w:rPr>
        <w:t xml:space="preserve">njih </w:t>
      </w:r>
      <w:r w:rsidRPr="0058702A">
        <w:rPr>
          <w:rFonts w:asciiTheme="minorHAnsi" w:hAnsiTheme="minorHAnsi" w:cstheme="minorHAnsi"/>
          <w:szCs w:val="22"/>
        </w:rPr>
        <w:t xml:space="preserve">nastala v okviru projektov ali programov, financiranih z javnimi sredstvi, obstoječo IL </w:t>
      </w:r>
      <w:r w:rsidR="00BA3023" w:rsidRPr="0058702A">
        <w:rPr>
          <w:rFonts w:asciiTheme="minorHAnsi" w:hAnsiTheme="minorHAnsi" w:cstheme="minorHAnsi"/>
          <w:szCs w:val="22"/>
        </w:rPr>
        <w:t xml:space="preserve">drugim </w:t>
      </w:r>
      <w:r w:rsidRPr="0058702A">
        <w:rPr>
          <w:rFonts w:asciiTheme="minorHAnsi" w:hAnsiTheme="minorHAnsi" w:cstheme="minorHAnsi"/>
          <w:szCs w:val="22"/>
        </w:rPr>
        <w:t>konzorcijskim partnerjem prodali ali licencirali po vnaprej ovrednoteni tržni ceni</w:t>
      </w:r>
      <w:r w:rsidR="00D15D19" w:rsidRPr="0058702A">
        <w:rPr>
          <w:rFonts w:asciiTheme="minorHAnsi" w:hAnsiTheme="minorHAnsi" w:cstheme="minorHAnsi"/>
          <w:szCs w:val="22"/>
        </w:rPr>
        <w:t>;</w:t>
      </w:r>
    </w:p>
    <w:p w14:paraId="0E7030F9" w14:textId="445EB707" w:rsidR="00082F94" w:rsidRPr="0058702A" w:rsidRDefault="00082F94" w:rsidP="00360E1D">
      <w:pPr>
        <w:pStyle w:val="Odstavekseznama"/>
        <w:numPr>
          <w:ilvl w:val="0"/>
          <w:numId w:val="8"/>
        </w:numPr>
        <w:spacing w:line="264" w:lineRule="auto"/>
        <w:jc w:val="both"/>
        <w:rPr>
          <w:rFonts w:asciiTheme="minorHAnsi" w:hAnsiTheme="minorHAnsi" w:cstheme="minorHAnsi"/>
          <w:szCs w:val="22"/>
        </w:rPr>
      </w:pPr>
      <w:r w:rsidRPr="0058702A">
        <w:rPr>
          <w:rFonts w:asciiTheme="minorHAnsi" w:hAnsiTheme="minorHAnsi" w:cstheme="minorHAnsi"/>
          <w:color w:val="000000"/>
          <w:szCs w:val="22"/>
        </w:rPr>
        <w:t xml:space="preserve">bodo </w:t>
      </w:r>
      <w:proofErr w:type="spellStart"/>
      <w:r w:rsidRPr="0058702A">
        <w:rPr>
          <w:rFonts w:asciiTheme="minorHAnsi" w:hAnsiTheme="minorHAnsi" w:cstheme="minorHAnsi"/>
          <w:color w:val="000000"/>
          <w:szCs w:val="22"/>
        </w:rPr>
        <w:t>konzorcijski</w:t>
      </w:r>
      <w:proofErr w:type="spellEnd"/>
      <w:r w:rsidRPr="0058702A">
        <w:rPr>
          <w:rFonts w:asciiTheme="minorHAnsi" w:hAnsiTheme="minorHAnsi" w:cstheme="minorHAnsi"/>
          <w:color w:val="000000"/>
          <w:szCs w:val="22"/>
        </w:rPr>
        <w:t xml:space="preserve"> partnerji</w:t>
      </w:r>
      <w:r w:rsidR="00146111">
        <w:rPr>
          <w:rFonts w:asciiTheme="minorHAnsi" w:hAnsiTheme="minorHAnsi" w:cstheme="minorHAnsi"/>
          <w:color w:val="000000"/>
          <w:szCs w:val="22"/>
        </w:rPr>
        <w:t xml:space="preserve"> – </w:t>
      </w:r>
      <w:r w:rsidRPr="0058702A">
        <w:rPr>
          <w:rFonts w:asciiTheme="minorHAnsi" w:hAnsiTheme="minorHAnsi" w:cstheme="minorHAnsi"/>
          <w:color w:val="000000"/>
          <w:szCs w:val="22"/>
        </w:rPr>
        <w:t xml:space="preserve">JRO pri dodelitvi PIL, ki izhajajo iz </w:t>
      </w:r>
      <w:r w:rsidR="00896D41" w:rsidRPr="0058702A">
        <w:rPr>
          <w:rFonts w:asciiTheme="minorHAnsi" w:hAnsiTheme="minorHAnsi" w:cstheme="minorHAnsi"/>
          <w:color w:val="000000"/>
          <w:szCs w:val="22"/>
        </w:rPr>
        <w:t xml:space="preserve">izvedbe (so)financiranega </w:t>
      </w:r>
      <w:r w:rsidRPr="0058702A">
        <w:rPr>
          <w:rFonts w:asciiTheme="minorHAnsi" w:hAnsiTheme="minorHAnsi" w:cstheme="minorHAnsi"/>
          <w:color w:val="000000"/>
          <w:szCs w:val="22"/>
        </w:rPr>
        <w:t xml:space="preserve">RRI programa, od konzorcijskih partnerjev-podjetij prejeli nadomestilo, ki je </w:t>
      </w:r>
      <w:r w:rsidR="00896D41" w:rsidRPr="0058702A">
        <w:rPr>
          <w:rFonts w:asciiTheme="minorHAnsi" w:hAnsiTheme="minorHAnsi" w:cstheme="minorHAnsi"/>
          <w:color w:val="000000"/>
          <w:szCs w:val="22"/>
        </w:rPr>
        <w:t xml:space="preserve">najmanj </w:t>
      </w:r>
      <w:r w:rsidRPr="0058702A">
        <w:rPr>
          <w:rFonts w:asciiTheme="minorHAnsi" w:hAnsiTheme="minorHAnsi" w:cstheme="minorHAnsi"/>
          <w:color w:val="000000"/>
          <w:szCs w:val="22"/>
        </w:rPr>
        <w:t>enako tržni ceni;</w:t>
      </w:r>
    </w:p>
    <w:p w14:paraId="01136F24" w14:textId="0425FBA3" w:rsidR="00082F94" w:rsidRPr="0058702A" w:rsidRDefault="00082F94">
      <w:pPr>
        <w:pStyle w:val="Odstavekseznama"/>
        <w:numPr>
          <w:ilvl w:val="0"/>
          <w:numId w:val="8"/>
        </w:numPr>
        <w:spacing w:before="60" w:line="264" w:lineRule="auto"/>
        <w:jc w:val="both"/>
        <w:rPr>
          <w:rFonts w:asciiTheme="minorHAnsi" w:hAnsiTheme="minorHAnsi" w:cstheme="minorHAnsi"/>
          <w:szCs w:val="22"/>
        </w:rPr>
      </w:pPr>
      <w:r w:rsidRPr="0058702A">
        <w:rPr>
          <w:rFonts w:asciiTheme="minorHAnsi" w:hAnsiTheme="minorHAnsi" w:cstheme="minorHAnsi"/>
          <w:szCs w:val="22"/>
        </w:rPr>
        <w:t>se bodo konzorcijski partnerji na podlagi prispevkov k nastanku IL</w:t>
      </w:r>
      <w:r w:rsidR="00D15D19" w:rsidRPr="0058702A">
        <w:rPr>
          <w:rFonts w:asciiTheme="minorHAnsi" w:hAnsiTheme="minorHAnsi" w:cstheme="minorHAnsi"/>
          <w:szCs w:val="22"/>
        </w:rPr>
        <w:t xml:space="preserve"> </w:t>
      </w:r>
      <w:r w:rsidRPr="0058702A">
        <w:rPr>
          <w:rFonts w:asciiTheme="minorHAnsi" w:hAnsiTheme="minorHAnsi" w:cstheme="minorHAnsi"/>
          <w:szCs w:val="22"/>
        </w:rPr>
        <w:t>v okviru izvajanja RRI programa pisno in zavezujoče dogovorili o deležih imetništva IL</w:t>
      </w:r>
      <w:r w:rsidR="00896D41" w:rsidRPr="0058702A">
        <w:rPr>
          <w:rFonts w:asciiTheme="minorHAnsi" w:hAnsiTheme="minorHAnsi" w:cstheme="minorHAnsi"/>
          <w:szCs w:val="22"/>
        </w:rPr>
        <w:t>, ki je nastala med izvajanjem RRI programa,</w:t>
      </w:r>
      <w:r w:rsidRPr="0058702A">
        <w:rPr>
          <w:rFonts w:asciiTheme="minorHAnsi" w:hAnsiTheme="minorHAnsi" w:cstheme="minorHAnsi"/>
          <w:szCs w:val="22"/>
        </w:rPr>
        <w:t xml:space="preserve"> tako, da bo razdelitev PIL odražala delovne sklope, prispevke in interese konzorcijskih partnerjev</w:t>
      </w:r>
      <w:r w:rsidR="00896D41" w:rsidRPr="0058702A">
        <w:rPr>
          <w:rFonts w:asciiTheme="minorHAnsi" w:hAnsiTheme="minorHAnsi" w:cstheme="minorHAnsi"/>
          <w:szCs w:val="22"/>
        </w:rPr>
        <w:t xml:space="preserve"> iz izvajanja RRI programa</w:t>
      </w:r>
      <w:r w:rsidRPr="0058702A">
        <w:rPr>
          <w:rFonts w:asciiTheme="minorHAnsi" w:hAnsiTheme="minorHAnsi" w:cstheme="minorHAnsi"/>
          <w:szCs w:val="22"/>
        </w:rPr>
        <w:t>;</w:t>
      </w:r>
    </w:p>
    <w:p w14:paraId="619B71C5" w14:textId="24D8B1DC" w:rsidR="00082F94" w:rsidRPr="0058702A" w:rsidRDefault="00082F94">
      <w:pPr>
        <w:pStyle w:val="Odstavekseznama"/>
        <w:numPr>
          <w:ilvl w:val="0"/>
          <w:numId w:val="8"/>
        </w:numPr>
        <w:spacing w:line="264" w:lineRule="auto"/>
        <w:jc w:val="both"/>
        <w:rPr>
          <w:rFonts w:asciiTheme="minorHAnsi" w:hAnsiTheme="minorHAnsi" w:cstheme="minorHAnsi"/>
          <w:szCs w:val="22"/>
        </w:rPr>
      </w:pPr>
      <w:r w:rsidRPr="0058702A">
        <w:rPr>
          <w:rFonts w:asciiTheme="minorHAnsi" w:hAnsiTheme="minorHAnsi" w:cstheme="minorHAnsi"/>
          <w:szCs w:val="22"/>
        </w:rPr>
        <w:t xml:space="preserve">bodo </w:t>
      </w:r>
      <w:proofErr w:type="spellStart"/>
      <w:r w:rsidRPr="0058702A">
        <w:rPr>
          <w:rFonts w:asciiTheme="minorHAnsi" w:hAnsiTheme="minorHAnsi" w:cstheme="minorHAnsi"/>
          <w:szCs w:val="22"/>
        </w:rPr>
        <w:t>konzorcijski</w:t>
      </w:r>
      <w:proofErr w:type="spellEnd"/>
      <w:r w:rsidRPr="0058702A">
        <w:rPr>
          <w:rFonts w:asciiTheme="minorHAnsi" w:hAnsiTheme="minorHAnsi" w:cstheme="minorHAnsi"/>
          <w:szCs w:val="22"/>
        </w:rPr>
        <w:t xml:space="preserve"> partnerji</w:t>
      </w:r>
      <w:r w:rsidR="00146111">
        <w:rPr>
          <w:rFonts w:asciiTheme="minorHAnsi" w:hAnsiTheme="minorHAnsi" w:cstheme="minorHAnsi"/>
          <w:szCs w:val="22"/>
        </w:rPr>
        <w:t xml:space="preserve"> – </w:t>
      </w:r>
      <w:r w:rsidRPr="0058702A">
        <w:rPr>
          <w:rFonts w:asciiTheme="minorHAnsi" w:hAnsiTheme="minorHAnsi" w:cstheme="minorHAnsi"/>
          <w:szCs w:val="22"/>
        </w:rPr>
        <w:t>podjetja</w:t>
      </w:r>
      <w:r w:rsidR="00896D41" w:rsidRPr="0058702A">
        <w:rPr>
          <w:rFonts w:asciiTheme="minorHAnsi" w:hAnsiTheme="minorHAnsi" w:cstheme="minorHAnsi"/>
          <w:szCs w:val="22"/>
        </w:rPr>
        <w:t>,</w:t>
      </w:r>
      <w:r w:rsidRPr="0058702A">
        <w:rPr>
          <w:rFonts w:asciiTheme="minorHAnsi" w:hAnsiTheme="minorHAnsi" w:cstheme="minorHAnsi"/>
          <w:szCs w:val="22"/>
        </w:rPr>
        <w:t xml:space="preserve"> v primeru interesa po komercialni uporabi IL</w:t>
      </w:r>
      <w:r w:rsidR="00896D41" w:rsidRPr="0058702A">
        <w:rPr>
          <w:rFonts w:asciiTheme="minorHAnsi" w:hAnsiTheme="minorHAnsi" w:cstheme="minorHAnsi"/>
          <w:szCs w:val="22"/>
        </w:rPr>
        <w:t>, ki je nastala med izvajanjem RRI programa,</w:t>
      </w:r>
      <w:r w:rsidRPr="0058702A">
        <w:rPr>
          <w:rFonts w:asciiTheme="minorHAnsi" w:hAnsiTheme="minorHAnsi" w:cstheme="minorHAnsi"/>
          <w:szCs w:val="22"/>
        </w:rPr>
        <w:t xml:space="preserve"> </w:t>
      </w:r>
      <w:proofErr w:type="spellStart"/>
      <w:r w:rsidRPr="0058702A">
        <w:rPr>
          <w:rFonts w:asciiTheme="minorHAnsi" w:hAnsiTheme="minorHAnsi" w:cstheme="minorHAnsi"/>
          <w:szCs w:val="22"/>
        </w:rPr>
        <w:t>konzorcijskim</w:t>
      </w:r>
      <w:proofErr w:type="spellEnd"/>
      <w:r w:rsidRPr="0058702A">
        <w:rPr>
          <w:rFonts w:asciiTheme="minorHAnsi" w:hAnsiTheme="minorHAnsi" w:cstheme="minorHAnsi"/>
          <w:szCs w:val="22"/>
        </w:rPr>
        <w:t xml:space="preserve"> partnerjem</w:t>
      </w:r>
      <w:r w:rsidR="00146111">
        <w:rPr>
          <w:rFonts w:asciiTheme="minorHAnsi" w:hAnsiTheme="minorHAnsi" w:cstheme="minorHAnsi"/>
          <w:szCs w:val="22"/>
        </w:rPr>
        <w:t xml:space="preserve"> – </w:t>
      </w:r>
      <w:r w:rsidRPr="0058702A">
        <w:rPr>
          <w:rFonts w:asciiTheme="minorHAnsi" w:hAnsiTheme="minorHAnsi" w:cstheme="minorHAnsi"/>
          <w:szCs w:val="22"/>
        </w:rPr>
        <w:t xml:space="preserve">JRO za PIL plačali nadomestilo </w:t>
      </w:r>
      <w:r w:rsidR="00896D41" w:rsidRPr="0058702A">
        <w:rPr>
          <w:rFonts w:asciiTheme="minorHAnsi" w:hAnsiTheme="minorHAnsi" w:cstheme="minorHAnsi"/>
          <w:szCs w:val="22"/>
        </w:rPr>
        <w:t xml:space="preserve">najmanj </w:t>
      </w:r>
      <w:r w:rsidRPr="0058702A">
        <w:rPr>
          <w:rFonts w:asciiTheme="minorHAnsi" w:hAnsiTheme="minorHAnsi" w:cstheme="minorHAnsi"/>
          <w:szCs w:val="22"/>
        </w:rPr>
        <w:t xml:space="preserve">v višini tržne cene;  </w:t>
      </w:r>
    </w:p>
    <w:p w14:paraId="23688D87" w14:textId="35BC3D47" w:rsidR="00082F94" w:rsidRPr="0058702A" w:rsidRDefault="00082F94">
      <w:pPr>
        <w:pStyle w:val="Odstavekseznama"/>
        <w:numPr>
          <w:ilvl w:val="0"/>
          <w:numId w:val="8"/>
        </w:numPr>
        <w:spacing w:line="264" w:lineRule="auto"/>
        <w:jc w:val="both"/>
        <w:rPr>
          <w:rFonts w:asciiTheme="minorHAnsi" w:hAnsiTheme="minorHAnsi" w:cstheme="minorHAnsi"/>
          <w:szCs w:val="22"/>
        </w:rPr>
      </w:pPr>
      <w:r w:rsidRPr="0058702A">
        <w:rPr>
          <w:rFonts w:asciiTheme="minorHAnsi" w:hAnsiTheme="minorHAnsi" w:cstheme="minorHAnsi"/>
        </w:rPr>
        <w:t xml:space="preserve">bo </w:t>
      </w:r>
      <w:r w:rsidR="00356CFC" w:rsidRPr="0058702A">
        <w:rPr>
          <w:rFonts w:asciiTheme="minorHAnsi" w:hAnsiTheme="minorHAnsi" w:cstheme="minorHAnsi"/>
        </w:rPr>
        <w:t xml:space="preserve">vodja </w:t>
      </w:r>
      <w:r w:rsidRPr="0058702A">
        <w:rPr>
          <w:rFonts w:asciiTheme="minorHAnsi" w:hAnsiTheme="minorHAnsi" w:cstheme="minorHAnsi"/>
        </w:rPr>
        <w:t xml:space="preserve">konzorcija skrbel, da ne bo prišlo do prenosa državne pomoči iz naslova pravic IL: </w:t>
      </w:r>
      <w:proofErr w:type="spellStart"/>
      <w:r w:rsidRPr="0058702A">
        <w:rPr>
          <w:rFonts w:asciiTheme="minorHAnsi" w:hAnsiTheme="minorHAnsi" w:cstheme="minorHAnsi"/>
        </w:rPr>
        <w:t>konzorcijski</w:t>
      </w:r>
      <w:proofErr w:type="spellEnd"/>
      <w:r w:rsidRPr="0058702A">
        <w:rPr>
          <w:rFonts w:asciiTheme="minorHAnsi" w:hAnsiTheme="minorHAnsi" w:cstheme="minorHAnsi"/>
        </w:rPr>
        <w:t xml:space="preserve"> partnerji</w:t>
      </w:r>
      <w:r w:rsidR="00146111">
        <w:rPr>
          <w:rFonts w:asciiTheme="minorHAnsi" w:hAnsiTheme="minorHAnsi" w:cstheme="minorHAnsi"/>
        </w:rPr>
        <w:t xml:space="preserve"> – </w:t>
      </w:r>
      <w:r w:rsidRPr="0058702A">
        <w:rPr>
          <w:rFonts w:asciiTheme="minorHAnsi" w:hAnsiTheme="minorHAnsi" w:cstheme="minorHAnsi"/>
        </w:rPr>
        <w:t xml:space="preserve">JRO morajo prejeti nadomestilo, ki je enakovredno tržni ceni za IL, ki izhaja iz dela RRI programa, ki ga je opravil </w:t>
      </w:r>
      <w:proofErr w:type="spellStart"/>
      <w:r w:rsidRPr="0058702A">
        <w:rPr>
          <w:rFonts w:asciiTheme="minorHAnsi" w:hAnsiTheme="minorHAnsi" w:cstheme="minorHAnsi"/>
        </w:rPr>
        <w:t>konzorcijski</w:t>
      </w:r>
      <w:proofErr w:type="spellEnd"/>
      <w:r w:rsidRPr="0058702A">
        <w:rPr>
          <w:rFonts w:asciiTheme="minorHAnsi" w:hAnsiTheme="minorHAnsi" w:cstheme="minorHAnsi"/>
        </w:rPr>
        <w:t xml:space="preserve"> partner</w:t>
      </w:r>
      <w:r w:rsidR="00146111">
        <w:rPr>
          <w:rFonts w:asciiTheme="minorHAnsi" w:hAnsiTheme="minorHAnsi" w:cstheme="minorHAnsi"/>
        </w:rPr>
        <w:t xml:space="preserve"> – </w:t>
      </w:r>
      <w:r w:rsidRPr="0058702A">
        <w:rPr>
          <w:rFonts w:asciiTheme="minorHAnsi" w:hAnsiTheme="minorHAnsi" w:cstheme="minorHAnsi"/>
        </w:rPr>
        <w:t xml:space="preserve">JRO in je dodeljena ali licencirana enemu ali več </w:t>
      </w:r>
      <w:proofErr w:type="spellStart"/>
      <w:r w:rsidRPr="0058702A">
        <w:rPr>
          <w:rFonts w:asciiTheme="minorHAnsi" w:hAnsiTheme="minorHAnsi" w:cstheme="minorHAnsi"/>
        </w:rPr>
        <w:t>konzorcijskim</w:t>
      </w:r>
      <w:proofErr w:type="spellEnd"/>
      <w:r w:rsidRPr="0058702A">
        <w:rPr>
          <w:rFonts w:asciiTheme="minorHAnsi" w:hAnsiTheme="minorHAnsi" w:cstheme="minorHAnsi"/>
        </w:rPr>
        <w:t xml:space="preserve"> partnerjem</w:t>
      </w:r>
      <w:r w:rsidR="00146111">
        <w:rPr>
          <w:rFonts w:asciiTheme="minorHAnsi" w:hAnsiTheme="minorHAnsi" w:cstheme="minorHAnsi"/>
        </w:rPr>
        <w:t xml:space="preserve"> – </w:t>
      </w:r>
      <w:r w:rsidRPr="0058702A">
        <w:rPr>
          <w:rFonts w:asciiTheme="minorHAnsi" w:hAnsiTheme="minorHAnsi" w:cstheme="minorHAnsi"/>
        </w:rPr>
        <w:t>podjetjem</w:t>
      </w:r>
      <w:r w:rsidR="00146111">
        <w:rPr>
          <w:rFonts w:asciiTheme="minorHAnsi" w:hAnsiTheme="minorHAnsi" w:cstheme="minorHAnsi"/>
        </w:rPr>
        <w:t>;</w:t>
      </w:r>
    </w:p>
    <w:p w14:paraId="7D0A35C0" w14:textId="42DA5724" w:rsidR="00082F94" w:rsidRPr="0058702A" w:rsidRDefault="00082F94">
      <w:pPr>
        <w:pStyle w:val="Odstavekseznama"/>
        <w:numPr>
          <w:ilvl w:val="0"/>
          <w:numId w:val="8"/>
        </w:numPr>
        <w:spacing w:line="264" w:lineRule="auto"/>
        <w:jc w:val="both"/>
        <w:rPr>
          <w:rFonts w:asciiTheme="minorHAnsi" w:hAnsiTheme="minorHAnsi" w:cstheme="minorHAnsi"/>
          <w:szCs w:val="22"/>
        </w:rPr>
      </w:pPr>
      <w:r w:rsidRPr="0058702A">
        <w:rPr>
          <w:rFonts w:asciiTheme="minorHAnsi" w:hAnsiTheme="minorHAnsi" w:cstheme="minorHAnsi"/>
          <w:szCs w:val="22"/>
        </w:rPr>
        <w:t>da bodo konzorcijski partnerji vrednotenje obstoječe in novonastale IL izvedli z uporabo dohodkovne, tržne ali stroškovne metode ali kombinacije te</w:t>
      </w:r>
      <w:r w:rsidR="00944E9E" w:rsidRPr="0058702A">
        <w:rPr>
          <w:rFonts w:asciiTheme="minorHAnsi" w:hAnsiTheme="minorHAnsi" w:cstheme="minorHAnsi"/>
          <w:szCs w:val="22"/>
        </w:rPr>
        <w:t>h</w:t>
      </w:r>
      <w:r w:rsidRPr="0058702A">
        <w:rPr>
          <w:rFonts w:asciiTheme="minorHAnsi" w:hAnsiTheme="minorHAnsi" w:cstheme="minorHAnsi"/>
          <w:szCs w:val="22"/>
        </w:rPr>
        <w:t xml:space="preserve"> metod in postopek vrednotenja ustrezno dokumentirali;</w:t>
      </w:r>
    </w:p>
    <w:p w14:paraId="6C17888B" w14:textId="1C91C0B5" w:rsidR="00356CFC" w:rsidRPr="0058702A" w:rsidRDefault="00356CFC">
      <w:pPr>
        <w:pStyle w:val="Odstavekseznama"/>
        <w:numPr>
          <w:ilvl w:val="0"/>
          <w:numId w:val="8"/>
        </w:numPr>
        <w:spacing w:line="264" w:lineRule="auto"/>
        <w:jc w:val="both"/>
        <w:rPr>
          <w:rFonts w:asciiTheme="minorHAnsi" w:hAnsiTheme="minorHAnsi" w:cstheme="minorHAnsi"/>
          <w:szCs w:val="22"/>
        </w:rPr>
      </w:pPr>
      <w:r w:rsidRPr="0058702A">
        <w:rPr>
          <w:rFonts w:asciiTheme="minorHAnsi" w:hAnsiTheme="minorHAnsi" w:cstheme="minorHAnsi"/>
          <w:szCs w:val="22"/>
        </w:rPr>
        <w:t xml:space="preserve">da, v primeru, da je IL med izvedbo RRI programa ustvaril </w:t>
      </w:r>
      <w:proofErr w:type="spellStart"/>
      <w:r w:rsidRPr="0058702A">
        <w:rPr>
          <w:rFonts w:asciiTheme="minorHAnsi" w:hAnsiTheme="minorHAnsi" w:cstheme="minorHAnsi"/>
          <w:szCs w:val="22"/>
        </w:rPr>
        <w:t>konzorcijski</w:t>
      </w:r>
      <w:proofErr w:type="spellEnd"/>
      <w:r w:rsidRPr="0058702A">
        <w:rPr>
          <w:rFonts w:asciiTheme="minorHAnsi" w:hAnsiTheme="minorHAnsi" w:cstheme="minorHAnsi"/>
          <w:szCs w:val="22"/>
        </w:rPr>
        <w:t xml:space="preserve"> partner</w:t>
      </w:r>
      <w:r w:rsidR="00146111">
        <w:rPr>
          <w:rFonts w:asciiTheme="minorHAnsi" w:hAnsiTheme="minorHAnsi" w:cstheme="minorHAnsi"/>
          <w:szCs w:val="22"/>
        </w:rPr>
        <w:t xml:space="preserve"> – </w:t>
      </w:r>
      <w:r w:rsidRPr="0058702A">
        <w:rPr>
          <w:rFonts w:asciiTheme="minorHAnsi" w:hAnsiTheme="minorHAnsi" w:cstheme="minorHAnsi"/>
          <w:szCs w:val="22"/>
        </w:rPr>
        <w:t xml:space="preserve">JRO, ta te IL v nobenem primeru ne bo prenesel na </w:t>
      </w:r>
      <w:proofErr w:type="spellStart"/>
      <w:r w:rsidRPr="0058702A">
        <w:rPr>
          <w:rFonts w:asciiTheme="minorHAnsi" w:hAnsiTheme="minorHAnsi" w:cstheme="minorHAnsi"/>
          <w:szCs w:val="22"/>
        </w:rPr>
        <w:t>konzorcijskega</w:t>
      </w:r>
      <w:proofErr w:type="spellEnd"/>
      <w:r w:rsidRPr="0058702A">
        <w:rPr>
          <w:rFonts w:asciiTheme="minorHAnsi" w:hAnsiTheme="minorHAnsi" w:cstheme="minorHAnsi"/>
          <w:szCs w:val="22"/>
        </w:rPr>
        <w:t xml:space="preserve"> partnerja</w:t>
      </w:r>
      <w:r w:rsidR="00146111">
        <w:rPr>
          <w:rFonts w:asciiTheme="minorHAnsi" w:hAnsiTheme="minorHAnsi" w:cstheme="minorHAnsi"/>
          <w:szCs w:val="22"/>
        </w:rPr>
        <w:t xml:space="preserve"> – </w:t>
      </w:r>
      <w:r w:rsidRPr="0058702A">
        <w:rPr>
          <w:rFonts w:asciiTheme="minorHAnsi" w:hAnsiTheme="minorHAnsi" w:cstheme="minorHAnsi"/>
          <w:szCs w:val="22"/>
        </w:rPr>
        <w:t>podjetja pod tržno ceno;</w:t>
      </w:r>
    </w:p>
    <w:p w14:paraId="1CEF531E" w14:textId="2D4C3756" w:rsidR="00356CFC" w:rsidRPr="0058702A" w:rsidRDefault="00356CFC">
      <w:pPr>
        <w:pStyle w:val="Odstavekseznama"/>
        <w:numPr>
          <w:ilvl w:val="0"/>
          <w:numId w:val="8"/>
        </w:numPr>
        <w:spacing w:line="264" w:lineRule="auto"/>
        <w:jc w:val="both"/>
        <w:rPr>
          <w:rFonts w:asciiTheme="minorHAnsi" w:hAnsiTheme="minorHAnsi" w:cstheme="minorHAnsi"/>
          <w:szCs w:val="22"/>
        </w:rPr>
      </w:pPr>
      <w:r w:rsidRPr="0058702A">
        <w:rPr>
          <w:rFonts w:asciiTheme="minorHAnsi" w:hAnsiTheme="minorHAnsi" w:cstheme="minorHAnsi"/>
          <w:szCs w:val="22"/>
        </w:rPr>
        <w:t>da bodo konzorcijski partnerji poslovne skrivnosti</w:t>
      </w:r>
      <w:r w:rsidR="00D15D19" w:rsidRPr="0058702A">
        <w:rPr>
          <w:rFonts w:asciiTheme="minorHAnsi" w:hAnsiTheme="minorHAnsi" w:cstheme="minorHAnsi"/>
          <w:szCs w:val="22"/>
        </w:rPr>
        <w:t>, ki bodo nastale med izvajanjem (so)financiranega RRI programa,</w:t>
      </w:r>
      <w:r w:rsidRPr="0058702A">
        <w:rPr>
          <w:rFonts w:asciiTheme="minorHAnsi" w:hAnsiTheme="minorHAnsi" w:cstheme="minorHAnsi"/>
          <w:szCs w:val="22"/>
        </w:rPr>
        <w:t xml:space="preserve"> ob njihovem nastanku ustrezno registrirali kot neopredmetena sredstva pri </w:t>
      </w:r>
      <w:r w:rsidR="00D15D19" w:rsidRPr="0058702A">
        <w:rPr>
          <w:rFonts w:asciiTheme="minorHAnsi" w:hAnsiTheme="minorHAnsi" w:cstheme="minorHAnsi"/>
          <w:szCs w:val="22"/>
        </w:rPr>
        <w:t>zadevnem konzorcijskem partnerju (</w:t>
      </w:r>
      <w:r w:rsidRPr="0058702A">
        <w:rPr>
          <w:rFonts w:asciiTheme="minorHAnsi" w:hAnsiTheme="minorHAnsi" w:cstheme="minorHAnsi"/>
          <w:szCs w:val="22"/>
        </w:rPr>
        <w:t>razvijalcu</w:t>
      </w:r>
      <w:r w:rsidR="00D15D19" w:rsidRPr="0058702A">
        <w:rPr>
          <w:rFonts w:asciiTheme="minorHAnsi" w:hAnsiTheme="minorHAnsi" w:cstheme="minorHAnsi"/>
          <w:szCs w:val="22"/>
        </w:rPr>
        <w:t>) in bodo po morebitnem ustreznem prenosu zavedene kot neopredmetena sredstva pri drugem konzorcijskem partnerju oz. konzorcijskih partnerjih (prejemnikih);</w:t>
      </w:r>
    </w:p>
    <w:p w14:paraId="5FF3B575" w14:textId="116DF846" w:rsidR="00D15D19" w:rsidRPr="0058702A" w:rsidRDefault="00D15D19">
      <w:pPr>
        <w:pStyle w:val="Odstavekseznama"/>
        <w:numPr>
          <w:ilvl w:val="0"/>
          <w:numId w:val="8"/>
        </w:numPr>
        <w:spacing w:line="264" w:lineRule="auto"/>
        <w:jc w:val="both"/>
        <w:rPr>
          <w:rFonts w:asciiTheme="minorHAnsi" w:hAnsiTheme="minorHAnsi" w:cstheme="minorHAnsi"/>
          <w:szCs w:val="22"/>
        </w:rPr>
      </w:pPr>
      <w:bookmarkStart w:id="10" w:name="_Hlk130387498"/>
      <w:r w:rsidRPr="0058702A">
        <w:rPr>
          <w:rFonts w:asciiTheme="minorHAnsi" w:hAnsiTheme="minorHAnsi" w:cstheme="minorHAnsi"/>
          <w:szCs w:val="22"/>
        </w:rPr>
        <w:lastRenderedPageBreak/>
        <w:t xml:space="preserve">da bo interna registracija poslovne skrivnosti, ki je nastala med izvajanjem RRI programa, potekala transparentno in v doglednem času. </w:t>
      </w:r>
    </w:p>
    <w:bookmarkEnd w:id="10"/>
    <w:p w14:paraId="0923E5F1" w14:textId="44769BBF" w:rsidR="00D15D19" w:rsidRPr="0058702A" w:rsidRDefault="00560F98">
      <w:pPr>
        <w:pStyle w:val="Odstavekseznama"/>
        <w:numPr>
          <w:ilvl w:val="0"/>
          <w:numId w:val="8"/>
        </w:numPr>
        <w:spacing w:line="264" w:lineRule="auto"/>
        <w:jc w:val="both"/>
        <w:rPr>
          <w:rFonts w:asciiTheme="minorHAnsi" w:hAnsiTheme="minorHAnsi" w:cstheme="minorHAnsi"/>
          <w:szCs w:val="22"/>
        </w:rPr>
      </w:pPr>
      <w:r w:rsidRPr="0058702A">
        <w:rPr>
          <w:rFonts w:asciiTheme="minorHAnsi" w:hAnsiTheme="minorHAnsi" w:cstheme="minorHAnsi"/>
          <w:szCs w:val="22"/>
        </w:rPr>
        <w:t>da bodo ustrezno določili obveznosti študentov/zunanjih (honorarnih) sodelavcev/tretjih oseb glede obveščanja o nastanku izumov in pravice teh oseb glede omogočanja enakih pravic IL;</w:t>
      </w:r>
    </w:p>
    <w:p w14:paraId="1541B665" w14:textId="2A653DC5" w:rsidR="00560F98" w:rsidRPr="0058702A" w:rsidRDefault="00B2247C" w:rsidP="00082F94">
      <w:pPr>
        <w:pStyle w:val="Odstavekseznama"/>
        <w:numPr>
          <w:ilvl w:val="0"/>
          <w:numId w:val="8"/>
        </w:numPr>
        <w:spacing w:line="264" w:lineRule="auto"/>
        <w:jc w:val="both"/>
        <w:rPr>
          <w:rFonts w:asciiTheme="minorHAnsi" w:hAnsiTheme="minorHAnsi" w:cstheme="minorHAnsi"/>
          <w:szCs w:val="22"/>
        </w:rPr>
      </w:pPr>
      <w:r w:rsidRPr="0058702A">
        <w:rPr>
          <w:rFonts w:asciiTheme="minorHAnsi" w:hAnsiTheme="minorHAnsi" w:cstheme="minorHAnsi"/>
          <w:szCs w:val="22"/>
        </w:rPr>
        <w:t>da bodo konzorc</w:t>
      </w:r>
      <w:r w:rsidR="0081065A" w:rsidRPr="0058702A">
        <w:rPr>
          <w:rFonts w:asciiTheme="minorHAnsi" w:hAnsiTheme="minorHAnsi" w:cstheme="minorHAnsi"/>
          <w:szCs w:val="22"/>
        </w:rPr>
        <w:t>i</w:t>
      </w:r>
      <w:r w:rsidRPr="0058702A">
        <w:rPr>
          <w:rFonts w:asciiTheme="minorHAnsi" w:hAnsiTheme="minorHAnsi" w:cstheme="minorHAnsi"/>
          <w:szCs w:val="22"/>
        </w:rPr>
        <w:t>jski partnerji najpozneje do konca izvajanja RRI programa sklenili pisen dogovor o imetništvu IL, ki je nastala med izvajanjem (so)financiranega RRI programa</w:t>
      </w:r>
      <w:r w:rsidR="005270B9" w:rsidRPr="0058702A">
        <w:rPr>
          <w:rFonts w:asciiTheme="minorHAnsi" w:hAnsiTheme="minorHAnsi" w:cstheme="minorHAnsi"/>
          <w:szCs w:val="22"/>
        </w:rPr>
        <w:t xml:space="preserve">, v katerem bodo določili zlasti: </w:t>
      </w:r>
    </w:p>
    <w:p w14:paraId="107EC135" w14:textId="7654A95D" w:rsidR="00B84352" w:rsidRPr="0058702A" w:rsidRDefault="00B84352" w:rsidP="006E1B4F">
      <w:pPr>
        <w:pStyle w:val="Odstavekseznama"/>
        <w:numPr>
          <w:ilvl w:val="0"/>
          <w:numId w:val="10"/>
        </w:numPr>
        <w:ind w:left="1086"/>
        <w:rPr>
          <w:rFonts w:asciiTheme="minorHAnsi" w:hAnsiTheme="minorHAnsi" w:cstheme="minorHAnsi"/>
          <w:color w:val="000000"/>
          <w:szCs w:val="22"/>
        </w:rPr>
      </w:pPr>
      <w:r w:rsidRPr="0058702A">
        <w:rPr>
          <w:rFonts w:asciiTheme="minorHAnsi" w:hAnsiTheme="minorHAnsi" w:cstheme="minorHAnsi"/>
          <w:color w:val="000000"/>
          <w:szCs w:val="22"/>
        </w:rPr>
        <w:t>razmerje</w:t>
      </w:r>
      <w:r w:rsidR="005270B9" w:rsidRPr="0058702A">
        <w:rPr>
          <w:rFonts w:asciiTheme="minorHAnsi" w:hAnsiTheme="minorHAnsi" w:cstheme="minorHAnsi"/>
          <w:color w:val="000000"/>
          <w:szCs w:val="22"/>
        </w:rPr>
        <w:t xml:space="preserve"> PIL</w:t>
      </w:r>
      <w:r w:rsidRPr="0058702A">
        <w:rPr>
          <w:rFonts w:asciiTheme="minorHAnsi" w:hAnsiTheme="minorHAnsi" w:cstheme="minorHAnsi"/>
          <w:color w:val="000000"/>
          <w:szCs w:val="22"/>
        </w:rPr>
        <w:t>,</w:t>
      </w:r>
    </w:p>
    <w:p w14:paraId="69C6B72A" w14:textId="28F25E0E" w:rsidR="00B84352" w:rsidRPr="0058702A" w:rsidRDefault="00B84352" w:rsidP="006E1B4F">
      <w:pPr>
        <w:pStyle w:val="Odstavekseznama"/>
        <w:numPr>
          <w:ilvl w:val="0"/>
          <w:numId w:val="10"/>
        </w:numPr>
        <w:ind w:left="1086"/>
        <w:jc w:val="both"/>
        <w:rPr>
          <w:rFonts w:asciiTheme="minorHAnsi" w:hAnsiTheme="minorHAnsi" w:cstheme="minorHAnsi"/>
          <w:color w:val="000000"/>
          <w:szCs w:val="22"/>
        </w:rPr>
      </w:pPr>
      <w:r w:rsidRPr="0058702A">
        <w:rPr>
          <w:rFonts w:asciiTheme="minorHAnsi" w:hAnsiTheme="minorHAnsi" w:cstheme="minorHAnsi"/>
          <w:color w:val="000000"/>
          <w:szCs w:val="22"/>
        </w:rPr>
        <w:t xml:space="preserve">načine zaščite </w:t>
      </w:r>
      <w:r w:rsidR="005270B9" w:rsidRPr="0058702A">
        <w:rPr>
          <w:rFonts w:asciiTheme="minorHAnsi" w:hAnsiTheme="minorHAnsi" w:cstheme="minorHAnsi"/>
          <w:color w:val="000000"/>
          <w:szCs w:val="22"/>
        </w:rPr>
        <w:t>IL</w:t>
      </w:r>
      <w:r w:rsidRPr="0058702A">
        <w:rPr>
          <w:rFonts w:asciiTheme="minorHAnsi" w:hAnsiTheme="minorHAnsi" w:cstheme="minorHAnsi"/>
          <w:color w:val="000000"/>
          <w:szCs w:val="22"/>
        </w:rPr>
        <w:t>,</w:t>
      </w:r>
    </w:p>
    <w:p w14:paraId="076DA6D8" w14:textId="77777777" w:rsidR="00B84352" w:rsidRPr="0058702A" w:rsidRDefault="00B84352" w:rsidP="006E1B4F">
      <w:pPr>
        <w:pStyle w:val="Odstavekseznama"/>
        <w:numPr>
          <w:ilvl w:val="0"/>
          <w:numId w:val="10"/>
        </w:numPr>
        <w:ind w:left="1086"/>
        <w:jc w:val="both"/>
        <w:rPr>
          <w:rFonts w:asciiTheme="minorHAnsi" w:hAnsiTheme="minorHAnsi" w:cstheme="minorHAnsi"/>
          <w:color w:val="000000"/>
          <w:szCs w:val="22"/>
        </w:rPr>
      </w:pPr>
      <w:r w:rsidRPr="0058702A">
        <w:rPr>
          <w:rFonts w:asciiTheme="minorHAnsi" w:hAnsiTheme="minorHAnsi" w:cstheme="minorHAnsi"/>
          <w:color w:val="000000"/>
          <w:szCs w:val="22"/>
        </w:rPr>
        <w:t>delitev stroškov,</w:t>
      </w:r>
    </w:p>
    <w:p w14:paraId="14A6651E" w14:textId="77777777" w:rsidR="00B84352" w:rsidRPr="0058702A" w:rsidRDefault="00B84352" w:rsidP="006E1B4F">
      <w:pPr>
        <w:pStyle w:val="Odstavekseznama"/>
        <w:numPr>
          <w:ilvl w:val="0"/>
          <w:numId w:val="10"/>
        </w:numPr>
        <w:ind w:left="1086"/>
        <w:jc w:val="both"/>
        <w:rPr>
          <w:rFonts w:asciiTheme="minorHAnsi" w:hAnsiTheme="minorHAnsi" w:cstheme="minorHAnsi"/>
          <w:color w:val="000000"/>
          <w:szCs w:val="22"/>
        </w:rPr>
      </w:pPr>
      <w:r w:rsidRPr="0058702A">
        <w:rPr>
          <w:rFonts w:asciiTheme="minorHAnsi" w:hAnsiTheme="minorHAnsi" w:cstheme="minorHAnsi"/>
          <w:color w:val="000000"/>
          <w:szCs w:val="22"/>
        </w:rPr>
        <w:t>vlaganje, vodenje in vzdrževanje patentnih prijav,</w:t>
      </w:r>
    </w:p>
    <w:p w14:paraId="4E81EFA9" w14:textId="750F0FEE" w:rsidR="00B84352" w:rsidRPr="0058702A" w:rsidRDefault="00B84352" w:rsidP="006E1B4F">
      <w:pPr>
        <w:pStyle w:val="Odstavekseznama"/>
        <w:numPr>
          <w:ilvl w:val="0"/>
          <w:numId w:val="10"/>
        </w:numPr>
        <w:ind w:left="1086"/>
        <w:jc w:val="both"/>
        <w:rPr>
          <w:rFonts w:asciiTheme="minorHAnsi" w:hAnsiTheme="minorHAnsi" w:cstheme="minorHAnsi"/>
          <w:color w:val="000000"/>
          <w:szCs w:val="22"/>
        </w:rPr>
      </w:pPr>
      <w:r w:rsidRPr="0058702A">
        <w:rPr>
          <w:rFonts w:asciiTheme="minorHAnsi" w:hAnsiTheme="minorHAnsi" w:cstheme="minorHAnsi"/>
          <w:color w:val="000000"/>
          <w:szCs w:val="22"/>
        </w:rPr>
        <w:t xml:space="preserve">uporabo pravice </w:t>
      </w:r>
      <w:r w:rsidR="005270B9" w:rsidRPr="0058702A">
        <w:rPr>
          <w:rFonts w:asciiTheme="minorHAnsi" w:hAnsiTheme="minorHAnsi" w:cstheme="minorHAnsi"/>
          <w:color w:val="000000"/>
          <w:szCs w:val="22"/>
        </w:rPr>
        <w:t>IL</w:t>
      </w:r>
      <w:r w:rsidRPr="0058702A">
        <w:rPr>
          <w:rFonts w:asciiTheme="minorHAnsi" w:hAnsiTheme="minorHAnsi" w:cstheme="minorHAnsi"/>
          <w:color w:val="000000"/>
          <w:szCs w:val="22"/>
        </w:rPr>
        <w:t>,</w:t>
      </w:r>
    </w:p>
    <w:p w14:paraId="69D41656" w14:textId="77777777" w:rsidR="00B84352" w:rsidRPr="0058702A" w:rsidRDefault="00B84352" w:rsidP="006E1B4F">
      <w:pPr>
        <w:pStyle w:val="Odstavekseznama"/>
        <w:numPr>
          <w:ilvl w:val="0"/>
          <w:numId w:val="10"/>
        </w:numPr>
        <w:ind w:left="1086"/>
        <w:jc w:val="both"/>
        <w:rPr>
          <w:rFonts w:asciiTheme="minorHAnsi" w:hAnsiTheme="minorHAnsi" w:cstheme="minorHAnsi"/>
          <w:color w:val="000000"/>
          <w:szCs w:val="22"/>
        </w:rPr>
      </w:pPr>
      <w:r w:rsidRPr="0058702A">
        <w:rPr>
          <w:rFonts w:asciiTheme="minorHAnsi" w:hAnsiTheme="minorHAnsi" w:cstheme="minorHAnsi"/>
          <w:color w:val="000000"/>
          <w:szCs w:val="22"/>
        </w:rPr>
        <w:t>nagrajevanje izumiteljev,</w:t>
      </w:r>
    </w:p>
    <w:p w14:paraId="0869C952" w14:textId="77777777" w:rsidR="00B84352" w:rsidRPr="0058702A" w:rsidRDefault="00B84352" w:rsidP="006E1B4F">
      <w:pPr>
        <w:pStyle w:val="Odstavekseznama"/>
        <w:numPr>
          <w:ilvl w:val="0"/>
          <w:numId w:val="10"/>
        </w:numPr>
        <w:ind w:left="1086"/>
        <w:jc w:val="both"/>
        <w:rPr>
          <w:rFonts w:asciiTheme="minorHAnsi" w:hAnsiTheme="minorHAnsi" w:cstheme="minorHAnsi"/>
          <w:color w:val="000000"/>
          <w:szCs w:val="22"/>
        </w:rPr>
      </w:pPr>
      <w:r w:rsidRPr="0058702A">
        <w:rPr>
          <w:rFonts w:asciiTheme="minorHAnsi" w:hAnsiTheme="minorHAnsi" w:cstheme="minorHAnsi"/>
          <w:color w:val="000000"/>
          <w:szCs w:val="22"/>
        </w:rPr>
        <w:t>zaupnost informacij,</w:t>
      </w:r>
    </w:p>
    <w:p w14:paraId="5D5D0DBA" w14:textId="5DE31D4A" w:rsidR="00B84352" w:rsidRPr="0058702A" w:rsidRDefault="00B84352" w:rsidP="006E1B4F">
      <w:pPr>
        <w:pStyle w:val="Odstavekseznama"/>
        <w:numPr>
          <w:ilvl w:val="0"/>
          <w:numId w:val="10"/>
        </w:numPr>
        <w:ind w:left="1086"/>
        <w:jc w:val="both"/>
        <w:rPr>
          <w:rFonts w:asciiTheme="minorHAnsi" w:hAnsiTheme="minorHAnsi" w:cstheme="minorHAnsi"/>
          <w:color w:val="000000"/>
          <w:szCs w:val="22"/>
        </w:rPr>
      </w:pPr>
      <w:r w:rsidRPr="0058702A">
        <w:rPr>
          <w:rFonts w:asciiTheme="minorHAnsi" w:hAnsiTheme="minorHAnsi" w:cstheme="minorHAnsi"/>
          <w:color w:val="000000"/>
          <w:szCs w:val="22"/>
        </w:rPr>
        <w:t xml:space="preserve">možnost izkoriščanja/licenciranja/prodaje obstoječe in/ali novonastale </w:t>
      </w:r>
      <w:r w:rsidR="005270B9" w:rsidRPr="0058702A">
        <w:rPr>
          <w:rFonts w:asciiTheme="minorHAnsi" w:hAnsiTheme="minorHAnsi" w:cstheme="minorHAnsi"/>
          <w:color w:val="000000"/>
          <w:szCs w:val="22"/>
        </w:rPr>
        <w:t>IL</w:t>
      </w:r>
      <w:r w:rsidRPr="0058702A">
        <w:rPr>
          <w:rFonts w:asciiTheme="minorHAnsi" w:hAnsiTheme="minorHAnsi" w:cstheme="minorHAnsi"/>
          <w:color w:val="000000"/>
          <w:szCs w:val="22"/>
        </w:rPr>
        <w:t xml:space="preserve"> na ločeni finančni postavki;</w:t>
      </w:r>
    </w:p>
    <w:p w14:paraId="55E48896" w14:textId="77777777" w:rsidR="00B84352" w:rsidRPr="0058702A" w:rsidRDefault="00B84352" w:rsidP="006E1B4F">
      <w:pPr>
        <w:pStyle w:val="Odstavekseznama"/>
        <w:numPr>
          <w:ilvl w:val="0"/>
          <w:numId w:val="10"/>
        </w:numPr>
        <w:ind w:left="1086"/>
        <w:jc w:val="both"/>
        <w:rPr>
          <w:rFonts w:asciiTheme="minorHAnsi" w:hAnsiTheme="minorHAnsi" w:cstheme="minorHAnsi"/>
          <w:color w:val="000000"/>
          <w:szCs w:val="22"/>
        </w:rPr>
      </w:pPr>
      <w:r w:rsidRPr="0058702A">
        <w:rPr>
          <w:rFonts w:asciiTheme="minorHAnsi" w:hAnsiTheme="minorHAnsi" w:cstheme="minorHAnsi"/>
          <w:color w:val="000000"/>
          <w:szCs w:val="22"/>
        </w:rPr>
        <w:t>prenos patentov, modelov, znamk in poslovnih skrivnosti,</w:t>
      </w:r>
    </w:p>
    <w:p w14:paraId="3B58D189" w14:textId="58526A1C" w:rsidR="00B84352" w:rsidRPr="0058702A" w:rsidRDefault="00B84352" w:rsidP="006E1B4F">
      <w:pPr>
        <w:pStyle w:val="Odstavekseznama"/>
        <w:numPr>
          <w:ilvl w:val="0"/>
          <w:numId w:val="10"/>
        </w:numPr>
        <w:ind w:left="1086"/>
        <w:jc w:val="both"/>
        <w:rPr>
          <w:rFonts w:asciiTheme="minorHAnsi" w:hAnsiTheme="minorHAnsi" w:cstheme="minorHAnsi"/>
          <w:color w:val="000000"/>
          <w:szCs w:val="22"/>
        </w:rPr>
      </w:pPr>
      <w:r w:rsidRPr="0058702A">
        <w:rPr>
          <w:rFonts w:asciiTheme="minorHAnsi" w:hAnsiTheme="minorHAnsi" w:cstheme="minorHAnsi"/>
          <w:color w:val="000000"/>
          <w:szCs w:val="22"/>
        </w:rPr>
        <w:t>obveznosti študentov/zunanjih (honorarnih) sodelavcev/tretjih oseb glede obveščanja o nastanku izumov in pravice teh oseb glede omogočanja enakih pravic intelektualne lastnine.</w:t>
      </w:r>
    </w:p>
    <w:p w14:paraId="32138A4A" w14:textId="77777777" w:rsidR="0081065A" w:rsidRDefault="0081065A" w:rsidP="0081065A">
      <w:pPr>
        <w:spacing w:after="0"/>
        <w:jc w:val="both"/>
        <w:rPr>
          <w:rFonts w:cstheme="minorHAnsi"/>
          <w:color w:val="000000"/>
        </w:rPr>
      </w:pPr>
    </w:p>
    <w:p w14:paraId="43F348AB" w14:textId="3370899D" w:rsidR="0081065A" w:rsidRPr="0081065A" w:rsidRDefault="0081065A" w:rsidP="0081065A">
      <w:pPr>
        <w:spacing w:after="0"/>
        <w:jc w:val="both"/>
        <w:rPr>
          <w:rFonts w:cstheme="minorHAnsi"/>
          <w:color w:val="000000"/>
        </w:rPr>
      </w:pPr>
      <w:r w:rsidRPr="0081065A">
        <w:rPr>
          <w:rFonts w:cstheme="minorHAnsi"/>
          <w:color w:val="000000"/>
        </w:rPr>
        <w:t xml:space="preserve">Pravice intelektualne lastnine </w:t>
      </w:r>
      <w:r>
        <w:rPr>
          <w:rFonts w:cstheme="minorHAnsi"/>
          <w:color w:val="000000"/>
        </w:rPr>
        <w:t>podrobneje</w:t>
      </w:r>
      <w:r w:rsidRPr="0081065A">
        <w:rPr>
          <w:rFonts w:cstheme="minorHAnsi"/>
          <w:color w:val="000000"/>
        </w:rPr>
        <w:t xml:space="preserve"> ureja Priloga 4 k tej pogodbi</w:t>
      </w:r>
      <w:r w:rsidR="00C8046B">
        <w:rPr>
          <w:rFonts w:cstheme="minorHAnsi"/>
          <w:color w:val="000000"/>
        </w:rPr>
        <w:t>.</w:t>
      </w:r>
      <w:r w:rsidRPr="0081065A">
        <w:rPr>
          <w:rFonts w:cstheme="minorHAnsi"/>
          <w:color w:val="000000"/>
        </w:rPr>
        <w:t xml:space="preserve"> </w:t>
      </w:r>
    </w:p>
    <w:p w14:paraId="6CBD9B33" w14:textId="77777777" w:rsidR="0081065A" w:rsidRPr="0081065A" w:rsidRDefault="0081065A" w:rsidP="0081065A">
      <w:pPr>
        <w:spacing w:after="0"/>
        <w:jc w:val="both"/>
        <w:rPr>
          <w:rFonts w:cstheme="minorHAnsi"/>
          <w:color w:val="000000"/>
        </w:rPr>
      </w:pPr>
    </w:p>
    <w:bookmarkEnd w:id="9"/>
    <w:p w14:paraId="408C61B9" w14:textId="77777777" w:rsidR="00B84352" w:rsidRDefault="00B84352" w:rsidP="00B84352">
      <w:pPr>
        <w:numPr>
          <w:ilvl w:val="0"/>
          <w:numId w:val="3"/>
        </w:numPr>
        <w:spacing w:after="0" w:line="240" w:lineRule="auto"/>
        <w:ind w:left="357" w:hanging="357"/>
        <w:jc w:val="center"/>
        <w:outlineLvl w:val="0"/>
        <w:rPr>
          <w:rFonts w:cstheme="minorHAnsi"/>
          <w:color w:val="000000"/>
        </w:rPr>
      </w:pPr>
      <w:r>
        <w:rPr>
          <w:rFonts w:cstheme="minorHAnsi"/>
          <w:color w:val="000000"/>
        </w:rPr>
        <w:t>člen</w:t>
      </w:r>
    </w:p>
    <w:p w14:paraId="648DC8A0" w14:textId="77777777" w:rsidR="00B84352" w:rsidRPr="0074335A" w:rsidRDefault="00B84352" w:rsidP="00B84352">
      <w:pPr>
        <w:spacing w:after="0"/>
        <w:jc w:val="center"/>
        <w:rPr>
          <w:rFonts w:cstheme="minorHAnsi"/>
          <w:color w:val="000000"/>
        </w:rPr>
      </w:pPr>
      <w:r>
        <w:rPr>
          <w:rFonts w:cstheme="minorHAnsi"/>
          <w:color w:val="000000"/>
        </w:rPr>
        <w:t>(upravičeni stroški)</w:t>
      </w:r>
    </w:p>
    <w:p w14:paraId="2E569AD6" w14:textId="77777777" w:rsidR="00B84352" w:rsidRDefault="00B84352" w:rsidP="00B84352">
      <w:pPr>
        <w:spacing w:after="0"/>
        <w:jc w:val="both"/>
        <w:rPr>
          <w:rFonts w:cstheme="minorHAnsi"/>
        </w:rPr>
      </w:pPr>
    </w:p>
    <w:p w14:paraId="4B7ECF1F" w14:textId="77777777" w:rsidR="00B84352" w:rsidRPr="0074335A" w:rsidRDefault="00B84352" w:rsidP="00B84352">
      <w:pPr>
        <w:spacing w:after="0"/>
        <w:jc w:val="both"/>
        <w:rPr>
          <w:rFonts w:cstheme="minorHAnsi"/>
        </w:rPr>
      </w:pPr>
      <w:bookmarkStart w:id="11" w:name="_Hlk130282822"/>
      <w:r w:rsidRPr="0074335A">
        <w:rPr>
          <w:rFonts w:cstheme="minorHAnsi"/>
        </w:rPr>
        <w:t xml:space="preserve">Upravičeni stroški in izdatki </w:t>
      </w:r>
      <w:r>
        <w:rPr>
          <w:rFonts w:cstheme="minorHAnsi"/>
        </w:rPr>
        <w:t xml:space="preserve">RRI </w:t>
      </w:r>
      <w:r w:rsidRPr="0074335A">
        <w:rPr>
          <w:rFonts w:cstheme="minorHAnsi"/>
        </w:rPr>
        <w:t>programa morajo biti skladni z javnim razpisom</w:t>
      </w:r>
      <w:r>
        <w:rPr>
          <w:rFonts w:cstheme="minorHAnsi"/>
        </w:rPr>
        <w:t xml:space="preserve">, pogodbo o izvedbi in (so)financiranju in </w:t>
      </w:r>
      <w:r w:rsidRPr="0074335A">
        <w:rPr>
          <w:rFonts w:cstheme="minorHAnsi"/>
        </w:rPr>
        <w:t>navodili</w:t>
      </w:r>
      <w:r>
        <w:rPr>
          <w:rFonts w:cstheme="minorHAnsi"/>
        </w:rPr>
        <w:t xml:space="preserve"> ARRS</w:t>
      </w:r>
      <w:r w:rsidRPr="0074335A">
        <w:rPr>
          <w:rFonts w:cstheme="minorHAnsi"/>
        </w:rPr>
        <w:t xml:space="preserve">. Pogodbene stranke so seznanjene z dejstvom, da </w:t>
      </w:r>
      <w:r>
        <w:rPr>
          <w:rFonts w:cstheme="minorHAnsi"/>
        </w:rPr>
        <w:t xml:space="preserve">ARRS ne bo (so)financirala </w:t>
      </w:r>
      <w:r w:rsidRPr="0074335A">
        <w:rPr>
          <w:rFonts w:cstheme="minorHAnsi"/>
        </w:rPr>
        <w:t>neupravičeni</w:t>
      </w:r>
      <w:r>
        <w:rPr>
          <w:rFonts w:cstheme="minorHAnsi"/>
        </w:rPr>
        <w:t>h</w:t>
      </w:r>
      <w:r w:rsidRPr="0074335A">
        <w:rPr>
          <w:rFonts w:cstheme="minorHAnsi"/>
        </w:rPr>
        <w:t xml:space="preserve"> strošk</w:t>
      </w:r>
      <w:r>
        <w:rPr>
          <w:rFonts w:cstheme="minorHAnsi"/>
        </w:rPr>
        <w:t>ov</w:t>
      </w:r>
      <w:r w:rsidRPr="0074335A">
        <w:rPr>
          <w:rFonts w:cstheme="minorHAnsi"/>
        </w:rPr>
        <w:t xml:space="preserve"> in izdatk</w:t>
      </w:r>
      <w:r>
        <w:rPr>
          <w:rFonts w:cstheme="minorHAnsi"/>
        </w:rPr>
        <w:t>ov</w:t>
      </w:r>
      <w:r w:rsidRPr="0074335A">
        <w:rPr>
          <w:rFonts w:cstheme="minorHAnsi"/>
        </w:rPr>
        <w:t>, kakor tudi ne iz tega izhajajoče izgube sredstev pogodbenih strank.</w:t>
      </w:r>
    </w:p>
    <w:p w14:paraId="5ADCA7C2" w14:textId="77777777" w:rsidR="00B84352" w:rsidRPr="0074335A" w:rsidRDefault="00B84352" w:rsidP="00B84352">
      <w:pPr>
        <w:spacing w:after="0"/>
        <w:jc w:val="both"/>
        <w:rPr>
          <w:rFonts w:cstheme="minorHAnsi"/>
        </w:rPr>
      </w:pPr>
    </w:p>
    <w:p w14:paraId="5E1CB2F6" w14:textId="233990F9" w:rsidR="00B84352" w:rsidRPr="0074335A" w:rsidRDefault="00B84352" w:rsidP="00B84352">
      <w:pPr>
        <w:spacing w:after="0"/>
        <w:jc w:val="both"/>
        <w:rPr>
          <w:rFonts w:cstheme="minorHAnsi"/>
          <w:color w:val="000000"/>
        </w:rPr>
      </w:pPr>
      <w:r w:rsidRPr="0074335A">
        <w:rPr>
          <w:rFonts w:cstheme="minorHAnsi"/>
          <w:color w:val="000000"/>
        </w:rPr>
        <w:t xml:space="preserve">Višine posameznih vrst upravičenih stroškov </w:t>
      </w:r>
      <w:r>
        <w:rPr>
          <w:rFonts w:cstheme="minorHAnsi"/>
          <w:color w:val="000000"/>
        </w:rPr>
        <w:t xml:space="preserve">RRI </w:t>
      </w:r>
      <w:r w:rsidRPr="0074335A">
        <w:rPr>
          <w:rFonts w:cstheme="minorHAnsi"/>
          <w:color w:val="000000"/>
        </w:rPr>
        <w:t xml:space="preserve">programa so navedene v </w:t>
      </w:r>
      <w:r w:rsidR="0073261A" w:rsidRPr="0074335A">
        <w:rPr>
          <w:rFonts w:cstheme="minorHAnsi"/>
        </w:rPr>
        <w:t>prijav</w:t>
      </w:r>
      <w:r w:rsidR="0073261A">
        <w:rPr>
          <w:rFonts w:cstheme="minorHAnsi"/>
        </w:rPr>
        <w:t>i</w:t>
      </w:r>
      <w:r w:rsidR="0073261A" w:rsidRPr="0074335A">
        <w:rPr>
          <w:rFonts w:cstheme="minorHAnsi"/>
        </w:rPr>
        <w:t xml:space="preserve"> </w:t>
      </w:r>
      <w:r w:rsidR="0073261A">
        <w:rPr>
          <w:rFonts w:cstheme="minorHAnsi"/>
        </w:rPr>
        <w:t>RRI</w:t>
      </w:r>
      <w:r w:rsidR="0073261A" w:rsidRPr="0074335A">
        <w:rPr>
          <w:rFonts w:cstheme="minorHAnsi"/>
        </w:rPr>
        <w:t xml:space="preserve"> program</w:t>
      </w:r>
      <w:r w:rsidR="0073261A">
        <w:rPr>
          <w:rFonts w:cstheme="minorHAnsi"/>
        </w:rPr>
        <w:t>a</w:t>
      </w:r>
      <w:r w:rsidR="0073261A" w:rsidRPr="0074335A">
        <w:rPr>
          <w:rFonts w:cstheme="minorHAnsi"/>
        </w:rPr>
        <w:t xml:space="preserve"> in finančnem načrtu</w:t>
      </w:r>
      <w:r w:rsidR="0073261A">
        <w:rPr>
          <w:rFonts w:cstheme="minorHAnsi"/>
        </w:rPr>
        <w:t xml:space="preserve"> iz prijave</w:t>
      </w:r>
      <w:r w:rsidR="0073261A" w:rsidRPr="0074335A">
        <w:rPr>
          <w:rFonts w:cstheme="minorHAnsi"/>
        </w:rPr>
        <w:t xml:space="preserve">, ki </w:t>
      </w:r>
      <w:r w:rsidR="0073261A">
        <w:rPr>
          <w:rFonts w:cstheme="minorHAnsi"/>
        </w:rPr>
        <w:t>sta</w:t>
      </w:r>
      <w:r w:rsidR="0073261A" w:rsidRPr="0074335A">
        <w:rPr>
          <w:rFonts w:cstheme="minorHAnsi"/>
        </w:rPr>
        <w:t xml:space="preserve"> sestavni del te pogodbe kot prilog</w:t>
      </w:r>
      <w:r w:rsidR="0073261A">
        <w:rPr>
          <w:rFonts w:cstheme="minorHAnsi"/>
        </w:rPr>
        <w:t>i</w:t>
      </w:r>
      <w:r w:rsidR="0073261A" w:rsidRPr="0074335A">
        <w:rPr>
          <w:rFonts w:cstheme="minorHAnsi"/>
        </w:rPr>
        <w:t xml:space="preserve"> </w:t>
      </w:r>
      <w:r w:rsidR="0073261A">
        <w:rPr>
          <w:rFonts w:cstheme="minorHAnsi"/>
        </w:rPr>
        <w:t>2 in 3</w:t>
      </w:r>
      <w:r w:rsidRPr="0073261A">
        <w:rPr>
          <w:rFonts w:cstheme="minorHAnsi"/>
        </w:rPr>
        <w:t>.</w:t>
      </w:r>
    </w:p>
    <w:p w14:paraId="0E0A8061" w14:textId="77777777" w:rsidR="00B84352" w:rsidRPr="0074335A" w:rsidRDefault="00B84352" w:rsidP="00B84352">
      <w:pPr>
        <w:pStyle w:val="Sprotnaopomba-besedilo"/>
        <w:rPr>
          <w:rFonts w:asciiTheme="minorHAnsi" w:hAnsiTheme="minorHAnsi" w:cstheme="minorHAnsi"/>
          <w:sz w:val="22"/>
          <w:szCs w:val="22"/>
        </w:rPr>
      </w:pPr>
    </w:p>
    <w:p w14:paraId="43EBCA20" w14:textId="77777777" w:rsidR="00B84352" w:rsidRPr="0074335A" w:rsidRDefault="00B84352" w:rsidP="00B84352">
      <w:pPr>
        <w:autoSpaceDE w:val="0"/>
        <w:autoSpaceDN w:val="0"/>
        <w:adjustRightInd w:val="0"/>
        <w:spacing w:after="0"/>
        <w:jc w:val="both"/>
        <w:rPr>
          <w:rFonts w:cstheme="minorHAnsi"/>
          <w:iCs/>
        </w:rPr>
      </w:pPr>
      <w:r w:rsidRPr="0074335A">
        <w:rPr>
          <w:rFonts w:cstheme="minorHAnsi"/>
          <w:iCs/>
        </w:rPr>
        <w:t xml:space="preserve">Stroški so upravičeni le pod naslednjimi pogoji, </w:t>
      </w:r>
      <w:r>
        <w:rPr>
          <w:rFonts w:cstheme="minorHAnsi"/>
          <w:iCs/>
        </w:rPr>
        <w:t xml:space="preserve">in sicer </w:t>
      </w:r>
      <w:r w:rsidRPr="0074335A">
        <w:rPr>
          <w:rFonts w:cstheme="minorHAnsi"/>
          <w:iCs/>
        </w:rPr>
        <w:t>če:</w:t>
      </w:r>
    </w:p>
    <w:p w14:paraId="47B61301" w14:textId="6A599C2D" w:rsidR="00B84352" w:rsidRPr="0074335A" w:rsidRDefault="00B84352" w:rsidP="00B84352">
      <w:pPr>
        <w:pStyle w:val="Style1"/>
        <w:numPr>
          <w:ilvl w:val="0"/>
          <w:numId w:val="2"/>
        </w:numPr>
        <w:spacing w:before="0" w:after="0"/>
        <w:ind w:left="360"/>
        <w:rPr>
          <w:rFonts w:asciiTheme="minorHAnsi" w:hAnsiTheme="minorHAnsi" w:cstheme="minorHAnsi"/>
          <w:sz w:val="22"/>
          <w:szCs w:val="22"/>
        </w:rPr>
      </w:pPr>
      <w:r w:rsidRPr="0074335A">
        <w:rPr>
          <w:rFonts w:asciiTheme="minorHAnsi" w:hAnsiTheme="minorHAnsi" w:cstheme="minorHAnsi"/>
          <w:sz w:val="22"/>
          <w:szCs w:val="22"/>
        </w:rPr>
        <w:t xml:space="preserve">so predvideni z javnim razpisom in s pogodbo o </w:t>
      </w:r>
      <w:r>
        <w:rPr>
          <w:rFonts w:asciiTheme="minorHAnsi" w:hAnsiTheme="minorHAnsi" w:cstheme="minorHAnsi"/>
          <w:sz w:val="22"/>
          <w:szCs w:val="22"/>
        </w:rPr>
        <w:t>izvedbi in (</w:t>
      </w:r>
      <w:r w:rsidRPr="0074335A">
        <w:rPr>
          <w:rFonts w:asciiTheme="minorHAnsi" w:hAnsiTheme="minorHAnsi" w:cstheme="minorHAnsi"/>
          <w:sz w:val="22"/>
          <w:szCs w:val="22"/>
        </w:rPr>
        <w:t>so</w:t>
      </w:r>
      <w:r>
        <w:rPr>
          <w:rFonts w:asciiTheme="minorHAnsi" w:hAnsiTheme="minorHAnsi" w:cstheme="minorHAnsi"/>
          <w:sz w:val="22"/>
          <w:szCs w:val="22"/>
        </w:rPr>
        <w:t>)</w:t>
      </w:r>
      <w:r w:rsidRPr="0074335A">
        <w:rPr>
          <w:rFonts w:asciiTheme="minorHAnsi" w:hAnsiTheme="minorHAnsi" w:cstheme="minorHAnsi"/>
          <w:sz w:val="22"/>
          <w:szCs w:val="22"/>
        </w:rPr>
        <w:t>financiranju, izhajajo iz predmeta pogodbe o</w:t>
      </w:r>
      <w:r>
        <w:rPr>
          <w:rFonts w:asciiTheme="minorHAnsi" w:hAnsiTheme="minorHAnsi" w:cstheme="minorHAnsi"/>
          <w:sz w:val="22"/>
          <w:szCs w:val="22"/>
        </w:rPr>
        <w:t xml:space="preserve"> izvedbi in</w:t>
      </w:r>
      <w:r w:rsidRPr="0074335A">
        <w:rPr>
          <w:rFonts w:asciiTheme="minorHAnsi" w:hAnsiTheme="minorHAnsi" w:cstheme="minorHAnsi"/>
          <w:sz w:val="22"/>
          <w:szCs w:val="22"/>
        </w:rPr>
        <w:t xml:space="preserve"> </w:t>
      </w:r>
      <w:r>
        <w:rPr>
          <w:rFonts w:asciiTheme="minorHAnsi" w:hAnsiTheme="minorHAnsi" w:cstheme="minorHAnsi"/>
          <w:sz w:val="22"/>
          <w:szCs w:val="22"/>
        </w:rPr>
        <w:t>(</w:t>
      </w:r>
      <w:r w:rsidRPr="0074335A">
        <w:rPr>
          <w:rFonts w:asciiTheme="minorHAnsi" w:hAnsiTheme="minorHAnsi" w:cstheme="minorHAnsi"/>
          <w:sz w:val="22"/>
          <w:szCs w:val="22"/>
        </w:rPr>
        <w:t>so</w:t>
      </w:r>
      <w:r>
        <w:rPr>
          <w:rFonts w:asciiTheme="minorHAnsi" w:hAnsiTheme="minorHAnsi" w:cstheme="minorHAnsi"/>
          <w:sz w:val="22"/>
          <w:szCs w:val="22"/>
        </w:rPr>
        <w:t>)</w:t>
      </w:r>
      <w:r w:rsidRPr="0074335A">
        <w:rPr>
          <w:rFonts w:asciiTheme="minorHAnsi" w:hAnsiTheme="minorHAnsi" w:cstheme="minorHAnsi"/>
          <w:sz w:val="22"/>
          <w:szCs w:val="22"/>
        </w:rPr>
        <w:t>financiranju, temeljijo na projekciji načrtovanih stroškov in finančnem načrtu</w:t>
      </w:r>
      <w:r>
        <w:rPr>
          <w:rFonts w:asciiTheme="minorHAnsi" w:hAnsiTheme="minorHAnsi" w:cstheme="minorHAnsi"/>
          <w:sz w:val="22"/>
          <w:szCs w:val="22"/>
        </w:rPr>
        <w:t xml:space="preserve"> </w:t>
      </w:r>
      <w:r w:rsidRPr="0074335A">
        <w:rPr>
          <w:rFonts w:asciiTheme="minorHAnsi" w:hAnsiTheme="minorHAnsi" w:cstheme="minorHAnsi"/>
          <w:sz w:val="22"/>
          <w:szCs w:val="22"/>
        </w:rPr>
        <w:t xml:space="preserve">v </w:t>
      </w:r>
      <w:r>
        <w:rPr>
          <w:rFonts w:asciiTheme="minorHAnsi" w:hAnsiTheme="minorHAnsi" w:cstheme="minorHAnsi"/>
          <w:sz w:val="22"/>
          <w:szCs w:val="22"/>
        </w:rPr>
        <w:t>prijavi</w:t>
      </w:r>
      <w:r w:rsidRPr="0074335A">
        <w:rPr>
          <w:rFonts w:asciiTheme="minorHAnsi" w:hAnsiTheme="minorHAnsi" w:cstheme="minorHAnsi"/>
          <w:sz w:val="22"/>
          <w:szCs w:val="22"/>
        </w:rPr>
        <w:t xml:space="preserve"> za </w:t>
      </w:r>
      <w:r>
        <w:rPr>
          <w:rFonts w:asciiTheme="minorHAnsi" w:hAnsiTheme="minorHAnsi" w:cstheme="minorHAnsi"/>
          <w:sz w:val="22"/>
          <w:szCs w:val="22"/>
        </w:rPr>
        <w:t xml:space="preserve">RRI </w:t>
      </w:r>
      <w:r w:rsidRPr="0074335A">
        <w:rPr>
          <w:rFonts w:asciiTheme="minorHAnsi" w:hAnsiTheme="minorHAnsi" w:cstheme="minorHAnsi"/>
          <w:sz w:val="22"/>
          <w:szCs w:val="22"/>
        </w:rPr>
        <w:t xml:space="preserve">program, ki </w:t>
      </w:r>
      <w:r w:rsidR="00DB546F">
        <w:rPr>
          <w:rFonts w:asciiTheme="minorHAnsi" w:hAnsiTheme="minorHAnsi" w:cstheme="minorHAnsi"/>
          <w:sz w:val="22"/>
          <w:szCs w:val="22"/>
        </w:rPr>
        <w:t>sta</w:t>
      </w:r>
      <w:r w:rsidRPr="0074335A">
        <w:rPr>
          <w:rFonts w:asciiTheme="minorHAnsi" w:hAnsiTheme="minorHAnsi" w:cstheme="minorHAnsi"/>
          <w:sz w:val="22"/>
          <w:szCs w:val="22"/>
        </w:rPr>
        <w:t xml:space="preserve"> sestavn</w:t>
      </w:r>
      <w:r w:rsidR="00DB546F">
        <w:rPr>
          <w:rFonts w:asciiTheme="minorHAnsi" w:hAnsiTheme="minorHAnsi" w:cstheme="minorHAnsi"/>
          <w:sz w:val="22"/>
          <w:szCs w:val="22"/>
        </w:rPr>
        <w:t>a</w:t>
      </w:r>
      <w:r w:rsidRPr="0074335A">
        <w:rPr>
          <w:rFonts w:asciiTheme="minorHAnsi" w:hAnsiTheme="minorHAnsi" w:cstheme="minorHAnsi"/>
          <w:sz w:val="22"/>
          <w:szCs w:val="22"/>
        </w:rPr>
        <w:t xml:space="preserve"> del</w:t>
      </w:r>
      <w:r w:rsidR="00DB546F">
        <w:rPr>
          <w:rFonts w:asciiTheme="minorHAnsi" w:hAnsiTheme="minorHAnsi" w:cstheme="minorHAnsi"/>
          <w:sz w:val="22"/>
          <w:szCs w:val="22"/>
        </w:rPr>
        <w:t>a</w:t>
      </w:r>
      <w:r w:rsidRPr="0074335A">
        <w:rPr>
          <w:rFonts w:asciiTheme="minorHAnsi" w:hAnsiTheme="minorHAnsi" w:cstheme="minorHAnsi"/>
          <w:sz w:val="22"/>
          <w:szCs w:val="22"/>
        </w:rPr>
        <w:t xml:space="preserve"> te pogodbe kot prilog</w:t>
      </w:r>
      <w:r w:rsidR="00DB546F">
        <w:rPr>
          <w:rFonts w:asciiTheme="minorHAnsi" w:hAnsiTheme="minorHAnsi" w:cstheme="minorHAnsi"/>
          <w:sz w:val="22"/>
          <w:szCs w:val="22"/>
        </w:rPr>
        <w:t>i</w:t>
      </w:r>
      <w:r w:rsidRPr="0074335A">
        <w:rPr>
          <w:rFonts w:asciiTheme="minorHAnsi" w:hAnsiTheme="minorHAnsi" w:cstheme="minorHAnsi"/>
          <w:sz w:val="22"/>
          <w:szCs w:val="22"/>
        </w:rPr>
        <w:t xml:space="preserve"> </w:t>
      </w:r>
      <w:r>
        <w:rPr>
          <w:rFonts w:asciiTheme="minorHAnsi" w:hAnsiTheme="minorHAnsi" w:cstheme="minorHAnsi"/>
          <w:sz w:val="22"/>
          <w:szCs w:val="22"/>
        </w:rPr>
        <w:t xml:space="preserve">2 </w:t>
      </w:r>
      <w:r w:rsidRPr="0074335A">
        <w:rPr>
          <w:rFonts w:asciiTheme="minorHAnsi" w:hAnsiTheme="minorHAnsi" w:cstheme="minorHAnsi"/>
          <w:sz w:val="22"/>
          <w:szCs w:val="22"/>
        </w:rPr>
        <w:t xml:space="preserve">ter so skladni s pogodbo o </w:t>
      </w:r>
      <w:r>
        <w:rPr>
          <w:rFonts w:asciiTheme="minorHAnsi" w:hAnsiTheme="minorHAnsi" w:cstheme="minorHAnsi"/>
          <w:sz w:val="22"/>
          <w:szCs w:val="22"/>
        </w:rPr>
        <w:t>izvedbi in (</w:t>
      </w:r>
      <w:r w:rsidRPr="0074335A">
        <w:rPr>
          <w:rFonts w:asciiTheme="minorHAnsi" w:hAnsiTheme="minorHAnsi" w:cstheme="minorHAnsi"/>
          <w:sz w:val="22"/>
          <w:szCs w:val="22"/>
        </w:rPr>
        <w:t>so</w:t>
      </w:r>
      <w:r>
        <w:rPr>
          <w:rFonts w:asciiTheme="minorHAnsi" w:hAnsiTheme="minorHAnsi" w:cstheme="minorHAnsi"/>
          <w:sz w:val="22"/>
          <w:szCs w:val="22"/>
        </w:rPr>
        <w:t>)</w:t>
      </w:r>
      <w:r w:rsidRPr="0074335A">
        <w:rPr>
          <w:rFonts w:asciiTheme="minorHAnsi" w:hAnsiTheme="minorHAnsi" w:cstheme="minorHAnsi"/>
          <w:sz w:val="22"/>
          <w:szCs w:val="22"/>
        </w:rPr>
        <w:t>financiranju,</w:t>
      </w:r>
    </w:p>
    <w:p w14:paraId="2F03DDFD" w14:textId="7D7D1571" w:rsidR="00B84352" w:rsidRPr="0074335A" w:rsidRDefault="00B84352" w:rsidP="00B84352">
      <w:pPr>
        <w:numPr>
          <w:ilvl w:val="0"/>
          <w:numId w:val="2"/>
        </w:numPr>
        <w:spacing w:after="0" w:line="240" w:lineRule="auto"/>
        <w:ind w:left="360"/>
        <w:rPr>
          <w:rFonts w:cstheme="minorHAnsi"/>
        </w:rPr>
      </w:pPr>
      <w:r w:rsidRPr="0074335A">
        <w:rPr>
          <w:rFonts w:cstheme="minorHAnsi"/>
        </w:rPr>
        <w:t xml:space="preserve">so z odobrenim </w:t>
      </w:r>
      <w:r>
        <w:rPr>
          <w:rFonts w:cstheme="minorHAnsi"/>
        </w:rPr>
        <w:t xml:space="preserve">RRI </w:t>
      </w:r>
      <w:r w:rsidRPr="0074335A">
        <w:rPr>
          <w:rFonts w:cstheme="minorHAnsi"/>
        </w:rPr>
        <w:t>programom, ki je opredeljen v prijav</w:t>
      </w:r>
      <w:r>
        <w:rPr>
          <w:rFonts w:cstheme="minorHAnsi"/>
        </w:rPr>
        <w:t>i</w:t>
      </w:r>
      <w:r w:rsidRPr="0074335A">
        <w:rPr>
          <w:rFonts w:cstheme="minorHAnsi"/>
        </w:rPr>
        <w:t xml:space="preserve"> </w:t>
      </w:r>
      <w:r>
        <w:rPr>
          <w:rFonts w:cstheme="minorHAnsi"/>
        </w:rPr>
        <w:t>RRI</w:t>
      </w:r>
      <w:r w:rsidRPr="0074335A">
        <w:rPr>
          <w:rFonts w:cstheme="minorHAnsi"/>
        </w:rPr>
        <w:t xml:space="preserve"> program</w:t>
      </w:r>
      <w:r w:rsidR="0073261A">
        <w:rPr>
          <w:rFonts w:cstheme="minorHAnsi"/>
        </w:rPr>
        <w:t>a</w:t>
      </w:r>
      <w:r w:rsidRPr="0074335A">
        <w:rPr>
          <w:rFonts w:cstheme="minorHAnsi"/>
        </w:rPr>
        <w:t xml:space="preserve"> in finančnem načrtu</w:t>
      </w:r>
      <w:r>
        <w:rPr>
          <w:rFonts w:cstheme="minorHAnsi"/>
        </w:rPr>
        <w:t xml:space="preserve"> iz prijave</w:t>
      </w:r>
      <w:r w:rsidRPr="0074335A">
        <w:rPr>
          <w:rFonts w:cstheme="minorHAnsi"/>
        </w:rPr>
        <w:t xml:space="preserve">, ki </w:t>
      </w:r>
      <w:r w:rsidR="0073261A">
        <w:rPr>
          <w:rFonts w:cstheme="minorHAnsi"/>
        </w:rPr>
        <w:t>sta</w:t>
      </w:r>
      <w:r w:rsidRPr="0074335A">
        <w:rPr>
          <w:rFonts w:cstheme="minorHAnsi"/>
        </w:rPr>
        <w:t xml:space="preserve"> sestavni del te pogodbe kot prilog</w:t>
      </w:r>
      <w:r w:rsidR="0073261A">
        <w:rPr>
          <w:rFonts w:cstheme="minorHAnsi"/>
        </w:rPr>
        <w:t>i</w:t>
      </w:r>
      <w:r w:rsidRPr="0074335A">
        <w:rPr>
          <w:rFonts w:cstheme="minorHAnsi"/>
        </w:rPr>
        <w:t xml:space="preserve"> </w:t>
      </w:r>
      <w:r w:rsidR="0073261A">
        <w:rPr>
          <w:rFonts w:cstheme="minorHAnsi"/>
        </w:rPr>
        <w:t>2 in 3</w:t>
      </w:r>
      <w:r w:rsidRPr="0074335A">
        <w:rPr>
          <w:rFonts w:cstheme="minorHAnsi"/>
        </w:rPr>
        <w:t xml:space="preserve">,  neposredno povezani ter potrebni za njegovo izvajanje in so v skladu s cilji </w:t>
      </w:r>
      <w:r>
        <w:rPr>
          <w:rFonts w:cstheme="minorHAnsi"/>
        </w:rPr>
        <w:t xml:space="preserve">RRI </w:t>
      </w:r>
      <w:r w:rsidRPr="0074335A">
        <w:rPr>
          <w:rFonts w:cstheme="minorHAnsi"/>
        </w:rPr>
        <w:t xml:space="preserve">programa, </w:t>
      </w:r>
      <w:r w:rsidRPr="0074335A">
        <w:rPr>
          <w:rFonts w:cstheme="minorHAnsi"/>
          <w:color w:val="000000"/>
        </w:rPr>
        <w:t xml:space="preserve"> </w:t>
      </w:r>
    </w:p>
    <w:p w14:paraId="4267F778" w14:textId="7CE73DEB" w:rsidR="00B84352" w:rsidRPr="0074335A" w:rsidRDefault="00B84352" w:rsidP="00B84352">
      <w:pPr>
        <w:numPr>
          <w:ilvl w:val="0"/>
          <w:numId w:val="2"/>
        </w:numPr>
        <w:spacing w:after="0" w:line="240" w:lineRule="auto"/>
        <w:ind w:left="360"/>
        <w:jc w:val="both"/>
        <w:rPr>
          <w:rFonts w:cstheme="minorHAnsi"/>
        </w:rPr>
      </w:pPr>
      <w:r w:rsidRPr="0074335A">
        <w:rPr>
          <w:rFonts w:cstheme="minorHAnsi"/>
        </w:rPr>
        <w:t xml:space="preserve">prijavljeni stroški </w:t>
      </w:r>
      <w:r>
        <w:rPr>
          <w:rFonts w:cstheme="minorHAnsi"/>
        </w:rPr>
        <w:t xml:space="preserve">RRI </w:t>
      </w:r>
      <w:r w:rsidRPr="0074335A">
        <w:rPr>
          <w:rFonts w:cstheme="minorHAnsi"/>
        </w:rPr>
        <w:t xml:space="preserve">programa niso in ne bodo povrnjeni iz drugih virov (prepoved dvojnega </w:t>
      </w:r>
      <w:r w:rsidR="00FF6668">
        <w:rPr>
          <w:rFonts w:cstheme="minorHAnsi"/>
        </w:rPr>
        <w:t>(</w:t>
      </w:r>
      <w:r>
        <w:rPr>
          <w:rFonts w:cstheme="minorHAnsi"/>
        </w:rPr>
        <w:t>so</w:t>
      </w:r>
      <w:r w:rsidR="00FF6668">
        <w:rPr>
          <w:rFonts w:cstheme="minorHAnsi"/>
        </w:rPr>
        <w:t>)</w:t>
      </w:r>
      <w:r w:rsidRPr="0074335A">
        <w:rPr>
          <w:rFonts w:cstheme="minorHAnsi"/>
        </w:rPr>
        <w:t>financiranja),</w:t>
      </w:r>
    </w:p>
    <w:p w14:paraId="298D9827" w14:textId="77777777" w:rsidR="00B84352" w:rsidRPr="0074335A" w:rsidRDefault="00B84352" w:rsidP="00B84352">
      <w:pPr>
        <w:numPr>
          <w:ilvl w:val="0"/>
          <w:numId w:val="2"/>
        </w:numPr>
        <w:spacing w:after="0" w:line="240" w:lineRule="auto"/>
        <w:ind w:left="360"/>
        <w:rPr>
          <w:rFonts w:cstheme="minorHAnsi"/>
        </w:rPr>
      </w:pPr>
      <w:r w:rsidRPr="0074335A">
        <w:rPr>
          <w:rFonts w:cstheme="minorHAnsi"/>
        </w:rPr>
        <w:t>so razumni in utemeljeni ter se skladajo z načeli učinkovite, zakonite in gospodarne porabe sredstev,</w:t>
      </w:r>
    </w:p>
    <w:p w14:paraId="3812D6AD" w14:textId="77777777" w:rsidR="00B84352" w:rsidRPr="0074335A" w:rsidRDefault="00B84352" w:rsidP="00B84352">
      <w:pPr>
        <w:numPr>
          <w:ilvl w:val="0"/>
          <w:numId w:val="2"/>
        </w:numPr>
        <w:spacing w:after="0" w:line="240" w:lineRule="auto"/>
        <w:ind w:left="360"/>
        <w:rPr>
          <w:rFonts w:cstheme="minorHAnsi"/>
        </w:rPr>
      </w:pPr>
      <w:r w:rsidRPr="0074335A">
        <w:rPr>
          <w:rFonts w:cstheme="minorHAnsi"/>
        </w:rPr>
        <w:t>temeljijo na verodostojnih knjigovodskih in drugih listinah,</w:t>
      </w:r>
    </w:p>
    <w:p w14:paraId="45C281C4" w14:textId="7F5C0B7F" w:rsidR="00B84352" w:rsidRPr="0074335A" w:rsidRDefault="00B84352" w:rsidP="00B84352">
      <w:pPr>
        <w:numPr>
          <w:ilvl w:val="0"/>
          <w:numId w:val="2"/>
        </w:numPr>
        <w:spacing w:after="0" w:line="240" w:lineRule="auto"/>
        <w:ind w:left="360"/>
        <w:rPr>
          <w:rFonts w:cstheme="minorHAnsi"/>
        </w:rPr>
      </w:pPr>
      <w:r w:rsidRPr="0074335A">
        <w:rPr>
          <w:rFonts w:cstheme="minorHAnsi"/>
        </w:rPr>
        <w:lastRenderedPageBreak/>
        <w:t>so dejansko nastali za dela, ki so bila opravljena, za blago, ki je bilo dobavljeno</w:t>
      </w:r>
      <w:r w:rsidR="00C8046B">
        <w:rPr>
          <w:rFonts w:cstheme="minorHAnsi"/>
        </w:rPr>
        <w:t>,</w:t>
      </w:r>
      <w:r w:rsidRPr="0074335A">
        <w:rPr>
          <w:rFonts w:cstheme="minorHAnsi"/>
        </w:rPr>
        <w:t xml:space="preserve"> oziroma za storitve, ki so bile izvedene,</w:t>
      </w:r>
    </w:p>
    <w:p w14:paraId="51F90AA7" w14:textId="3ED4E4CE" w:rsidR="00B84352" w:rsidRPr="0074335A" w:rsidRDefault="00B84352" w:rsidP="00B84352">
      <w:pPr>
        <w:numPr>
          <w:ilvl w:val="0"/>
          <w:numId w:val="2"/>
        </w:numPr>
        <w:spacing w:after="0" w:line="240" w:lineRule="auto"/>
        <w:ind w:left="360"/>
        <w:rPr>
          <w:rFonts w:cstheme="minorHAnsi"/>
        </w:rPr>
      </w:pPr>
      <w:r w:rsidRPr="0074335A">
        <w:rPr>
          <w:rFonts w:cstheme="minorHAnsi"/>
        </w:rPr>
        <w:t xml:space="preserve">so nastali in </w:t>
      </w:r>
      <w:r>
        <w:rPr>
          <w:rFonts w:cstheme="minorHAnsi"/>
        </w:rPr>
        <w:t xml:space="preserve">so jih pogodbene stranke </w:t>
      </w:r>
      <w:r w:rsidRPr="0074335A">
        <w:rPr>
          <w:rFonts w:cstheme="minorHAnsi"/>
        </w:rPr>
        <w:t>plača</w:t>
      </w:r>
      <w:r>
        <w:rPr>
          <w:rFonts w:cstheme="minorHAnsi"/>
        </w:rPr>
        <w:t>le</w:t>
      </w:r>
      <w:r w:rsidRPr="0074335A">
        <w:rPr>
          <w:rFonts w:cstheme="minorHAnsi"/>
        </w:rPr>
        <w:t xml:space="preserve"> v okviru obdobja upravičenosti</w:t>
      </w:r>
      <w:r>
        <w:rPr>
          <w:rFonts w:cstheme="minorHAnsi"/>
        </w:rPr>
        <w:t xml:space="preserve"> stroškov</w:t>
      </w:r>
      <w:r w:rsidR="00290A2E">
        <w:rPr>
          <w:rFonts w:cstheme="minorHAnsi"/>
        </w:rPr>
        <w:t xml:space="preserve"> in izdatkov</w:t>
      </w:r>
      <w:r w:rsidRPr="0074335A">
        <w:rPr>
          <w:rFonts w:cstheme="minorHAnsi"/>
        </w:rPr>
        <w:t xml:space="preserve">, </w:t>
      </w:r>
    </w:p>
    <w:p w14:paraId="5A1A8953" w14:textId="77777777" w:rsidR="00B84352" w:rsidRPr="0074335A" w:rsidRDefault="00B84352" w:rsidP="00B84352">
      <w:pPr>
        <w:numPr>
          <w:ilvl w:val="0"/>
          <w:numId w:val="2"/>
        </w:numPr>
        <w:spacing w:after="0" w:line="240" w:lineRule="auto"/>
        <w:ind w:left="360"/>
        <w:rPr>
          <w:rFonts w:cstheme="minorHAnsi"/>
        </w:rPr>
      </w:pPr>
      <w:r w:rsidRPr="0074335A">
        <w:rPr>
          <w:rFonts w:cstheme="minorHAnsi"/>
        </w:rPr>
        <w:t>so v skladu z veljavnimi pravili Evropske unije in nacionalnimi predpisi</w:t>
      </w:r>
      <w:r>
        <w:rPr>
          <w:rFonts w:cstheme="minorHAnsi"/>
        </w:rPr>
        <w:t>,</w:t>
      </w:r>
    </w:p>
    <w:p w14:paraId="737E676F" w14:textId="6A374119" w:rsidR="004A3C09" w:rsidRPr="00536217" w:rsidRDefault="004A3C09" w:rsidP="004A3C09">
      <w:pPr>
        <w:pStyle w:val="Telobesedila"/>
        <w:numPr>
          <w:ilvl w:val="0"/>
          <w:numId w:val="2"/>
        </w:numPr>
        <w:ind w:left="360"/>
        <w:rPr>
          <w:rFonts w:asciiTheme="minorHAnsi" w:hAnsiTheme="minorHAnsi" w:cstheme="minorHAnsi"/>
          <w:color w:val="000000"/>
          <w:sz w:val="22"/>
          <w:szCs w:val="22"/>
        </w:rPr>
      </w:pPr>
      <w:r w:rsidRPr="00536217">
        <w:rPr>
          <w:rFonts w:asciiTheme="minorHAnsi" w:hAnsiTheme="minorHAnsi" w:cstheme="minorHAnsi"/>
          <w:bCs/>
          <w:color w:val="000000"/>
          <w:sz w:val="22"/>
          <w:szCs w:val="22"/>
        </w:rPr>
        <w:t>se v primeru poenostavljene oblike stroška, strošek uveljavlja v skladu s pravili za poenostavljene oblike stroška oziroma v skladu z dokazili, opredeljenimi v metodologiji izračuna višine standardnih stroškov na enoto</w:t>
      </w:r>
      <w:r w:rsidR="00FF6668">
        <w:rPr>
          <w:rFonts w:asciiTheme="minorHAnsi" w:hAnsiTheme="minorHAnsi" w:cstheme="minorHAnsi"/>
          <w:bCs/>
          <w:color w:val="000000"/>
          <w:sz w:val="22"/>
          <w:szCs w:val="22"/>
        </w:rPr>
        <w:t>.</w:t>
      </w:r>
      <w:r w:rsidRPr="00536217">
        <w:rPr>
          <w:rFonts w:asciiTheme="minorHAnsi" w:hAnsiTheme="minorHAnsi" w:cstheme="minorHAnsi"/>
          <w:bCs/>
          <w:color w:val="000000"/>
          <w:sz w:val="22"/>
          <w:szCs w:val="22"/>
        </w:rPr>
        <w:t xml:space="preserve"> </w:t>
      </w:r>
    </w:p>
    <w:bookmarkEnd w:id="11"/>
    <w:p w14:paraId="4304A2FF" w14:textId="77777777" w:rsidR="00B84352" w:rsidRPr="0074335A" w:rsidRDefault="00B84352" w:rsidP="00B84352">
      <w:pPr>
        <w:spacing w:after="0"/>
        <w:jc w:val="both"/>
        <w:rPr>
          <w:rFonts w:cstheme="minorHAnsi"/>
        </w:rPr>
      </w:pPr>
    </w:p>
    <w:p w14:paraId="23EDDA98" w14:textId="77777777" w:rsidR="00B84352" w:rsidRPr="0074335A" w:rsidRDefault="00B84352" w:rsidP="00B84352">
      <w:pPr>
        <w:numPr>
          <w:ilvl w:val="0"/>
          <w:numId w:val="3"/>
        </w:numPr>
        <w:spacing w:after="0" w:line="240" w:lineRule="auto"/>
        <w:ind w:left="357" w:hanging="357"/>
        <w:jc w:val="center"/>
        <w:outlineLvl w:val="0"/>
        <w:rPr>
          <w:rFonts w:cstheme="minorHAnsi"/>
          <w:color w:val="000000"/>
        </w:rPr>
      </w:pPr>
      <w:r w:rsidRPr="0074335A">
        <w:rPr>
          <w:rFonts w:cstheme="minorHAnsi"/>
          <w:color w:val="000000"/>
        </w:rPr>
        <w:t>člen</w:t>
      </w:r>
    </w:p>
    <w:p w14:paraId="76E7B768" w14:textId="422F6F4F" w:rsidR="00B84352" w:rsidRPr="0074335A" w:rsidRDefault="00B84352" w:rsidP="00B84352">
      <w:pPr>
        <w:spacing w:after="0"/>
        <w:jc w:val="center"/>
        <w:rPr>
          <w:rFonts w:cstheme="minorHAnsi"/>
        </w:rPr>
      </w:pPr>
      <w:r w:rsidRPr="0074335A">
        <w:rPr>
          <w:rFonts w:cstheme="minorHAnsi"/>
        </w:rPr>
        <w:t xml:space="preserve">(plačila sredstev </w:t>
      </w:r>
      <w:r>
        <w:rPr>
          <w:rFonts w:cstheme="minorHAnsi"/>
        </w:rPr>
        <w:t>konzorcij</w:t>
      </w:r>
      <w:r w:rsidR="005E4917">
        <w:rPr>
          <w:rFonts w:cstheme="minorHAnsi"/>
        </w:rPr>
        <w:t>skim partnerjem</w:t>
      </w:r>
      <w:r>
        <w:rPr>
          <w:rFonts w:cstheme="minorHAnsi"/>
        </w:rPr>
        <w:t>)</w:t>
      </w:r>
    </w:p>
    <w:p w14:paraId="327407D8" w14:textId="77777777" w:rsidR="00B84352" w:rsidRPr="0074335A" w:rsidRDefault="00B84352" w:rsidP="00B84352">
      <w:pPr>
        <w:spacing w:after="0"/>
        <w:ind w:left="360"/>
        <w:rPr>
          <w:rFonts w:cstheme="minorHAnsi"/>
          <w:color w:val="000000"/>
        </w:rPr>
      </w:pPr>
    </w:p>
    <w:p w14:paraId="285DB513" w14:textId="64C95B15" w:rsidR="00B84352" w:rsidRPr="0074335A" w:rsidRDefault="00356CFC" w:rsidP="00B84352">
      <w:pPr>
        <w:spacing w:after="0"/>
        <w:jc w:val="both"/>
        <w:rPr>
          <w:rFonts w:cstheme="minorHAnsi"/>
          <w:color w:val="000000"/>
        </w:rPr>
      </w:pPr>
      <w:bookmarkStart w:id="12" w:name="_Hlk130283153"/>
      <w:r>
        <w:rPr>
          <w:rFonts w:cstheme="minorHAnsi"/>
          <w:bCs/>
        </w:rPr>
        <w:t>Vodja</w:t>
      </w:r>
      <w:r w:rsidRPr="0074335A">
        <w:rPr>
          <w:rFonts w:cstheme="minorHAnsi"/>
          <w:bCs/>
        </w:rPr>
        <w:t xml:space="preserve"> </w:t>
      </w:r>
      <w:r w:rsidR="00B84352" w:rsidRPr="0074335A">
        <w:rPr>
          <w:rFonts w:cstheme="minorHAnsi"/>
          <w:bCs/>
        </w:rPr>
        <w:t xml:space="preserve">konzorcija </w:t>
      </w:r>
      <w:r w:rsidR="00B84352" w:rsidRPr="0074335A">
        <w:rPr>
          <w:rFonts w:cstheme="minorHAnsi"/>
          <w:color w:val="000000"/>
        </w:rPr>
        <w:t xml:space="preserve">bo </w:t>
      </w:r>
      <w:r w:rsidR="00B84352">
        <w:rPr>
          <w:rFonts w:cstheme="minorHAnsi"/>
          <w:color w:val="000000"/>
        </w:rPr>
        <w:t>članom konzorcija</w:t>
      </w:r>
      <w:r w:rsidR="00B84352" w:rsidRPr="0074335A">
        <w:rPr>
          <w:rFonts w:cstheme="minorHAnsi"/>
          <w:color w:val="000000"/>
        </w:rPr>
        <w:t xml:space="preserve"> </w:t>
      </w:r>
      <w:r w:rsidR="00CA2A69">
        <w:rPr>
          <w:rFonts w:cstheme="minorHAnsi"/>
          <w:color w:val="000000"/>
        </w:rPr>
        <w:t>prenakazal</w:t>
      </w:r>
      <w:r w:rsidR="00CA2A69" w:rsidRPr="0074335A">
        <w:rPr>
          <w:rFonts w:cstheme="minorHAnsi"/>
          <w:color w:val="000000"/>
        </w:rPr>
        <w:t xml:space="preserve"> </w:t>
      </w:r>
      <w:r w:rsidR="00B84352" w:rsidRPr="0074335A">
        <w:rPr>
          <w:rFonts w:cstheme="minorHAnsi"/>
          <w:color w:val="000000"/>
        </w:rPr>
        <w:t xml:space="preserve">izkazane upravičene stroške. </w:t>
      </w:r>
    </w:p>
    <w:p w14:paraId="2DF857F2" w14:textId="77777777" w:rsidR="00B84352" w:rsidRPr="0074335A" w:rsidRDefault="00B84352" w:rsidP="00B84352">
      <w:pPr>
        <w:spacing w:after="0"/>
        <w:jc w:val="both"/>
        <w:rPr>
          <w:rFonts w:cstheme="minorHAnsi"/>
          <w:color w:val="000000"/>
        </w:rPr>
      </w:pPr>
    </w:p>
    <w:p w14:paraId="2B52A1AD" w14:textId="5EF48D67" w:rsidR="00B84352" w:rsidRPr="0074335A" w:rsidRDefault="00B84352" w:rsidP="00B84352">
      <w:pPr>
        <w:spacing w:after="0"/>
        <w:jc w:val="both"/>
        <w:rPr>
          <w:rFonts w:cstheme="minorHAnsi"/>
          <w:color w:val="000000"/>
        </w:rPr>
      </w:pPr>
      <w:r w:rsidRPr="0074335A">
        <w:rPr>
          <w:rFonts w:cstheme="minorHAnsi"/>
          <w:color w:val="000000"/>
        </w:rPr>
        <w:t>Osnova za plačilo sredstev iz prejšnjega odstavka je zahtevek za izplačilo z obveznimi prilogami (</w:t>
      </w:r>
      <w:r w:rsidRPr="0074335A">
        <w:rPr>
          <w:rFonts w:cstheme="minorHAnsi"/>
        </w:rPr>
        <w:t>v nadaljnjem besedilu</w:t>
      </w:r>
      <w:r w:rsidRPr="0074335A">
        <w:rPr>
          <w:rFonts w:cstheme="minorHAnsi"/>
          <w:color w:val="000000"/>
        </w:rPr>
        <w:t xml:space="preserve">: zahtevek za izplačilo), ki ga </w:t>
      </w:r>
      <w:r>
        <w:rPr>
          <w:rFonts w:cstheme="minorHAnsi"/>
          <w:color w:val="000000"/>
        </w:rPr>
        <w:t>član konzorcija</w:t>
      </w:r>
      <w:r w:rsidRPr="0074335A">
        <w:rPr>
          <w:rFonts w:cstheme="minorHAnsi"/>
          <w:color w:val="000000"/>
        </w:rPr>
        <w:t xml:space="preserve"> predloži </w:t>
      </w:r>
      <w:r w:rsidR="00356CFC">
        <w:rPr>
          <w:rFonts w:cstheme="minorHAnsi"/>
          <w:bCs/>
        </w:rPr>
        <w:t>vodju</w:t>
      </w:r>
      <w:r w:rsidR="00356CFC" w:rsidRPr="0074335A">
        <w:rPr>
          <w:rFonts w:cstheme="minorHAnsi"/>
          <w:bCs/>
        </w:rPr>
        <w:t xml:space="preserve"> </w:t>
      </w:r>
      <w:r w:rsidRPr="0074335A">
        <w:rPr>
          <w:rFonts w:cstheme="minorHAnsi"/>
          <w:bCs/>
        </w:rPr>
        <w:t>konzorcija</w:t>
      </w:r>
      <w:r>
        <w:rPr>
          <w:rFonts w:cstheme="minorHAnsi"/>
          <w:bCs/>
        </w:rPr>
        <w:t xml:space="preserve">, </w:t>
      </w:r>
      <w:r w:rsidRPr="0074335A">
        <w:rPr>
          <w:rFonts w:cstheme="minorHAnsi"/>
          <w:color w:val="000000"/>
        </w:rPr>
        <w:t>kot je določeno v</w:t>
      </w:r>
      <w:r w:rsidR="004A3C09">
        <w:rPr>
          <w:rFonts w:cstheme="minorHAnsi"/>
          <w:color w:val="000000"/>
        </w:rPr>
        <w:t xml:space="preserve"> </w:t>
      </w:r>
      <w:r w:rsidR="004A3C09" w:rsidRPr="009F5605">
        <w:rPr>
          <w:rFonts w:cstheme="minorHAnsi"/>
          <w:color w:val="000000"/>
        </w:rPr>
        <w:t>dokumentaciji javnega razpisa</w:t>
      </w:r>
      <w:r w:rsidRPr="0074335A">
        <w:rPr>
          <w:rFonts w:cstheme="minorHAnsi"/>
          <w:color w:val="000000"/>
        </w:rPr>
        <w:t>.</w:t>
      </w:r>
    </w:p>
    <w:bookmarkEnd w:id="12"/>
    <w:p w14:paraId="1C113D9F" w14:textId="77777777" w:rsidR="00B84352" w:rsidRPr="0074335A" w:rsidRDefault="00B84352" w:rsidP="00B84352">
      <w:pPr>
        <w:spacing w:after="0"/>
        <w:jc w:val="both"/>
        <w:rPr>
          <w:rFonts w:cstheme="minorHAnsi"/>
          <w:color w:val="000000"/>
          <w:sz w:val="24"/>
        </w:rPr>
      </w:pPr>
    </w:p>
    <w:p w14:paraId="5C75B315" w14:textId="77777777" w:rsidR="00B84352" w:rsidRPr="0074335A" w:rsidRDefault="00B84352" w:rsidP="00B84352">
      <w:pPr>
        <w:numPr>
          <w:ilvl w:val="0"/>
          <w:numId w:val="3"/>
        </w:numPr>
        <w:spacing w:after="0" w:line="240" w:lineRule="auto"/>
        <w:ind w:left="357" w:hanging="357"/>
        <w:jc w:val="center"/>
        <w:outlineLvl w:val="0"/>
        <w:rPr>
          <w:rFonts w:cstheme="minorHAnsi"/>
          <w:color w:val="000000"/>
        </w:rPr>
      </w:pPr>
      <w:r w:rsidRPr="0074335A">
        <w:rPr>
          <w:rFonts w:cstheme="minorHAnsi"/>
          <w:color w:val="000000"/>
        </w:rPr>
        <w:t>člen</w:t>
      </w:r>
    </w:p>
    <w:p w14:paraId="2A6420EB" w14:textId="77777777" w:rsidR="00B84352" w:rsidRPr="0074335A" w:rsidRDefault="00B84352" w:rsidP="00B84352">
      <w:pPr>
        <w:spacing w:after="0"/>
        <w:jc w:val="center"/>
        <w:rPr>
          <w:rFonts w:cstheme="minorHAnsi"/>
          <w:color w:val="000000"/>
        </w:rPr>
      </w:pPr>
      <w:r w:rsidRPr="0074335A">
        <w:rPr>
          <w:rFonts w:cstheme="minorHAnsi"/>
          <w:color w:val="000000"/>
        </w:rPr>
        <w:t>(načela dobre prakse)</w:t>
      </w:r>
    </w:p>
    <w:p w14:paraId="5E4FAD9D" w14:textId="77777777" w:rsidR="00B84352" w:rsidRPr="0074335A" w:rsidRDefault="00B84352" w:rsidP="00B84352">
      <w:pPr>
        <w:spacing w:after="0"/>
        <w:ind w:left="360"/>
        <w:jc w:val="center"/>
        <w:rPr>
          <w:rFonts w:cstheme="minorHAnsi"/>
          <w:color w:val="000000"/>
        </w:rPr>
      </w:pPr>
    </w:p>
    <w:p w14:paraId="31C43C7F" w14:textId="77777777" w:rsidR="00B84352" w:rsidRPr="0074335A" w:rsidRDefault="00B84352" w:rsidP="00B84352">
      <w:pPr>
        <w:spacing w:after="0"/>
        <w:jc w:val="both"/>
        <w:rPr>
          <w:rFonts w:cstheme="minorHAnsi"/>
          <w:color w:val="000000"/>
        </w:rPr>
      </w:pPr>
      <w:bookmarkStart w:id="13" w:name="_Hlk130283384"/>
      <w:r w:rsidRPr="0074335A">
        <w:rPr>
          <w:rFonts w:cstheme="minorHAnsi"/>
          <w:color w:val="000000"/>
        </w:rPr>
        <w:t>Da bi zagotovile tekoče izvajanje</w:t>
      </w:r>
      <w:r>
        <w:rPr>
          <w:rFonts w:cstheme="minorHAnsi"/>
          <w:color w:val="000000"/>
        </w:rPr>
        <w:t xml:space="preserve"> RRI</w:t>
      </w:r>
      <w:r w:rsidRPr="0074335A">
        <w:rPr>
          <w:rFonts w:cstheme="minorHAnsi"/>
          <w:color w:val="000000"/>
        </w:rPr>
        <w:t xml:space="preserve"> programa, se pogodbene stranke zavezujejo, da bodo delovale v skladu z načeli dobre partnerske prakse, ki so:</w:t>
      </w:r>
    </w:p>
    <w:p w14:paraId="5051B385" w14:textId="77777777" w:rsidR="00B84352" w:rsidRPr="0074335A" w:rsidRDefault="00B84352" w:rsidP="00B84352">
      <w:pPr>
        <w:numPr>
          <w:ilvl w:val="0"/>
          <w:numId w:val="4"/>
        </w:numPr>
        <w:spacing w:after="0" w:line="240" w:lineRule="auto"/>
        <w:ind w:left="360"/>
        <w:jc w:val="both"/>
        <w:rPr>
          <w:rFonts w:cstheme="minorHAnsi"/>
          <w:color w:val="000000"/>
        </w:rPr>
      </w:pPr>
      <w:r w:rsidRPr="0074335A">
        <w:rPr>
          <w:rFonts w:cstheme="minorHAnsi"/>
          <w:color w:val="000000"/>
        </w:rPr>
        <w:t xml:space="preserve">vse pogodbene stranke morajo biti seznanjene z javnim razpisom in razpisno dokumentacijo ter navodili in razumeti svojo vlogo v </w:t>
      </w:r>
      <w:r>
        <w:rPr>
          <w:rFonts w:cstheme="minorHAnsi"/>
          <w:color w:val="000000"/>
        </w:rPr>
        <w:t>RRI programu</w:t>
      </w:r>
      <w:r w:rsidRPr="0074335A">
        <w:rPr>
          <w:rFonts w:cstheme="minorHAnsi"/>
          <w:color w:val="000000"/>
        </w:rPr>
        <w:t xml:space="preserve">; </w:t>
      </w:r>
    </w:p>
    <w:p w14:paraId="6960D7EB" w14:textId="3E2AA2BB" w:rsidR="00B84352" w:rsidRPr="0074335A" w:rsidRDefault="00B84352" w:rsidP="00B84352">
      <w:pPr>
        <w:numPr>
          <w:ilvl w:val="0"/>
          <w:numId w:val="4"/>
        </w:numPr>
        <w:spacing w:after="0" w:line="240" w:lineRule="auto"/>
        <w:ind w:left="360"/>
        <w:jc w:val="both"/>
        <w:rPr>
          <w:rFonts w:cstheme="minorHAnsi"/>
          <w:color w:val="000000"/>
        </w:rPr>
      </w:pPr>
      <w:r w:rsidRPr="0074335A">
        <w:rPr>
          <w:rFonts w:cstheme="minorHAnsi"/>
          <w:color w:val="000000"/>
        </w:rPr>
        <w:t>vse pogodbene stranke morajo biti seznanjene s pogodbo o</w:t>
      </w:r>
      <w:r>
        <w:rPr>
          <w:rFonts w:cstheme="minorHAnsi"/>
          <w:color w:val="000000"/>
        </w:rPr>
        <w:t xml:space="preserve"> izvedbi in</w:t>
      </w:r>
      <w:r w:rsidRPr="0074335A">
        <w:rPr>
          <w:rFonts w:cstheme="minorHAnsi"/>
          <w:color w:val="000000"/>
        </w:rPr>
        <w:t xml:space="preserve"> </w:t>
      </w:r>
      <w:r>
        <w:rPr>
          <w:rFonts w:cstheme="minorHAnsi"/>
          <w:color w:val="000000"/>
        </w:rPr>
        <w:t>(</w:t>
      </w:r>
      <w:r w:rsidRPr="0074335A">
        <w:rPr>
          <w:rFonts w:cstheme="minorHAnsi"/>
          <w:color w:val="000000"/>
        </w:rPr>
        <w:t>so</w:t>
      </w:r>
      <w:r>
        <w:rPr>
          <w:rFonts w:cstheme="minorHAnsi"/>
          <w:color w:val="000000"/>
        </w:rPr>
        <w:t>)</w:t>
      </w:r>
      <w:r w:rsidRPr="0074335A">
        <w:rPr>
          <w:rFonts w:cstheme="minorHAnsi"/>
          <w:color w:val="000000"/>
        </w:rPr>
        <w:t xml:space="preserve">financiranju in razumeti svoje obveznosti; </w:t>
      </w:r>
      <w:r>
        <w:rPr>
          <w:rFonts w:cstheme="minorHAnsi"/>
          <w:color w:val="000000"/>
        </w:rPr>
        <w:t>člani konzorcija</w:t>
      </w:r>
      <w:r w:rsidRPr="0074335A">
        <w:rPr>
          <w:rFonts w:cstheme="minorHAnsi"/>
          <w:color w:val="000000"/>
        </w:rPr>
        <w:t xml:space="preserve"> s podpisom te pogodbe pooblastijo </w:t>
      </w:r>
      <w:r w:rsidR="00D945B2">
        <w:rPr>
          <w:rFonts w:cstheme="minorHAnsi"/>
          <w:bCs/>
        </w:rPr>
        <w:t>vodjo</w:t>
      </w:r>
      <w:r w:rsidRPr="0074335A">
        <w:rPr>
          <w:rFonts w:cstheme="minorHAnsi"/>
          <w:bCs/>
        </w:rPr>
        <w:t xml:space="preserve"> konzorcija</w:t>
      </w:r>
      <w:r w:rsidRPr="0074335A">
        <w:rPr>
          <w:rFonts w:cstheme="minorHAnsi"/>
          <w:color w:val="000000"/>
        </w:rPr>
        <w:t>, da podpiše pogodbo o</w:t>
      </w:r>
      <w:r>
        <w:rPr>
          <w:rFonts w:cstheme="minorHAnsi"/>
          <w:color w:val="000000"/>
        </w:rPr>
        <w:t xml:space="preserve"> izvedbi in</w:t>
      </w:r>
      <w:r w:rsidRPr="0074335A">
        <w:rPr>
          <w:rFonts w:cstheme="minorHAnsi"/>
          <w:color w:val="000000"/>
        </w:rPr>
        <w:t xml:space="preserve"> </w:t>
      </w:r>
      <w:r>
        <w:rPr>
          <w:rFonts w:cstheme="minorHAnsi"/>
          <w:color w:val="000000"/>
        </w:rPr>
        <w:t>(</w:t>
      </w:r>
      <w:r w:rsidRPr="0074335A">
        <w:rPr>
          <w:rFonts w:cstheme="minorHAnsi"/>
          <w:color w:val="000000"/>
        </w:rPr>
        <w:t>so</w:t>
      </w:r>
      <w:r>
        <w:rPr>
          <w:rFonts w:cstheme="minorHAnsi"/>
          <w:color w:val="000000"/>
        </w:rPr>
        <w:t>)</w:t>
      </w:r>
      <w:r w:rsidRPr="0074335A">
        <w:rPr>
          <w:rFonts w:cstheme="minorHAnsi"/>
          <w:color w:val="000000"/>
        </w:rPr>
        <w:t xml:space="preserve">financiranju z ARRS in jih zastopa pri vseh opravilih z ARRS, ki so povezana z izvedbo </w:t>
      </w:r>
      <w:r>
        <w:rPr>
          <w:rFonts w:cstheme="minorHAnsi"/>
          <w:color w:val="000000"/>
        </w:rPr>
        <w:t xml:space="preserve">RRI </w:t>
      </w:r>
      <w:r w:rsidRPr="0074335A">
        <w:rPr>
          <w:rFonts w:cstheme="minorHAnsi"/>
          <w:color w:val="000000"/>
        </w:rPr>
        <w:t>programa;</w:t>
      </w:r>
    </w:p>
    <w:p w14:paraId="43485412" w14:textId="465BDF41" w:rsidR="00B84352" w:rsidRPr="0074335A" w:rsidRDefault="00D945B2" w:rsidP="00B84352">
      <w:pPr>
        <w:numPr>
          <w:ilvl w:val="0"/>
          <w:numId w:val="4"/>
        </w:numPr>
        <w:spacing w:after="0" w:line="240" w:lineRule="auto"/>
        <w:ind w:left="360"/>
        <w:jc w:val="both"/>
        <w:rPr>
          <w:rFonts w:cstheme="minorHAnsi"/>
          <w:color w:val="000000"/>
        </w:rPr>
      </w:pPr>
      <w:r>
        <w:rPr>
          <w:rFonts w:cstheme="minorHAnsi"/>
          <w:bCs/>
        </w:rPr>
        <w:t>vodja</w:t>
      </w:r>
      <w:r w:rsidR="00B84352" w:rsidRPr="0074335A">
        <w:rPr>
          <w:rFonts w:cstheme="minorHAnsi"/>
          <w:bCs/>
        </w:rPr>
        <w:t xml:space="preserve"> konzorcija </w:t>
      </w:r>
      <w:r w:rsidR="00B84352" w:rsidRPr="0074335A">
        <w:rPr>
          <w:rFonts w:cstheme="minorHAnsi"/>
          <w:color w:val="000000"/>
        </w:rPr>
        <w:t>se mora redno</w:t>
      </w:r>
      <w:r w:rsidR="00B84352" w:rsidRPr="0074335A">
        <w:rPr>
          <w:rFonts w:cstheme="minorHAnsi"/>
        </w:rPr>
        <w:t xml:space="preserve"> posvetovati s </w:t>
      </w:r>
      <w:r w:rsidR="00B84352">
        <w:rPr>
          <w:rFonts w:cstheme="minorHAnsi"/>
        </w:rPr>
        <w:t>člani konzorcija</w:t>
      </w:r>
      <w:r w:rsidR="00B84352" w:rsidRPr="0074335A">
        <w:rPr>
          <w:rFonts w:cstheme="minorHAnsi"/>
        </w:rPr>
        <w:t xml:space="preserve"> in jih izčrpno obveščati o poteku </w:t>
      </w:r>
      <w:r>
        <w:rPr>
          <w:rFonts w:cstheme="minorHAnsi"/>
        </w:rPr>
        <w:t xml:space="preserve">izvedbe </w:t>
      </w:r>
      <w:r w:rsidR="00B84352">
        <w:rPr>
          <w:rFonts w:cstheme="minorHAnsi"/>
        </w:rPr>
        <w:t xml:space="preserve">RRI </w:t>
      </w:r>
      <w:r w:rsidR="00B84352" w:rsidRPr="0074335A">
        <w:rPr>
          <w:rFonts w:cstheme="minorHAnsi"/>
        </w:rPr>
        <w:t>programa;</w:t>
      </w:r>
    </w:p>
    <w:p w14:paraId="48CE207D" w14:textId="3DCD63C4" w:rsidR="00B84352" w:rsidRPr="0074335A" w:rsidRDefault="00D945B2" w:rsidP="00B84352">
      <w:pPr>
        <w:numPr>
          <w:ilvl w:val="0"/>
          <w:numId w:val="4"/>
        </w:numPr>
        <w:spacing w:after="0" w:line="240" w:lineRule="auto"/>
        <w:ind w:left="360"/>
        <w:jc w:val="both"/>
        <w:rPr>
          <w:rFonts w:cstheme="minorHAnsi"/>
          <w:color w:val="000000"/>
        </w:rPr>
      </w:pPr>
      <w:r>
        <w:rPr>
          <w:rFonts w:cstheme="minorHAnsi"/>
          <w:bCs/>
        </w:rPr>
        <w:t>konzorcijski partnerji</w:t>
      </w:r>
      <w:r w:rsidR="00B84352" w:rsidRPr="0074335A">
        <w:rPr>
          <w:rFonts w:cstheme="minorHAnsi"/>
        </w:rPr>
        <w:t xml:space="preserve"> se medsebojno zavezujejo, da si bodo posredovali kopije poročil – vsebinskih in finančnih, ki jih </w:t>
      </w:r>
      <w:r>
        <w:rPr>
          <w:rFonts w:cstheme="minorHAnsi"/>
          <w:bCs/>
        </w:rPr>
        <w:t>vodja</w:t>
      </w:r>
      <w:r w:rsidR="00B84352" w:rsidRPr="0074335A">
        <w:rPr>
          <w:rFonts w:cstheme="minorHAnsi"/>
          <w:bCs/>
        </w:rPr>
        <w:t xml:space="preserve"> konzorcija </w:t>
      </w:r>
      <w:r w:rsidR="00B84352" w:rsidRPr="0074335A">
        <w:rPr>
          <w:rFonts w:cstheme="minorHAnsi"/>
        </w:rPr>
        <w:t>predloži ARRS v skladu s pogodbo</w:t>
      </w:r>
      <w:r w:rsidR="00FF6668">
        <w:rPr>
          <w:rFonts w:cstheme="minorHAnsi"/>
        </w:rPr>
        <w:t xml:space="preserve"> o izvedbi in (so)financiranju</w:t>
      </w:r>
      <w:r w:rsidR="00B84352" w:rsidRPr="0074335A">
        <w:rPr>
          <w:rFonts w:cstheme="minorHAnsi"/>
        </w:rPr>
        <w:t>;</w:t>
      </w:r>
    </w:p>
    <w:p w14:paraId="26C12F1B" w14:textId="789CD6FE" w:rsidR="00B84352" w:rsidRPr="0074335A" w:rsidRDefault="00B84352" w:rsidP="00B84352">
      <w:pPr>
        <w:numPr>
          <w:ilvl w:val="0"/>
          <w:numId w:val="4"/>
        </w:numPr>
        <w:spacing w:after="0" w:line="240" w:lineRule="auto"/>
        <w:ind w:left="360"/>
        <w:jc w:val="both"/>
        <w:rPr>
          <w:rFonts w:cstheme="minorHAnsi"/>
        </w:rPr>
      </w:pPr>
      <w:r w:rsidRPr="0074335A">
        <w:rPr>
          <w:rFonts w:cstheme="minorHAnsi"/>
          <w:color w:val="000000"/>
        </w:rPr>
        <w:t xml:space="preserve">predloge za spremembe </w:t>
      </w:r>
      <w:r>
        <w:rPr>
          <w:rFonts w:cstheme="minorHAnsi"/>
          <w:color w:val="000000"/>
        </w:rPr>
        <w:t xml:space="preserve">RRI </w:t>
      </w:r>
      <w:r w:rsidRPr="0074335A">
        <w:rPr>
          <w:rFonts w:cstheme="minorHAnsi"/>
          <w:color w:val="000000"/>
        </w:rPr>
        <w:t xml:space="preserve">programa (npr. spremembe aktivnosti ipd.) morajo </w:t>
      </w:r>
      <w:r>
        <w:rPr>
          <w:rFonts w:cstheme="minorHAnsi"/>
          <w:color w:val="000000"/>
        </w:rPr>
        <w:t>člani</w:t>
      </w:r>
      <w:r w:rsidRPr="0074335A">
        <w:rPr>
          <w:rFonts w:cstheme="minorHAnsi"/>
          <w:color w:val="000000"/>
        </w:rPr>
        <w:t xml:space="preserve"> </w:t>
      </w:r>
      <w:r>
        <w:rPr>
          <w:rFonts w:cstheme="minorHAnsi"/>
          <w:color w:val="000000"/>
        </w:rPr>
        <w:t xml:space="preserve">konzorcija </w:t>
      </w:r>
      <w:r w:rsidRPr="0074335A">
        <w:rPr>
          <w:rFonts w:cstheme="minorHAnsi"/>
          <w:color w:val="000000"/>
        </w:rPr>
        <w:t xml:space="preserve">pisno potrditi, preden jih </w:t>
      </w:r>
      <w:r w:rsidR="00356CFC">
        <w:rPr>
          <w:rFonts w:cstheme="minorHAnsi"/>
          <w:bCs/>
        </w:rPr>
        <w:t>vodja</w:t>
      </w:r>
      <w:r w:rsidR="00356CFC" w:rsidRPr="0074335A">
        <w:rPr>
          <w:rFonts w:cstheme="minorHAnsi"/>
          <w:bCs/>
        </w:rPr>
        <w:t xml:space="preserve"> </w:t>
      </w:r>
      <w:r w:rsidRPr="0074335A">
        <w:rPr>
          <w:rFonts w:cstheme="minorHAnsi"/>
          <w:bCs/>
        </w:rPr>
        <w:t xml:space="preserve">konzorcija </w:t>
      </w:r>
      <w:r w:rsidRPr="0074335A">
        <w:rPr>
          <w:rFonts w:cstheme="minorHAnsi"/>
          <w:color w:val="000000"/>
        </w:rPr>
        <w:t xml:space="preserve">predloži </w:t>
      </w:r>
      <w:r w:rsidRPr="0074335A">
        <w:rPr>
          <w:rFonts w:cstheme="minorHAnsi"/>
        </w:rPr>
        <w:t>ARRS</w:t>
      </w:r>
      <w:r w:rsidRPr="0074335A">
        <w:rPr>
          <w:rFonts w:cstheme="minorHAnsi"/>
          <w:color w:val="000000"/>
        </w:rPr>
        <w:t xml:space="preserve">; če takega sporazuma ni mogoče doseči, mora </w:t>
      </w:r>
      <w:r w:rsidR="00356CFC">
        <w:rPr>
          <w:rFonts w:cstheme="minorHAnsi"/>
          <w:bCs/>
        </w:rPr>
        <w:t>vodja</w:t>
      </w:r>
      <w:r w:rsidR="00356CFC" w:rsidRPr="0074335A">
        <w:rPr>
          <w:rFonts w:cstheme="minorHAnsi"/>
          <w:bCs/>
        </w:rPr>
        <w:t xml:space="preserve"> </w:t>
      </w:r>
      <w:r w:rsidRPr="0074335A">
        <w:rPr>
          <w:rFonts w:cstheme="minorHAnsi"/>
          <w:bCs/>
        </w:rPr>
        <w:t xml:space="preserve">konzorcija </w:t>
      </w:r>
      <w:r w:rsidRPr="0074335A">
        <w:rPr>
          <w:rFonts w:cstheme="minorHAnsi"/>
          <w:color w:val="000000"/>
        </w:rPr>
        <w:t xml:space="preserve">razloge za to navesti, kadar spremembe predloži </w:t>
      </w:r>
      <w:r w:rsidRPr="0074335A">
        <w:rPr>
          <w:rFonts w:cstheme="minorHAnsi"/>
        </w:rPr>
        <w:t>ARRS v odobritev</w:t>
      </w:r>
      <w:r w:rsidRPr="0074335A">
        <w:rPr>
          <w:rFonts w:cstheme="minorHAnsi"/>
          <w:color w:val="000000"/>
        </w:rPr>
        <w:t>.</w:t>
      </w:r>
    </w:p>
    <w:p w14:paraId="5C38F486" w14:textId="77777777" w:rsidR="00B84352" w:rsidRPr="0074335A" w:rsidRDefault="00B84352" w:rsidP="00B84352">
      <w:pPr>
        <w:spacing w:after="0"/>
        <w:jc w:val="both"/>
        <w:rPr>
          <w:rFonts w:cstheme="minorHAnsi"/>
          <w:color w:val="000000"/>
        </w:rPr>
      </w:pPr>
    </w:p>
    <w:p w14:paraId="1009B118" w14:textId="53ECEBC8" w:rsidR="00B84352" w:rsidRDefault="00B84352" w:rsidP="00B84352">
      <w:pPr>
        <w:spacing w:after="0"/>
        <w:jc w:val="both"/>
        <w:rPr>
          <w:rFonts w:cstheme="minorHAnsi"/>
          <w:color w:val="000000"/>
        </w:rPr>
      </w:pPr>
      <w:r w:rsidRPr="0074335A">
        <w:rPr>
          <w:rFonts w:cstheme="minorHAnsi"/>
          <w:color w:val="000000"/>
        </w:rPr>
        <w:t xml:space="preserve">Pogodbene stranke potrjujejo in jamčijo, da so ARRS ob prijavi seznanile z vsemi dejstvi in podatki, ki so jim bili znani ali bi jim morali biti znani in ki bi lahko vplivali na odločitev ARRS o sklenitvi pogodbe o </w:t>
      </w:r>
      <w:r>
        <w:rPr>
          <w:rFonts w:cstheme="minorHAnsi"/>
          <w:color w:val="000000"/>
        </w:rPr>
        <w:t>izvedbi in (</w:t>
      </w:r>
      <w:r w:rsidRPr="0074335A">
        <w:rPr>
          <w:rFonts w:cstheme="minorHAnsi"/>
          <w:color w:val="000000"/>
        </w:rPr>
        <w:t>so</w:t>
      </w:r>
      <w:r>
        <w:rPr>
          <w:rFonts w:cstheme="minorHAnsi"/>
          <w:color w:val="000000"/>
        </w:rPr>
        <w:t>)</w:t>
      </w:r>
      <w:r w:rsidRPr="0074335A">
        <w:rPr>
          <w:rFonts w:cstheme="minorHAnsi"/>
          <w:color w:val="000000"/>
        </w:rPr>
        <w:t>financiranju</w:t>
      </w:r>
      <w:r>
        <w:rPr>
          <w:rFonts w:cstheme="minorHAnsi"/>
          <w:color w:val="000000"/>
        </w:rPr>
        <w:t>,</w:t>
      </w:r>
      <w:r w:rsidRPr="0074335A">
        <w:rPr>
          <w:rFonts w:cstheme="minorHAnsi"/>
          <w:color w:val="000000"/>
        </w:rPr>
        <w:t xml:space="preserve"> </w:t>
      </w:r>
      <w:r>
        <w:rPr>
          <w:rFonts w:cstheme="minorHAnsi"/>
          <w:color w:val="000000"/>
        </w:rPr>
        <w:t>in</w:t>
      </w:r>
      <w:r w:rsidRPr="0074335A">
        <w:rPr>
          <w:rFonts w:cstheme="minorHAnsi"/>
          <w:color w:val="000000"/>
        </w:rPr>
        <w:t xml:space="preserve"> da so vsi podatki, ki so jih in ki jih bodo posredovali </w:t>
      </w:r>
      <w:r w:rsidR="00356CFC">
        <w:rPr>
          <w:rFonts w:cstheme="minorHAnsi"/>
          <w:bCs/>
        </w:rPr>
        <w:t>vodju</w:t>
      </w:r>
      <w:r w:rsidR="00356CFC" w:rsidRPr="0074335A">
        <w:rPr>
          <w:rFonts w:cstheme="minorHAnsi"/>
          <w:bCs/>
        </w:rPr>
        <w:t xml:space="preserve"> </w:t>
      </w:r>
      <w:r w:rsidRPr="0074335A">
        <w:rPr>
          <w:rFonts w:cstheme="minorHAnsi"/>
          <w:bCs/>
        </w:rPr>
        <w:t xml:space="preserve">konzorcija </w:t>
      </w:r>
      <w:r w:rsidRPr="0074335A">
        <w:rPr>
          <w:rFonts w:cstheme="minorHAnsi"/>
          <w:color w:val="000000"/>
        </w:rPr>
        <w:t xml:space="preserve">oz. ARRS tekom izvajanja </w:t>
      </w:r>
      <w:r>
        <w:rPr>
          <w:rFonts w:cstheme="minorHAnsi"/>
          <w:color w:val="000000"/>
        </w:rPr>
        <w:t xml:space="preserve">RRI </w:t>
      </w:r>
      <w:r w:rsidRPr="0074335A">
        <w:rPr>
          <w:rFonts w:cstheme="minorHAnsi"/>
          <w:color w:val="000000"/>
        </w:rPr>
        <w:t xml:space="preserve">programa v zvezi s to pogodbo in pogodbo o </w:t>
      </w:r>
      <w:r>
        <w:rPr>
          <w:rFonts w:cstheme="minorHAnsi"/>
          <w:color w:val="000000"/>
        </w:rPr>
        <w:t>izvedbi in (</w:t>
      </w:r>
      <w:r w:rsidRPr="0074335A">
        <w:rPr>
          <w:rFonts w:cstheme="minorHAnsi"/>
          <w:color w:val="000000"/>
        </w:rPr>
        <w:t>so</w:t>
      </w:r>
      <w:r>
        <w:rPr>
          <w:rFonts w:cstheme="minorHAnsi"/>
          <w:color w:val="000000"/>
        </w:rPr>
        <w:t>)</w:t>
      </w:r>
      <w:r w:rsidRPr="0074335A">
        <w:rPr>
          <w:rFonts w:cstheme="minorHAnsi"/>
          <w:color w:val="000000"/>
        </w:rPr>
        <w:t>financiranju</w:t>
      </w:r>
      <w:r>
        <w:rPr>
          <w:rFonts w:cstheme="minorHAnsi"/>
          <w:color w:val="000000"/>
        </w:rPr>
        <w:t>,</w:t>
      </w:r>
      <w:r w:rsidRPr="0074335A">
        <w:rPr>
          <w:rFonts w:cstheme="minorHAnsi"/>
          <w:color w:val="000000"/>
        </w:rPr>
        <w:t xml:space="preserve"> resnični in popolni, v nasprotnem primeru se to šteje kot hujša kršitev pogodbe.</w:t>
      </w:r>
    </w:p>
    <w:p w14:paraId="72C5CA68" w14:textId="1135F5AC" w:rsidR="00E34C1E" w:rsidRPr="004A3C09" w:rsidRDefault="00E34C1E" w:rsidP="00E34C1E">
      <w:pPr>
        <w:spacing w:after="0"/>
        <w:jc w:val="both"/>
        <w:rPr>
          <w:rFonts w:cstheme="minorHAnsi"/>
          <w:color w:val="000000"/>
          <w:sz w:val="24"/>
        </w:rPr>
      </w:pPr>
    </w:p>
    <w:p w14:paraId="0D79A44F" w14:textId="77777777" w:rsidR="00E34C1E" w:rsidRPr="004A3C09" w:rsidRDefault="00E34C1E" w:rsidP="004A3C09">
      <w:pPr>
        <w:spacing w:after="0"/>
        <w:jc w:val="both"/>
        <w:rPr>
          <w:rFonts w:cs="Arial"/>
          <w:color w:val="000000"/>
          <w:lang w:eastAsia="sl-SI"/>
        </w:rPr>
      </w:pPr>
      <w:r w:rsidRPr="004A3C09">
        <w:rPr>
          <w:rFonts w:cs="Arial"/>
          <w:color w:val="000000"/>
          <w:lang w:eastAsia="sl-SI"/>
        </w:rPr>
        <w:t>Pogodbene stranke se strinjajo, da lahko ministrstvo za namene javnega razpisa in izvajanja pogodbe o sofinanciranju programa pridobiva podatke o partnerjih v konzorciju iz uradnih evidenc ter uporablja osebne podatke članov projektnih skupin, za kar imajo pogodbene stranke zagotovljeno njihovo soglasje v skladu z veljavno zakonodajo.</w:t>
      </w:r>
    </w:p>
    <w:bookmarkEnd w:id="13"/>
    <w:p w14:paraId="5EDB9539" w14:textId="77777777" w:rsidR="00B84352" w:rsidRPr="0074335A" w:rsidRDefault="00B84352" w:rsidP="00B84352">
      <w:pPr>
        <w:spacing w:after="0"/>
        <w:jc w:val="both"/>
        <w:rPr>
          <w:rFonts w:cstheme="minorHAnsi"/>
          <w:color w:val="000000"/>
        </w:rPr>
      </w:pPr>
    </w:p>
    <w:p w14:paraId="28F88BB1" w14:textId="77777777" w:rsidR="00B84352" w:rsidRPr="0074335A" w:rsidRDefault="00B84352" w:rsidP="00B84352">
      <w:pPr>
        <w:numPr>
          <w:ilvl w:val="0"/>
          <w:numId w:val="3"/>
        </w:numPr>
        <w:spacing w:after="0" w:line="240" w:lineRule="auto"/>
        <w:ind w:left="357" w:hanging="357"/>
        <w:jc w:val="center"/>
        <w:outlineLvl w:val="0"/>
        <w:rPr>
          <w:rFonts w:cstheme="minorHAnsi"/>
          <w:color w:val="000000"/>
        </w:rPr>
      </w:pPr>
      <w:r w:rsidRPr="0074335A">
        <w:rPr>
          <w:rFonts w:cstheme="minorHAnsi"/>
          <w:color w:val="000000"/>
        </w:rPr>
        <w:t>člen</w:t>
      </w:r>
    </w:p>
    <w:p w14:paraId="6213D2ED" w14:textId="77777777" w:rsidR="00B84352" w:rsidRPr="0074335A" w:rsidRDefault="00B84352" w:rsidP="00B84352">
      <w:pPr>
        <w:spacing w:after="0"/>
        <w:jc w:val="center"/>
        <w:rPr>
          <w:rFonts w:cstheme="minorHAnsi"/>
          <w:color w:val="000000"/>
        </w:rPr>
      </w:pPr>
      <w:r w:rsidRPr="0074335A">
        <w:rPr>
          <w:rFonts w:cstheme="minorHAnsi"/>
          <w:color w:val="000000"/>
        </w:rPr>
        <w:lastRenderedPageBreak/>
        <w:t>(protikorupcijska klavzula)</w:t>
      </w:r>
    </w:p>
    <w:p w14:paraId="2D8FAED5" w14:textId="77777777" w:rsidR="00B84352" w:rsidRPr="0074335A" w:rsidRDefault="00B84352" w:rsidP="00B84352">
      <w:pPr>
        <w:spacing w:after="0"/>
        <w:jc w:val="both"/>
        <w:rPr>
          <w:rFonts w:cstheme="minorHAnsi"/>
          <w:color w:val="000000"/>
        </w:rPr>
      </w:pPr>
    </w:p>
    <w:p w14:paraId="7C32E7F5" w14:textId="55B4938D" w:rsidR="00B84352" w:rsidRPr="0074335A" w:rsidRDefault="00B84352" w:rsidP="00B84352">
      <w:pPr>
        <w:spacing w:after="0"/>
        <w:jc w:val="both"/>
        <w:rPr>
          <w:rFonts w:cstheme="minorHAnsi"/>
          <w:color w:val="000000"/>
        </w:rPr>
      </w:pPr>
      <w:bookmarkStart w:id="14" w:name="_Hlk130283568"/>
      <w:r w:rsidRPr="0074335A">
        <w:rPr>
          <w:rFonts w:cstheme="minorHAnsi"/>
          <w:color w:val="000000"/>
        </w:rPr>
        <w:t>Pogodbene stranke se zavezujejo, da one same kot tudi nekdo drug v njihovem imenu ali na njihov račun, predstavniku ali posredniku organa ali organizacije iz javnega sektorja, ne bo obljubil, ponudil ali dal kakšn</w:t>
      </w:r>
      <w:r w:rsidR="00C8046B">
        <w:rPr>
          <w:rFonts w:cstheme="minorHAnsi"/>
          <w:color w:val="000000"/>
        </w:rPr>
        <w:t>e</w:t>
      </w:r>
      <w:r w:rsidRPr="0074335A">
        <w:rPr>
          <w:rFonts w:cstheme="minorHAnsi"/>
          <w:color w:val="000000"/>
        </w:rPr>
        <w:t xml:space="preserve"> nedovoljen</w:t>
      </w:r>
      <w:r w:rsidR="00C8046B">
        <w:rPr>
          <w:rFonts w:cstheme="minorHAnsi"/>
          <w:color w:val="000000"/>
        </w:rPr>
        <w:t>e</w:t>
      </w:r>
      <w:r w:rsidRPr="0074335A">
        <w:rPr>
          <w:rFonts w:cstheme="minorHAnsi"/>
          <w:color w:val="000000"/>
        </w:rPr>
        <w:t xml:space="preserve"> korist</w:t>
      </w:r>
      <w:r w:rsidR="00C8046B">
        <w:rPr>
          <w:rFonts w:cstheme="minorHAnsi"/>
          <w:color w:val="000000"/>
        </w:rPr>
        <w:t>i</w:t>
      </w:r>
      <w:r w:rsidRPr="0074335A">
        <w:rPr>
          <w:rFonts w:cstheme="minorHAnsi"/>
          <w:color w:val="000000"/>
        </w:rPr>
        <w:t xml:space="preserve">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7F9A641" w14:textId="77777777" w:rsidR="00B84352" w:rsidRPr="0074335A" w:rsidRDefault="00B84352" w:rsidP="00B84352">
      <w:pPr>
        <w:spacing w:after="0"/>
        <w:jc w:val="both"/>
        <w:rPr>
          <w:rFonts w:cstheme="minorHAnsi"/>
          <w:color w:val="000000"/>
        </w:rPr>
      </w:pPr>
    </w:p>
    <w:p w14:paraId="4F6BD604" w14:textId="4BC3BCCB" w:rsidR="00B84352" w:rsidRPr="0074335A" w:rsidRDefault="00B84352" w:rsidP="00B84352">
      <w:pPr>
        <w:spacing w:after="0"/>
        <w:rPr>
          <w:rFonts w:cstheme="minorHAnsi"/>
          <w:color w:val="000000"/>
        </w:rPr>
      </w:pPr>
      <w:r w:rsidRPr="0074335A">
        <w:rPr>
          <w:rFonts w:cstheme="minorHAnsi"/>
          <w:color w:val="000000"/>
        </w:rPr>
        <w:t>V primeru kršitve ali poskusa kršitve te klavzule je že sklenjena in veljavna pogodba nična, če pa pogodba še ni veljavna, se šteje, da pogodba ni bila sklenjena.</w:t>
      </w:r>
    </w:p>
    <w:bookmarkEnd w:id="14"/>
    <w:p w14:paraId="76FE3F73" w14:textId="77777777" w:rsidR="00B84352" w:rsidRPr="0074335A" w:rsidRDefault="00B84352" w:rsidP="00E77F86">
      <w:pPr>
        <w:spacing w:after="0"/>
        <w:rPr>
          <w:rFonts w:cstheme="minorHAnsi"/>
          <w:color w:val="000000"/>
        </w:rPr>
      </w:pPr>
    </w:p>
    <w:p w14:paraId="12D5237A" w14:textId="77777777" w:rsidR="00B84352" w:rsidRPr="0074335A" w:rsidRDefault="00B84352" w:rsidP="00B84352">
      <w:pPr>
        <w:numPr>
          <w:ilvl w:val="0"/>
          <w:numId w:val="3"/>
        </w:numPr>
        <w:spacing w:after="0" w:line="240" w:lineRule="auto"/>
        <w:ind w:left="357" w:hanging="357"/>
        <w:jc w:val="center"/>
        <w:outlineLvl w:val="0"/>
        <w:rPr>
          <w:rFonts w:cstheme="minorHAnsi"/>
          <w:color w:val="000000"/>
        </w:rPr>
      </w:pPr>
      <w:r w:rsidRPr="0074335A">
        <w:rPr>
          <w:rFonts w:cstheme="minorHAnsi"/>
          <w:color w:val="000000"/>
        </w:rPr>
        <w:t>člen</w:t>
      </w:r>
    </w:p>
    <w:p w14:paraId="15BECD2C" w14:textId="7A230DE9" w:rsidR="00B84352" w:rsidRPr="0074335A" w:rsidRDefault="00B84352" w:rsidP="00B84352">
      <w:pPr>
        <w:spacing w:after="0"/>
        <w:jc w:val="center"/>
        <w:rPr>
          <w:rFonts w:cstheme="minorHAnsi"/>
          <w:color w:val="000000"/>
        </w:rPr>
      </w:pPr>
      <w:r w:rsidRPr="0074335A">
        <w:rPr>
          <w:rFonts w:cstheme="minorHAnsi"/>
          <w:color w:val="000000"/>
        </w:rPr>
        <w:t xml:space="preserve">(prenos aktivnosti med </w:t>
      </w:r>
      <w:r w:rsidR="008D02D7">
        <w:rPr>
          <w:rFonts w:cstheme="minorHAnsi"/>
          <w:color w:val="000000"/>
        </w:rPr>
        <w:t>konzorcijskimi partnerji)</w:t>
      </w:r>
    </w:p>
    <w:p w14:paraId="53D1E042" w14:textId="77777777" w:rsidR="00B84352" w:rsidRPr="0074335A" w:rsidRDefault="00B84352" w:rsidP="00B84352">
      <w:pPr>
        <w:spacing w:after="0"/>
        <w:jc w:val="both"/>
        <w:rPr>
          <w:rFonts w:cstheme="minorHAnsi"/>
          <w:color w:val="000000"/>
        </w:rPr>
      </w:pPr>
    </w:p>
    <w:p w14:paraId="3595248F" w14:textId="108C77B9" w:rsidR="00B84352" w:rsidRPr="0074335A" w:rsidRDefault="00B84352" w:rsidP="00B84352">
      <w:pPr>
        <w:spacing w:after="0"/>
        <w:jc w:val="both"/>
        <w:rPr>
          <w:rFonts w:cstheme="minorHAnsi"/>
          <w:color w:val="000000"/>
        </w:rPr>
      </w:pPr>
      <w:bookmarkStart w:id="15" w:name="_Hlk130283715"/>
      <w:r w:rsidRPr="0074335A">
        <w:rPr>
          <w:rFonts w:cstheme="minorHAnsi"/>
          <w:color w:val="000000"/>
        </w:rPr>
        <w:t xml:space="preserve">Prenos aktivnosti med </w:t>
      </w:r>
      <w:r>
        <w:rPr>
          <w:rFonts w:cstheme="minorHAnsi"/>
          <w:color w:val="000000"/>
        </w:rPr>
        <w:t>konzorcij</w:t>
      </w:r>
      <w:r w:rsidR="001C7908">
        <w:rPr>
          <w:rFonts w:cstheme="minorHAnsi"/>
          <w:color w:val="000000"/>
        </w:rPr>
        <w:t>skimi partnerji</w:t>
      </w:r>
      <w:r>
        <w:rPr>
          <w:rFonts w:cstheme="minorHAnsi"/>
          <w:color w:val="000000"/>
        </w:rPr>
        <w:t xml:space="preserve"> </w:t>
      </w:r>
      <w:r w:rsidRPr="0074335A">
        <w:rPr>
          <w:rFonts w:cstheme="minorHAnsi"/>
          <w:color w:val="000000"/>
        </w:rPr>
        <w:t xml:space="preserve">je mogoč v obsegu in na način v skladu s pogodbo o </w:t>
      </w:r>
      <w:r>
        <w:rPr>
          <w:rFonts w:cstheme="minorHAnsi"/>
          <w:color w:val="000000"/>
        </w:rPr>
        <w:t>izvedbi in (</w:t>
      </w:r>
      <w:r w:rsidRPr="0074335A">
        <w:rPr>
          <w:rFonts w:cstheme="minorHAnsi"/>
          <w:color w:val="000000"/>
        </w:rPr>
        <w:t>so</w:t>
      </w:r>
      <w:r>
        <w:rPr>
          <w:rFonts w:cstheme="minorHAnsi"/>
          <w:color w:val="000000"/>
        </w:rPr>
        <w:t>)</w:t>
      </w:r>
      <w:r w:rsidRPr="0074335A">
        <w:rPr>
          <w:rFonts w:cstheme="minorHAnsi"/>
          <w:color w:val="000000"/>
        </w:rPr>
        <w:t xml:space="preserve">financiranju. </w:t>
      </w:r>
    </w:p>
    <w:bookmarkEnd w:id="15"/>
    <w:p w14:paraId="35A860F6" w14:textId="77777777" w:rsidR="00B84352" w:rsidRPr="0074335A" w:rsidRDefault="00B84352" w:rsidP="00B84352">
      <w:pPr>
        <w:spacing w:after="0"/>
        <w:jc w:val="center"/>
        <w:rPr>
          <w:rFonts w:cstheme="minorHAnsi"/>
          <w:color w:val="000000"/>
        </w:rPr>
      </w:pPr>
    </w:p>
    <w:p w14:paraId="179C7D22" w14:textId="77777777" w:rsidR="00B84352" w:rsidRDefault="00B84352" w:rsidP="00B84352">
      <w:pPr>
        <w:numPr>
          <w:ilvl w:val="0"/>
          <w:numId w:val="3"/>
        </w:numPr>
        <w:spacing w:after="0" w:line="240" w:lineRule="auto"/>
        <w:ind w:left="357" w:hanging="357"/>
        <w:jc w:val="center"/>
        <w:outlineLvl w:val="0"/>
        <w:rPr>
          <w:rFonts w:cstheme="minorHAnsi"/>
          <w:color w:val="000000"/>
        </w:rPr>
      </w:pPr>
      <w:r w:rsidRPr="0074335A">
        <w:rPr>
          <w:rFonts w:cstheme="minorHAnsi"/>
          <w:color w:val="000000"/>
        </w:rPr>
        <w:t>člen</w:t>
      </w:r>
    </w:p>
    <w:p w14:paraId="69794AEE" w14:textId="77D9B9E3" w:rsidR="00B84352" w:rsidRPr="0074335A" w:rsidRDefault="00B84352" w:rsidP="00B84352">
      <w:pPr>
        <w:spacing w:after="0"/>
        <w:jc w:val="center"/>
        <w:rPr>
          <w:rFonts w:cstheme="minorHAnsi"/>
          <w:color w:val="000000"/>
        </w:rPr>
      </w:pPr>
      <w:r>
        <w:rPr>
          <w:rFonts w:cstheme="minorHAnsi"/>
          <w:color w:val="000000"/>
        </w:rPr>
        <w:t>(</w:t>
      </w:r>
      <w:r w:rsidR="008D02D7">
        <w:rPr>
          <w:rFonts w:cstheme="minorHAnsi"/>
          <w:color w:val="000000"/>
        </w:rPr>
        <w:t>aneks</w:t>
      </w:r>
      <w:r>
        <w:rPr>
          <w:rFonts w:cstheme="minorHAnsi"/>
          <w:color w:val="000000"/>
        </w:rPr>
        <w:t>)</w:t>
      </w:r>
    </w:p>
    <w:p w14:paraId="6D3C7489" w14:textId="77777777" w:rsidR="00B84352" w:rsidRPr="0074335A" w:rsidRDefault="00B84352" w:rsidP="0081065A">
      <w:pPr>
        <w:spacing w:after="0"/>
        <w:rPr>
          <w:rFonts w:cstheme="minorHAnsi"/>
        </w:rPr>
      </w:pPr>
    </w:p>
    <w:p w14:paraId="434F9113" w14:textId="76BD36D1" w:rsidR="00B84352" w:rsidRPr="0074335A" w:rsidRDefault="00B84352" w:rsidP="00B84352">
      <w:pPr>
        <w:spacing w:after="0"/>
        <w:jc w:val="both"/>
        <w:rPr>
          <w:rFonts w:cstheme="minorHAnsi"/>
        </w:rPr>
      </w:pPr>
      <w:bookmarkStart w:id="16" w:name="_Hlk130283849"/>
      <w:r w:rsidRPr="0074335A">
        <w:rPr>
          <w:rFonts w:cstheme="minorHAnsi"/>
        </w:rPr>
        <w:t xml:space="preserve">Vse morebitne dopolnitve in spremembe te pogodbe stranke določijo </w:t>
      </w:r>
      <w:r>
        <w:rPr>
          <w:rFonts w:cstheme="minorHAnsi"/>
        </w:rPr>
        <w:t xml:space="preserve">pisno </w:t>
      </w:r>
      <w:r w:rsidRPr="0074335A">
        <w:rPr>
          <w:rFonts w:cstheme="minorHAnsi"/>
        </w:rPr>
        <w:t xml:space="preserve">z </w:t>
      </w:r>
      <w:r w:rsidR="008D02D7">
        <w:rPr>
          <w:rFonts w:cstheme="minorHAnsi"/>
        </w:rPr>
        <w:t xml:space="preserve">aneksom </w:t>
      </w:r>
      <w:r w:rsidRPr="0074335A">
        <w:rPr>
          <w:rFonts w:cstheme="minorHAnsi"/>
        </w:rPr>
        <w:t>k tej pogodbi.</w:t>
      </w:r>
    </w:p>
    <w:bookmarkEnd w:id="16"/>
    <w:p w14:paraId="5E7D4F8E" w14:textId="77777777" w:rsidR="00B84352" w:rsidRPr="0074335A" w:rsidRDefault="00B84352" w:rsidP="0081065A">
      <w:pPr>
        <w:pStyle w:val="Telobesedila-zamik"/>
        <w:spacing w:after="0"/>
        <w:ind w:left="0"/>
        <w:rPr>
          <w:rFonts w:cstheme="minorHAnsi"/>
        </w:rPr>
      </w:pPr>
    </w:p>
    <w:p w14:paraId="0861E9A2" w14:textId="77777777" w:rsidR="00B84352" w:rsidRPr="0074335A" w:rsidRDefault="00B84352" w:rsidP="00B84352">
      <w:pPr>
        <w:numPr>
          <w:ilvl w:val="0"/>
          <w:numId w:val="3"/>
        </w:numPr>
        <w:spacing w:after="0" w:line="240" w:lineRule="auto"/>
        <w:ind w:left="357" w:hanging="357"/>
        <w:jc w:val="center"/>
        <w:outlineLvl w:val="0"/>
        <w:rPr>
          <w:rFonts w:cstheme="minorHAnsi"/>
          <w:color w:val="000000"/>
        </w:rPr>
      </w:pPr>
      <w:r w:rsidRPr="0074335A">
        <w:rPr>
          <w:rFonts w:cstheme="minorHAnsi"/>
          <w:color w:val="000000"/>
        </w:rPr>
        <w:t>člen</w:t>
      </w:r>
    </w:p>
    <w:p w14:paraId="2F4CA6AC" w14:textId="77777777" w:rsidR="00B84352" w:rsidRPr="0074335A" w:rsidRDefault="00B84352" w:rsidP="00B84352">
      <w:pPr>
        <w:spacing w:after="0"/>
        <w:jc w:val="center"/>
        <w:rPr>
          <w:rFonts w:cstheme="minorHAnsi"/>
          <w:color w:val="000000"/>
        </w:rPr>
      </w:pPr>
      <w:r w:rsidRPr="0074335A">
        <w:rPr>
          <w:rFonts w:cstheme="minorHAnsi"/>
          <w:color w:val="000000"/>
        </w:rPr>
        <w:t>(razreševanje sporov)</w:t>
      </w:r>
    </w:p>
    <w:p w14:paraId="2AA2DE84" w14:textId="77777777" w:rsidR="00B84352" w:rsidRPr="0074335A" w:rsidRDefault="00B84352" w:rsidP="00B84352">
      <w:pPr>
        <w:spacing w:after="0"/>
        <w:jc w:val="center"/>
        <w:rPr>
          <w:rFonts w:cstheme="minorHAnsi"/>
          <w:color w:val="000000"/>
        </w:rPr>
      </w:pPr>
    </w:p>
    <w:p w14:paraId="453F331D" w14:textId="242F33B2" w:rsidR="00B84352" w:rsidRPr="001C7908" w:rsidRDefault="00B84352" w:rsidP="00B84352">
      <w:pPr>
        <w:spacing w:after="0"/>
        <w:jc w:val="both"/>
        <w:rPr>
          <w:rFonts w:cstheme="minorHAnsi"/>
          <w:color w:val="000000"/>
        </w:rPr>
      </w:pPr>
      <w:bookmarkStart w:id="17" w:name="_Hlk130284112"/>
      <w:bookmarkStart w:id="18" w:name="_Hlk130283897"/>
      <w:r w:rsidRPr="001C7908">
        <w:rPr>
          <w:rFonts w:cstheme="minorHAnsi"/>
          <w:color w:val="000000"/>
        </w:rPr>
        <w:t xml:space="preserve">Pogodbene stranke soglašajo, da se bodo medsebojno obveščale o vseh okoliščinah, pomembnih za uresničitev določil te pogodbe. Nerešena vprašanja bodo reševale sporazumno. </w:t>
      </w:r>
      <w:r w:rsidRPr="00A30140">
        <w:rPr>
          <w:rFonts w:cstheme="minorHAnsi"/>
        </w:rPr>
        <w:t>V primeru spora je pristojno krajevno pristojno sodišče</w:t>
      </w:r>
      <w:r w:rsidRPr="001C7908">
        <w:rPr>
          <w:rFonts w:cstheme="minorHAnsi"/>
        </w:rPr>
        <w:t>.</w:t>
      </w:r>
      <w:r w:rsidRPr="001C7908" w:rsidDel="00916EE0">
        <w:rPr>
          <w:rFonts w:cstheme="minorHAnsi"/>
          <w:color w:val="000000"/>
        </w:rPr>
        <w:t xml:space="preserve"> </w:t>
      </w:r>
      <w:r w:rsidRPr="001C7908">
        <w:rPr>
          <w:rFonts w:cstheme="minorHAnsi"/>
          <w:color w:val="000000"/>
        </w:rPr>
        <w:t xml:space="preserve"> </w:t>
      </w:r>
    </w:p>
    <w:p w14:paraId="41DF003E" w14:textId="194853B4" w:rsidR="001C7908" w:rsidRPr="00E34C1E" w:rsidRDefault="001C7908" w:rsidP="001C7908">
      <w:pPr>
        <w:spacing w:after="0"/>
        <w:jc w:val="both"/>
        <w:rPr>
          <w:rFonts w:cstheme="minorHAnsi"/>
          <w:color w:val="000000"/>
        </w:rPr>
      </w:pPr>
    </w:p>
    <w:p w14:paraId="07553857" w14:textId="570802A1" w:rsidR="001C7908" w:rsidRPr="00E34C1E" w:rsidRDefault="001C7908" w:rsidP="00E34C1E">
      <w:pPr>
        <w:spacing w:after="0"/>
        <w:jc w:val="both"/>
        <w:rPr>
          <w:rFonts w:cs="Arial"/>
          <w:color w:val="000000"/>
          <w:lang w:eastAsia="sl-SI"/>
        </w:rPr>
      </w:pPr>
      <w:r w:rsidRPr="00E34C1E">
        <w:rPr>
          <w:rFonts w:cs="Arial"/>
          <w:color w:val="000000"/>
          <w:lang w:eastAsia="sl-SI"/>
        </w:rPr>
        <w:t xml:space="preserve">O obstoju sporov so pogodbene stranke dolžne obvestiti </w:t>
      </w:r>
      <w:r w:rsidR="00E34C1E">
        <w:rPr>
          <w:rFonts w:cs="Arial"/>
          <w:color w:val="000000"/>
          <w:lang w:eastAsia="sl-SI"/>
        </w:rPr>
        <w:t>ARRS</w:t>
      </w:r>
      <w:r w:rsidR="00FF6668">
        <w:rPr>
          <w:rFonts w:cs="Arial"/>
          <w:color w:val="000000"/>
          <w:lang w:eastAsia="sl-SI"/>
        </w:rPr>
        <w:t xml:space="preserve"> pred začetkom sodnega postopka</w:t>
      </w:r>
      <w:r w:rsidRPr="00E34C1E">
        <w:rPr>
          <w:rFonts w:cs="Arial"/>
          <w:color w:val="000000"/>
          <w:lang w:eastAsia="sl-SI"/>
        </w:rPr>
        <w:t xml:space="preserve">. </w:t>
      </w:r>
    </w:p>
    <w:bookmarkEnd w:id="17"/>
    <w:p w14:paraId="06BFEEFF" w14:textId="77777777" w:rsidR="001C7908" w:rsidRDefault="001C7908" w:rsidP="00B84352">
      <w:pPr>
        <w:spacing w:after="0"/>
        <w:jc w:val="both"/>
        <w:rPr>
          <w:rFonts w:cstheme="minorHAnsi"/>
          <w:color w:val="000000"/>
        </w:rPr>
      </w:pPr>
    </w:p>
    <w:bookmarkEnd w:id="18"/>
    <w:p w14:paraId="100FA071" w14:textId="77777777" w:rsidR="00B84352" w:rsidRPr="0074335A" w:rsidRDefault="00B84352" w:rsidP="00B84352">
      <w:pPr>
        <w:numPr>
          <w:ilvl w:val="0"/>
          <w:numId w:val="3"/>
        </w:numPr>
        <w:spacing w:after="0" w:line="240" w:lineRule="auto"/>
        <w:ind w:left="357" w:hanging="357"/>
        <w:jc w:val="center"/>
        <w:outlineLvl w:val="0"/>
        <w:rPr>
          <w:rFonts w:cstheme="minorHAnsi"/>
          <w:color w:val="000000"/>
        </w:rPr>
      </w:pPr>
      <w:r w:rsidRPr="0074335A">
        <w:rPr>
          <w:rFonts w:cstheme="minorHAnsi"/>
          <w:color w:val="000000"/>
        </w:rPr>
        <w:t>člen</w:t>
      </w:r>
    </w:p>
    <w:p w14:paraId="428AC29A" w14:textId="08C545FC" w:rsidR="00B84352" w:rsidRDefault="00B84352" w:rsidP="00B84352">
      <w:pPr>
        <w:spacing w:after="0"/>
        <w:jc w:val="center"/>
        <w:rPr>
          <w:rFonts w:cstheme="minorHAnsi"/>
          <w:color w:val="000000"/>
        </w:rPr>
      </w:pPr>
      <w:r w:rsidRPr="0074335A">
        <w:rPr>
          <w:rFonts w:cstheme="minorHAnsi"/>
          <w:color w:val="000000"/>
        </w:rPr>
        <w:t>(veljavnost pogodbe)</w:t>
      </w:r>
    </w:p>
    <w:p w14:paraId="131A7BE3" w14:textId="3E9DD2F2" w:rsidR="001C7908" w:rsidRDefault="001C7908" w:rsidP="00B84352">
      <w:pPr>
        <w:spacing w:after="0"/>
        <w:jc w:val="center"/>
        <w:rPr>
          <w:rFonts w:cstheme="minorHAnsi"/>
          <w:color w:val="000000"/>
        </w:rPr>
      </w:pPr>
    </w:p>
    <w:p w14:paraId="20745D9C" w14:textId="4D4DE561" w:rsidR="001C7908" w:rsidRDefault="001C7908" w:rsidP="009F5605">
      <w:pPr>
        <w:pStyle w:val="Telobesedila2"/>
        <w:spacing w:after="0" w:line="240" w:lineRule="auto"/>
        <w:jc w:val="both"/>
        <w:rPr>
          <w:rFonts w:cstheme="minorHAnsi"/>
          <w:color w:val="000000"/>
        </w:rPr>
      </w:pPr>
      <w:bookmarkStart w:id="19" w:name="_Hlk130284501"/>
      <w:r w:rsidRPr="001C7908">
        <w:rPr>
          <w:rFonts w:cstheme="minorHAnsi"/>
          <w:color w:val="000000"/>
        </w:rPr>
        <w:t>Pogodba začne veljati z dnem podpisa vseh pogodbenih strank  in velja do izteka vseh rokov, po katerih je možen nadzor nad pogodbo o izvedbi in (so)financiranju in izrekanje finančnih sankcij, ki so določene v njej.</w:t>
      </w:r>
    </w:p>
    <w:p w14:paraId="4065AA42" w14:textId="77777777" w:rsidR="009F5605" w:rsidRPr="001C7908" w:rsidRDefault="009F5605" w:rsidP="009F5605">
      <w:pPr>
        <w:pStyle w:val="Telobesedila2"/>
        <w:spacing w:after="0" w:line="240" w:lineRule="auto"/>
        <w:jc w:val="both"/>
        <w:rPr>
          <w:rFonts w:cstheme="minorHAnsi"/>
          <w:color w:val="000000"/>
        </w:rPr>
      </w:pPr>
    </w:p>
    <w:p w14:paraId="2B37E804" w14:textId="17416EA9" w:rsidR="001C7908" w:rsidRDefault="001C7908" w:rsidP="009F5605">
      <w:pPr>
        <w:pStyle w:val="Telobesedila2"/>
        <w:spacing w:after="0" w:line="240" w:lineRule="auto"/>
        <w:jc w:val="both"/>
        <w:rPr>
          <w:rFonts w:cstheme="minorHAnsi"/>
          <w:color w:val="000000"/>
        </w:rPr>
      </w:pPr>
      <w:r w:rsidRPr="001C7908">
        <w:rPr>
          <w:rFonts w:cstheme="minorHAnsi"/>
          <w:color w:val="000000"/>
        </w:rPr>
        <w:t>Če bi bila katera izmed določb te pogodbe neveljavna ali je ne bi bilo mogoče izpolniti, pogodba, v kolikor je to mogoče, ne preneha veljati v preostalih delih, ter se pogodbene stranke dogovorijo, da  bodo v skladu z načeli vestnosti in poštenja tako določbo, v kolikor bo to mogoče, spremenili z aneksom k tej pogodbi.</w:t>
      </w:r>
    </w:p>
    <w:p w14:paraId="443F0437" w14:textId="77777777" w:rsidR="009F5605" w:rsidRPr="001C7908" w:rsidRDefault="009F5605" w:rsidP="009F5605">
      <w:pPr>
        <w:pStyle w:val="Telobesedila2"/>
        <w:spacing w:after="0" w:line="240" w:lineRule="auto"/>
        <w:jc w:val="both"/>
        <w:rPr>
          <w:rFonts w:cstheme="minorHAnsi"/>
          <w:color w:val="000000"/>
        </w:rPr>
      </w:pPr>
    </w:p>
    <w:p w14:paraId="376DD071" w14:textId="4592AA75" w:rsidR="00B84352" w:rsidRPr="0074335A" w:rsidRDefault="004A3C09" w:rsidP="009F5605">
      <w:pPr>
        <w:spacing w:after="0"/>
        <w:jc w:val="both"/>
        <w:rPr>
          <w:rFonts w:cstheme="minorHAnsi"/>
          <w:color w:val="000000"/>
        </w:rPr>
      </w:pPr>
      <w:bookmarkStart w:id="20" w:name="_Hlk130284271"/>
      <w:r w:rsidRPr="004A3C09">
        <w:rPr>
          <w:rFonts w:eastAsia="Times New Roman" w:cstheme="minorHAnsi"/>
          <w:color w:val="000000"/>
          <w:lang w:eastAsia="sl-SI"/>
        </w:rPr>
        <w:t>Ta pogodba je sklenjena v elektronski obliki, skladno z določbami javnega razpisa o načinu podpisa in vrsti hrambe.</w:t>
      </w:r>
      <w:bookmarkEnd w:id="20"/>
      <w:bookmarkEnd w:id="19"/>
    </w:p>
    <w:p w14:paraId="4EE97867" w14:textId="77777777" w:rsidR="00B84352" w:rsidRPr="0074335A" w:rsidRDefault="00B84352" w:rsidP="00B84352">
      <w:pPr>
        <w:spacing w:after="0"/>
        <w:jc w:val="both"/>
        <w:rPr>
          <w:rFonts w:cstheme="minorHAnsi"/>
          <w:color w:val="000000"/>
        </w:rPr>
      </w:pPr>
    </w:p>
    <w:p w14:paraId="6DBCE91F" w14:textId="39F6FE0B" w:rsidR="00B84352" w:rsidRPr="0074335A" w:rsidRDefault="00356CFC" w:rsidP="00B84352">
      <w:pPr>
        <w:spacing w:after="0"/>
        <w:jc w:val="both"/>
        <w:rPr>
          <w:rFonts w:cstheme="minorHAnsi"/>
          <w:b/>
          <w:color w:val="000000"/>
        </w:rPr>
      </w:pPr>
      <w:r>
        <w:rPr>
          <w:rFonts w:cstheme="minorHAnsi"/>
          <w:bCs/>
        </w:rPr>
        <w:lastRenderedPageBreak/>
        <w:t>Vodja</w:t>
      </w:r>
      <w:r w:rsidRPr="0074335A">
        <w:rPr>
          <w:rFonts w:cstheme="minorHAnsi"/>
          <w:bCs/>
        </w:rPr>
        <w:t xml:space="preserve"> </w:t>
      </w:r>
      <w:r w:rsidR="00B84352" w:rsidRPr="0074335A">
        <w:rPr>
          <w:rFonts w:cstheme="minorHAnsi"/>
          <w:bCs/>
        </w:rPr>
        <w:t xml:space="preserve">konzorcija </w:t>
      </w:r>
      <w:r w:rsidR="00B84352" w:rsidRPr="0074335A">
        <w:rPr>
          <w:rFonts w:cstheme="minorHAnsi"/>
          <w:b/>
          <w:color w:val="000000"/>
        </w:rPr>
        <w:t>:</w:t>
      </w:r>
    </w:p>
    <w:p w14:paraId="03484513" w14:textId="77777777" w:rsidR="00B84352" w:rsidRPr="0074335A" w:rsidRDefault="00B84352" w:rsidP="00B84352">
      <w:pPr>
        <w:spacing w:after="0"/>
        <w:rPr>
          <w:rFonts w:cstheme="minorHAns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74335A" w14:paraId="55A89A35" w14:textId="77777777" w:rsidTr="00B2247C">
        <w:tc>
          <w:tcPr>
            <w:tcW w:w="3528" w:type="dxa"/>
            <w:tcBorders>
              <w:top w:val="single" w:sz="4" w:space="0" w:color="auto"/>
              <w:left w:val="single" w:sz="4" w:space="0" w:color="auto"/>
              <w:bottom w:val="single" w:sz="4" w:space="0" w:color="auto"/>
              <w:right w:val="single" w:sz="4" w:space="0" w:color="auto"/>
            </w:tcBorders>
          </w:tcPr>
          <w:p w14:paraId="068E924B" w14:textId="77777777" w:rsidR="00B84352" w:rsidRPr="0074335A" w:rsidRDefault="00B84352" w:rsidP="00B2247C">
            <w:pPr>
              <w:spacing w:after="0"/>
              <w:rPr>
                <w:rFonts w:cstheme="minorHAnsi"/>
                <w:spacing w:val="-3"/>
              </w:rPr>
            </w:pPr>
            <w:r w:rsidRPr="0074335A">
              <w:rPr>
                <w:rFonts w:cstheme="minorHAnsi"/>
              </w:rPr>
              <w:t>Organizacija:</w:t>
            </w:r>
          </w:p>
        </w:tc>
        <w:tc>
          <w:tcPr>
            <w:tcW w:w="5760" w:type="dxa"/>
            <w:tcBorders>
              <w:top w:val="single" w:sz="4" w:space="0" w:color="auto"/>
              <w:left w:val="single" w:sz="4" w:space="0" w:color="auto"/>
              <w:bottom w:val="single" w:sz="4" w:space="0" w:color="auto"/>
              <w:right w:val="single" w:sz="4" w:space="0" w:color="auto"/>
            </w:tcBorders>
          </w:tcPr>
          <w:p w14:paraId="268EF70E" w14:textId="77777777" w:rsidR="00B84352" w:rsidRPr="0074335A" w:rsidRDefault="00B84352" w:rsidP="00B2247C">
            <w:pPr>
              <w:spacing w:after="0"/>
              <w:jc w:val="both"/>
              <w:rPr>
                <w:rFonts w:cstheme="minorHAnsi"/>
                <w:spacing w:val="-3"/>
              </w:rPr>
            </w:pPr>
          </w:p>
        </w:tc>
      </w:tr>
      <w:tr w:rsidR="00B84352" w:rsidRPr="0074335A" w14:paraId="1AA8372E" w14:textId="77777777" w:rsidTr="00B2247C">
        <w:tc>
          <w:tcPr>
            <w:tcW w:w="3528" w:type="dxa"/>
            <w:tcBorders>
              <w:top w:val="single" w:sz="4" w:space="0" w:color="auto"/>
              <w:left w:val="single" w:sz="4" w:space="0" w:color="auto"/>
              <w:bottom w:val="single" w:sz="4" w:space="0" w:color="auto"/>
              <w:right w:val="single" w:sz="4" w:space="0" w:color="auto"/>
            </w:tcBorders>
          </w:tcPr>
          <w:p w14:paraId="4030D4CF" w14:textId="77777777" w:rsidR="00B84352" w:rsidRPr="0074335A" w:rsidRDefault="00B84352" w:rsidP="00B2247C">
            <w:pPr>
              <w:spacing w:after="0"/>
              <w:rPr>
                <w:rFonts w:cstheme="minorHAnsi"/>
                <w:color w:val="000000"/>
              </w:rPr>
            </w:pPr>
            <w:r w:rsidRPr="0074335A">
              <w:rPr>
                <w:rFonts w:cstheme="minorHAnsi"/>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2C60DA6C" w14:textId="77777777" w:rsidR="00B84352" w:rsidRPr="0074335A" w:rsidRDefault="00B84352" w:rsidP="00B2247C">
            <w:pPr>
              <w:spacing w:after="0"/>
              <w:jc w:val="both"/>
              <w:rPr>
                <w:rFonts w:cstheme="minorHAnsi"/>
                <w:spacing w:val="-3"/>
              </w:rPr>
            </w:pPr>
          </w:p>
        </w:tc>
      </w:tr>
      <w:tr w:rsidR="00B84352" w:rsidRPr="0074335A" w14:paraId="32C5F06E" w14:textId="77777777" w:rsidTr="00B2247C">
        <w:tc>
          <w:tcPr>
            <w:tcW w:w="3528" w:type="dxa"/>
            <w:tcBorders>
              <w:top w:val="single" w:sz="4" w:space="0" w:color="auto"/>
              <w:left w:val="single" w:sz="4" w:space="0" w:color="auto"/>
              <w:bottom w:val="single" w:sz="4" w:space="0" w:color="auto"/>
              <w:right w:val="single" w:sz="4" w:space="0" w:color="auto"/>
            </w:tcBorders>
          </w:tcPr>
          <w:p w14:paraId="4259A04D" w14:textId="77777777" w:rsidR="00B84352" w:rsidRPr="0074335A" w:rsidRDefault="00B84352" w:rsidP="00B2247C">
            <w:pPr>
              <w:spacing w:after="0"/>
              <w:jc w:val="both"/>
              <w:rPr>
                <w:rFonts w:cstheme="minorHAnsi"/>
                <w:spacing w:val="-3"/>
              </w:rPr>
            </w:pPr>
            <w:r w:rsidRPr="0074335A">
              <w:rPr>
                <w:rFonts w:cstheme="minorHAnsi"/>
              </w:rPr>
              <w:t>Funkcija:</w:t>
            </w:r>
          </w:p>
        </w:tc>
        <w:tc>
          <w:tcPr>
            <w:tcW w:w="5760" w:type="dxa"/>
            <w:tcBorders>
              <w:top w:val="single" w:sz="4" w:space="0" w:color="auto"/>
              <w:left w:val="single" w:sz="4" w:space="0" w:color="auto"/>
              <w:bottom w:val="single" w:sz="4" w:space="0" w:color="auto"/>
              <w:right w:val="single" w:sz="4" w:space="0" w:color="auto"/>
            </w:tcBorders>
          </w:tcPr>
          <w:p w14:paraId="0367737B" w14:textId="77777777" w:rsidR="00B84352" w:rsidRPr="0074335A" w:rsidRDefault="00B84352" w:rsidP="00B2247C">
            <w:pPr>
              <w:spacing w:after="0"/>
              <w:jc w:val="both"/>
              <w:rPr>
                <w:rFonts w:cstheme="minorHAnsi"/>
                <w:spacing w:val="-3"/>
              </w:rPr>
            </w:pPr>
          </w:p>
        </w:tc>
      </w:tr>
      <w:tr w:rsidR="00B84352" w:rsidRPr="0074335A" w14:paraId="4AE83538" w14:textId="77777777" w:rsidTr="00B2247C">
        <w:tc>
          <w:tcPr>
            <w:tcW w:w="3528" w:type="dxa"/>
            <w:tcBorders>
              <w:top w:val="single" w:sz="4" w:space="0" w:color="auto"/>
              <w:left w:val="single" w:sz="4" w:space="0" w:color="auto"/>
              <w:bottom w:val="single" w:sz="4" w:space="0" w:color="auto"/>
              <w:right w:val="single" w:sz="4" w:space="0" w:color="auto"/>
            </w:tcBorders>
          </w:tcPr>
          <w:p w14:paraId="6EA56F05" w14:textId="77777777" w:rsidR="00B84352" w:rsidRPr="0074335A" w:rsidRDefault="00B84352" w:rsidP="00B2247C">
            <w:pPr>
              <w:spacing w:after="0"/>
              <w:jc w:val="both"/>
              <w:rPr>
                <w:rFonts w:cstheme="minorHAnsi"/>
                <w:spacing w:val="-3"/>
              </w:rPr>
            </w:pPr>
            <w:r w:rsidRPr="0074335A">
              <w:rPr>
                <w:rFonts w:cstheme="minorHAnsi"/>
              </w:rPr>
              <w:t>Kraj in datum:</w:t>
            </w:r>
          </w:p>
        </w:tc>
        <w:tc>
          <w:tcPr>
            <w:tcW w:w="5760" w:type="dxa"/>
            <w:tcBorders>
              <w:top w:val="single" w:sz="4" w:space="0" w:color="auto"/>
              <w:left w:val="single" w:sz="4" w:space="0" w:color="auto"/>
              <w:bottom w:val="single" w:sz="4" w:space="0" w:color="auto"/>
              <w:right w:val="single" w:sz="4" w:space="0" w:color="auto"/>
            </w:tcBorders>
          </w:tcPr>
          <w:p w14:paraId="5BA10275" w14:textId="77777777" w:rsidR="00B84352" w:rsidRPr="0074335A" w:rsidRDefault="00B84352" w:rsidP="00B2247C">
            <w:pPr>
              <w:spacing w:after="0"/>
              <w:jc w:val="both"/>
              <w:rPr>
                <w:rFonts w:cstheme="minorHAnsi"/>
                <w:spacing w:val="-3"/>
              </w:rPr>
            </w:pPr>
          </w:p>
        </w:tc>
      </w:tr>
      <w:tr w:rsidR="00B84352" w:rsidRPr="0074335A" w14:paraId="665A8CA3" w14:textId="77777777" w:rsidTr="00B2247C">
        <w:tc>
          <w:tcPr>
            <w:tcW w:w="3528" w:type="dxa"/>
            <w:tcBorders>
              <w:top w:val="single" w:sz="4" w:space="0" w:color="auto"/>
              <w:left w:val="single" w:sz="4" w:space="0" w:color="auto"/>
              <w:bottom w:val="single" w:sz="4" w:space="0" w:color="auto"/>
              <w:right w:val="single" w:sz="4" w:space="0" w:color="auto"/>
            </w:tcBorders>
          </w:tcPr>
          <w:p w14:paraId="494E82B4" w14:textId="77777777" w:rsidR="00B84352" w:rsidRPr="0074335A" w:rsidRDefault="00B84352" w:rsidP="00B2247C">
            <w:pPr>
              <w:spacing w:after="0"/>
              <w:jc w:val="both"/>
              <w:rPr>
                <w:rFonts w:cstheme="minorHAnsi"/>
                <w:spacing w:val="-3"/>
              </w:rPr>
            </w:pPr>
            <w:r w:rsidRPr="0074335A">
              <w:rPr>
                <w:rFonts w:cstheme="minorHAnsi"/>
              </w:rPr>
              <w:t>Podpis:</w:t>
            </w:r>
          </w:p>
        </w:tc>
        <w:tc>
          <w:tcPr>
            <w:tcW w:w="5760" w:type="dxa"/>
            <w:tcBorders>
              <w:top w:val="single" w:sz="4" w:space="0" w:color="auto"/>
              <w:left w:val="single" w:sz="4" w:space="0" w:color="auto"/>
              <w:bottom w:val="single" w:sz="4" w:space="0" w:color="auto"/>
              <w:right w:val="single" w:sz="4" w:space="0" w:color="auto"/>
            </w:tcBorders>
          </w:tcPr>
          <w:p w14:paraId="63F919AA" w14:textId="77777777" w:rsidR="00B84352" w:rsidRPr="0074335A" w:rsidRDefault="00B84352" w:rsidP="00B2247C">
            <w:pPr>
              <w:spacing w:after="0"/>
              <w:jc w:val="both"/>
              <w:rPr>
                <w:rFonts w:cstheme="minorHAnsi"/>
                <w:spacing w:val="-3"/>
              </w:rPr>
            </w:pPr>
          </w:p>
        </w:tc>
      </w:tr>
    </w:tbl>
    <w:p w14:paraId="3AD2290C" w14:textId="77777777" w:rsidR="00B84352" w:rsidRPr="0074335A" w:rsidRDefault="00B84352" w:rsidP="00B84352">
      <w:pPr>
        <w:spacing w:after="0"/>
        <w:rPr>
          <w:rFonts w:cstheme="minorHAnsi"/>
          <w:b/>
        </w:rPr>
      </w:pPr>
    </w:p>
    <w:p w14:paraId="2B7D976A" w14:textId="77777777" w:rsidR="00B84352" w:rsidRPr="0074335A" w:rsidRDefault="00B84352" w:rsidP="00B84352">
      <w:pPr>
        <w:spacing w:after="0"/>
        <w:rPr>
          <w:rFonts w:cstheme="minorHAnsi"/>
          <w:b/>
        </w:rPr>
      </w:pPr>
    </w:p>
    <w:p w14:paraId="0C26801F" w14:textId="77777777" w:rsidR="00B84352" w:rsidRPr="0074335A" w:rsidRDefault="00B84352" w:rsidP="00B84352">
      <w:pPr>
        <w:spacing w:after="0"/>
        <w:rPr>
          <w:rFonts w:cstheme="minorHAnsi"/>
        </w:rPr>
      </w:pPr>
      <w:r>
        <w:rPr>
          <w:rFonts w:cstheme="minorHAnsi"/>
        </w:rPr>
        <w:t>Člani konzorcija</w:t>
      </w:r>
      <w:r w:rsidRPr="0074335A">
        <w:rPr>
          <w:rFonts w:cstheme="minorHAnsi"/>
        </w:rPr>
        <w:t>:</w:t>
      </w:r>
    </w:p>
    <w:p w14:paraId="3C0DEB18" w14:textId="77777777" w:rsidR="00B84352" w:rsidRPr="0074335A" w:rsidRDefault="00B84352" w:rsidP="00B84352">
      <w:pPr>
        <w:spacing w:after="0"/>
        <w:rPr>
          <w:rFonts w:cstheme="minorHAns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74335A" w14:paraId="7B95E11E" w14:textId="77777777" w:rsidTr="00B2247C">
        <w:tc>
          <w:tcPr>
            <w:tcW w:w="3528" w:type="dxa"/>
            <w:tcBorders>
              <w:top w:val="single" w:sz="4" w:space="0" w:color="auto"/>
              <w:left w:val="single" w:sz="4" w:space="0" w:color="auto"/>
              <w:bottom w:val="single" w:sz="4" w:space="0" w:color="auto"/>
              <w:right w:val="single" w:sz="4" w:space="0" w:color="auto"/>
            </w:tcBorders>
          </w:tcPr>
          <w:p w14:paraId="7D00DCA5" w14:textId="77777777" w:rsidR="00B84352" w:rsidRPr="0074335A" w:rsidRDefault="00B84352" w:rsidP="00B2247C">
            <w:pPr>
              <w:spacing w:after="0"/>
              <w:rPr>
                <w:rFonts w:cstheme="minorHAnsi"/>
                <w:spacing w:val="-3"/>
              </w:rPr>
            </w:pPr>
            <w:r w:rsidRPr="0074335A">
              <w:rPr>
                <w:rFonts w:cstheme="minorHAnsi"/>
              </w:rPr>
              <w:t>Organizacija:</w:t>
            </w:r>
          </w:p>
        </w:tc>
        <w:tc>
          <w:tcPr>
            <w:tcW w:w="5760" w:type="dxa"/>
            <w:tcBorders>
              <w:top w:val="single" w:sz="4" w:space="0" w:color="auto"/>
              <w:left w:val="single" w:sz="4" w:space="0" w:color="auto"/>
              <w:bottom w:val="single" w:sz="4" w:space="0" w:color="auto"/>
              <w:right w:val="single" w:sz="4" w:space="0" w:color="auto"/>
            </w:tcBorders>
          </w:tcPr>
          <w:p w14:paraId="251D997C" w14:textId="77777777" w:rsidR="00B84352" w:rsidRPr="0074335A" w:rsidRDefault="00B84352" w:rsidP="00B2247C">
            <w:pPr>
              <w:spacing w:after="0"/>
              <w:jc w:val="both"/>
              <w:rPr>
                <w:rFonts w:cstheme="minorHAnsi"/>
                <w:spacing w:val="-3"/>
              </w:rPr>
            </w:pPr>
          </w:p>
        </w:tc>
      </w:tr>
      <w:tr w:rsidR="00B84352" w:rsidRPr="0074335A" w14:paraId="50F208B1" w14:textId="77777777" w:rsidTr="00B2247C">
        <w:tc>
          <w:tcPr>
            <w:tcW w:w="3528" w:type="dxa"/>
            <w:tcBorders>
              <w:top w:val="single" w:sz="4" w:space="0" w:color="auto"/>
              <w:left w:val="single" w:sz="4" w:space="0" w:color="auto"/>
              <w:bottom w:val="single" w:sz="4" w:space="0" w:color="auto"/>
              <w:right w:val="single" w:sz="4" w:space="0" w:color="auto"/>
            </w:tcBorders>
          </w:tcPr>
          <w:p w14:paraId="3FEA2925" w14:textId="77777777" w:rsidR="00B84352" w:rsidRPr="0074335A" w:rsidRDefault="00B84352" w:rsidP="00B2247C">
            <w:pPr>
              <w:spacing w:after="0"/>
              <w:rPr>
                <w:rFonts w:cstheme="minorHAnsi"/>
                <w:color w:val="000000"/>
              </w:rPr>
            </w:pPr>
            <w:r w:rsidRPr="0074335A">
              <w:rPr>
                <w:rFonts w:cstheme="minorHAnsi"/>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153943FD" w14:textId="77777777" w:rsidR="00B84352" w:rsidRPr="0074335A" w:rsidRDefault="00B84352" w:rsidP="00B2247C">
            <w:pPr>
              <w:spacing w:after="0"/>
              <w:jc w:val="both"/>
              <w:rPr>
                <w:rFonts w:cstheme="minorHAnsi"/>
                <w:spacing w:val="-3"/>
              </w:rPr>
            </w:pPr>
          </w:p>
        </w:tc>
      </w:tr>
      <w:tr w:rsidR="00B84352" w:rsidRPr="0074335A" w14:paraId="0136407D" w14:textId="77777777" w:rsidTr="00B2247C">
        <w:tc>
          <w:tcPr>
            <w:tcW w:w="3528" w:type="dxa"/>
            <w:tcBorders>
              <w:top w:val="single" w:sz="4" w:space="0" w:color="auto"/>
              <w:left w:val="single" w:sz="4" w:space="0" w:color="auto"/>
              <w:bottom w:val="single" w:sz="4" w:space="0" w:color="auto"/>
              <w:right w:val="single" w:sz="4" w:space="0" w:color="auto"/>
            </w:tcBorders>
          </w:tcPr>
          <w:p w14:paraId="70444896" w14:textId="77777777" w:rsidR="00B84352" w:rsidRPr="0074335A" w:rsidRDefault="00B84352" w:rsidP="00B2247C">
            <w:pPr>
              <w:spacing w:after="0"/>
              <w:jc w:val="both"/>
              <w:rPr>
                <w:rFonts w:cstheme="minorHAnsi"/>
                <w:spacing w:val="-3"/>
              </w:rPr>
            </w:pPr>
            <w:r w:rsidRPr="0074335A">
              <w:rPr>
                <w:rFonts w:cstheme="minorHAnsi"/>
              </w:rPr>
              <w:t>Funkcija:</w:t>
            </w:r>
          </w:p>
        </w:tc>
        <w:tc>
          <w:tcPr>
            <w:tcW w:w="5760" w:type="dxa"/>
            <w:tcBorders>
              <w:top w:val="single" w:sz="4" w:space="0" w:color="auto"/>
              <w:left w:val="single" w:sz="4" w:space="0" w:color="auto"/>
              <w:bottom w:val="single" w:sz="4" w:space="0" w:color="auto"/>
              <w:right w:val="single" w:sz="4" w:space="0" w:color="auto"/>
            </w:tcBorders>
          </w:tcPr>
          <w:p w14:paraId="06A19DFA" w14:textId="77777777" w:rsidR="00B84352" w:rsidRPr="0074335A" w:rsidRDefault="00B84352" w:rsidP="00B2247C">
            <w:pPr>
              <w:spacing w:after="0"/>
              <w:jc w:val="both"/>
              <w:rPr>
                <w:rFonts w:cstheme="minorHAnsi"/>
                <w:spacing w:val="-3"/>
              </w:rPr>
            </w:pPr>
          </w:p>
        </w:tc>
      </w:tr>
      <w:tr w:rsidR="00B84352" w:rsidRPr="0074335A" w14:paraId="506ACB46" w14:textId="77777777" w:rsidTr="00B2247C">
        <w:tc>
          <w:tcPr>
            <w:tcW w:w="3528" w:type="dxa"/>
            <w:tcBorders>
              <w:top w:val="single" w:sz="4" w:space="0" w:color="auto"/>
              <w:left w:val="single" w:sz="4" w:space="0" w:color="auto"/>
              <w:bottom w:val="single" w:sz="4" w:space="0" w:color="auto"/>
              <w:right w:val="single" w:sz="4" w:space="0" w:color="auto"/>
            </w:tcBorders>
          </w:tcPr>
          <w:p w14:paraId="1954A586" w14:textId="77777777" w:rsidR="00B84352" w:rsidRPr="0074335A" w:rsidRDefault="00B84352" w:rsidP="00B2247C">
            <w:pPr>
              <w:spacing w:after="0"/>
              <w:jc w:val="both"/>
              <w:rPr>
                <w:rFonts w:cstheme="minorHAnsi"/>
                <w:spacing w:val="-3"/>
              </w:rPr>
            </w:pPr>
            <w:r w:rsidRPr="0074335A">
              <w:rPr>
                <w:rFonts w:cstheme="minorHAnsi"/>
              </w:rPr>
              <w:t>Kraj in datum:</w:t>
            </w:r>
          </w:p>
        </w:tc>
        <w:tc>
          <w:tcPr>
            <w:tcW w:w="5760" w:type="dxa"/>
            <w:tcBorders>
              <w:top w:val="single" w:sz="4" w:space="0" w:color="auto"/>
              <w:left w:val="single" w:sz="4" w:space="0" w:color="auto"/>
              <w:bottom w:val="single" w:sz="4" w:space="0" w:color="auto"/>
              <w:right w:val="single" w:sz="4" w:space="0" w:color="auto"/>
            </w:tcBorders>
          </w:tcPr>
          <w:p w14:paraId="5F5EBC4D" w14:textId="77777777" w:rsidR="00B84352" w:rsidRPr="0074335A" w:rsidRDefault="00B84352" w:rsidP="00B2247C">
            <w:pPr>
              <w:spacing w:after="0"/>
              <w:jc w:val="both"/>
              <w:rPr>
                <w:rFonts w:cstheme="minorHAnsi"/>
                <w:spacing w:val="-3"/>
              </w:rPr>
            </w:pPr>
          </w:p>
        </w:tc>
      </w:tr>
      <w:tr w:rsidR="00B84352" w:rsidRPr="0074335A" w14:paraId="2BAAC808" w14:textId="77777777" w:rsidTr="00B2247C">
        <w:tc>
          <w:tcPr>
            <w:tcW w:w="3528" w:type="dxa"/>
            <w:tcBorders>
              <w:top w:val="single" w:sz="4" w:space="0" w:color="auto"/>
              <w:left w:val="single" w:sz="4" w:space="0" w:color="auto"/>
              <w:bottom w:val="single" w:sz="4" w:space="0" w:color="auto"/>
              <w:right w:val="single" w:sz="4" w:space="0" w:color="auto"/>
            </w:tcBorders>
          </w:tcPr>
          <w:p w14:paraId="2C0510CD" w14:textId="77777777" w:rsidR="00B84352" w:rsidRPr="0074335A" w:rsidRDefault="00B84352" w:rsidP="00B2247C">
            <w:pPr>
              <w:spacing w:after="0"/>
              <w:jc w:val="both"/>
              <w:rPr>
                <w:rFonts w:cstheme="minorHAnsi"/>
                <w:spacing w:val="-3"/>
              </w:rPr>
            </w:pPr>
            <w:r w:rsidRPr="0074335A">
              <w:rPr>
                <w:rFonts w:cstheme="minorHAnsi"/>
              </w:rPr>
              <w:t>Podpis:</w:t>
            </w:r>
          </w:p>
        </w:tc>
        <w:tc>
          <w:tcPr>
            <w:tcW w:w="5760" w:type="dxa"/>
            <w:tcBorders>
              <w:top w:val="single" w:sz="4" w:space="0" w:color="auto"/>
              <w:left w:val="single" w:sz="4" w:space="0" w:color="auto"/>
              <w:bottom w:val="single" w:sz="4" w:space="0" w:color="auto"/>
              <w:right w:val="single" w:sz="4" w:space="0" w:color="auto"/>
            </w:tcBorders>
          </w:tcPr>
          <w:p w14:paraId="5962502E" w14:textId="77777777" w:rsidR="00B84352" w:rsidRPr="0074335A" w:rsidRDefault="00B84352" w:rsidP="00B2247C">
            <w:pPr>
              <w:spacing w:after="0"/>
              <w:jc w:val="both"/>
              <w:rPr>
                <w:rFonts w:cstheme="minorHAnsi"/>
                <w:spacing w:val="-3"/>
              </w:rPr>
            </w:pPr>
          </w:p>
        </w:tc>
      </w:tr>
    </w:tbl>
    <w:p w14:paraId="51C8B425" w14:textId="77777777" w:rsidR="00B84352" w:rsidRPr="0074335A" w:rsidRDefault="00B84352" w:rsidP="00B84352">
      <w:pPr>
        <w:spacing w:after="0"/>
        <w:rPr>
          <w:rFonts w:cstheme="minorHAns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74335A" w14:paraId="0F5879B6" w14:textId="77777777" w:rsidTr="00B2247C">
        <w:tc>
          <w:tcPr>
            <w:tcW w:w="3528" w:type="dxa"/>
            <w:tcBorders>
              <w:top w:val="single" w:sz="4" w:space="0" w:color="auto"/>
              <w:left w:val="single" w:sz="4" w:space="0" w:color="auto"/>
              <w:bottom w:val="single" w:sz="4" w:space="0" w:color="auto"/>
              <w:right w:val="single" w:sz="4" w:space="0" w:color="auto"/>
            </w:tcBorders>
          </w:tcPr>
          <w:p w14:paraId="1BB3D619" w14:textId="77777777" w:rsidR="00B84352" w:rsidRPr="0074335A" w:rsidRDefault="00B84352" w:rsidP="00B2247C">
            <w:pPr>
              <w:spacing w:after="0"/>
              <w:rPr>
                <w:rFonts w:cstheme="minorHAnsi"/>
                <w:spacing w:val="-3"/>
              </w:rPr>
            </w:pPr>
            <w:r w:rsidRPr="0074335A">
              <w:rPr>
                <w:rFonts w:cstheme="minorHAnsi"/>
              </w:rPr>
              <w:t>Organizacija:</w:t>
            </w:r>
          </w:p>
        </w:tc>
        <w:tc>
          <w:tcPr>
            <w:tcW w:w="5760" w:type="dxa"/>
            <w:tcBorders>
              <w:top w:val="single" w:sz="4" w:space="0" w:color="auto"/>
              <w:left w:val="single" w:sz="4" w:space="0" w:color="auto"/>
              <w:bottom w:val="single" w:sz="4" w:space="0" w:color="auto"/>
              <w:right w:val="single" w:sz="4" w:space="0" w:color="auto"/>
            </w:tcBorders>
          </w:tcPr>
          <w:p w14:paraId="5D292AB6" w14:textId="77777777" w:rsidR="00B84352" w:rsidRPr="0074335A" w:rsidRDefault="00B84352" w:rsidP="00B2247C">
            <w:pPr>
              <w:spacing w:after="0"/>
              <w:jc w:val="both"/>
              <w:rPr>
                <w:rFonts w:cstheme="minorHAnsi"/>
                <w:spacing w:val="-3"/>
              </w:rPr>
            </w:pPr>
          </w:p>
        </w:tc>
      </w:tr>
      <w:tr w:rsidR="00B84352" w:rsidRPr="0074335A" w14:paraId="7DDCDDA9" w14:textId="77777777" w:rsidTr="00B2247C">
        <w:tc>
          <w:tcPr>
            <w:tcW w:w="3528" w:type="dxa"/>
            <w:tcBorders>
              <w:top w:val="single" w:sz="4" w:space="0" w:color="auto"/>
              <w:left w:val="single" w:sz="4" w:space="0" w:color="auto"/>
              <w:bottom w:val="single" w:sz="4" w:space="0" w:color="auto"/>
              <w:right w:val="single" w:sz="4" w:space="0" w:color="auto"/>
            </w:tcBorders>
          </w:tcPr>
          <w:p w14:paraId="5041FCAE" w14:textId="77777777" w:rsidR="00B84352" w:rsidRPr="0074335A" w:rsidRDefault="00B84352" w:rsidP="00B2247C">
            <w:pPr>
              <w:spacing w:after="0"/>
              <w:rPr>
                <w:rFonts w:cstheme="minorHAnsi"/>
                <w:color w:val="000000"/>
              </w:rPr>
            </w:pPr>
            <w:r w:rsidRPr="0074335A">
              <w:rPr>
                <w:rFonts w:cstheme="minorHAnsi"/>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0E877695" w14:textId="77777777" w:rsidR="00B84352" w:rsidRPr="0074335A" w:rsidRDefault="00B84352" w:rsidP="00B2247C">
            <w:pPr>
              <w:spacing w:after="0"/>
              <w:jc w:val="both"/>
              <w:rPr>
                <w:rFonts w:cstheme="minorHAnsi"/>
                <w:spacing w:val="-3"/>
              </w:rPr>
            </w:pPr>
          </w:p>
        </w:tc>
      </w:tr>
      <w:tr w:rsidR="00B84352" w:rsidRPr="0074335A" w14:paraId="04069A23" w14:textId="77777777" w:rsidTr="00B2247C">
        <w:tc>
          <w:tcPr>
            <w:tcW w:w="3528" w:type="dxa"/>
            <w:tcBorders>
              <w:top w:val="single" w:sz="4" w:space="0" w:color="auto"/>
              <w:left w:val="single" w:sz="4" w:space="0" w:color="auto"/>
              <w:bottom w:val="single" w:sz="4" w:space="0" w:color="auto"/>
              <w:right w:val="single" w:sz="4" w:space="0" w:color="auto"/>
            </w:tcBorders>
          </w:tcPr>
          <w:p w14:paraId="1D308AB1" w14:textId="77777777" w:rsidR="00B84352" w:rsidRPr="0074335A" w:rsidRDefault="00B84352" w:rsidP="00B2247C">
            <w:pPr>
              <w:spacing w:after="0"/>
              <w:jc w:val="both"/>
              <w:rPr>
                <w:rFonts w:cstheme="minorHAnsi"/>
                <w:spacing w:val="-3"/>
              </w:rPr>
            </w:pPr>
            <w:r w:rsidRPr="0074335A">
              <w:rPr>
                <w:rFonts w:cstheme="minorHAnsi"/>
              </w:rPr>
              <w:t>Funkcija:</w:t>
            </w:r>
          </w:p>
        </w:tc>
        <w:tc>
          <w:tcPr>
            <w:tcW w:w="5760" w:type="dxa"/>
            <w:tcBorders>
              <w:top w:val="single" w:sz="4" w:space="0" w:color="auto"/>
              <w:left w:val="single" w:sz="4" w:space="0" w:color="auto"/>
              <w:bottom w:val="single" w:sz="4" w:space="0" w:color="auto"/>
              <w:right w:val="single" w:sz="4" w:space="0" w:color="auto"/>
            </w:tcBorders>
          </w:tcPr>
          <w:p w14:paraId="6A456A29" w14:textId="77777777" w:rsidR="00B84352" w:rsidRPr="0074335A" w:rsidRDefault="00B84352" w:rsidP="00B2247C">
            <w:pPr>
              <w:spacing w:after="0"/>
              <w:jc w:val="both"/>
              <w:rPr>
                <w:rFonts w:cstheme="minorHAnsi"/>
                <w:spacing w:val="-3"/>
              </w:rPr>
            </w:pPr>
          </w:p>
        </w:tc>
      </w:tr>
      <w:tr w:rsidR="00B84352" w:rsidRPr="0074335A" w14:paraId="47E2D402" w14:textId="77777777" w:rsidTr="00B2247C">
        <w:tc>
          <w:tcPr>
            <w:tcW w:w="3528" w:type="dxa"/>
            <w:tcBorders>
              <w:top w:val="single" w:sz="4" w:space="0" w:color="auto"/>
              <w:left w:val="single" w:sz="4" w:space="0" w:color="auto"/>
              <w:bottom w:val="single" w:sz="4" w:space="0" w:color="auto"/>
              <w:right w:val="single" w:sz="4" w:space="0" w:color="auto"/>
            </w:tcBorders>
          </w:tcPr>
          <w:p w14:paraId="0C53F221" w14:textId="77777777" w:rsidR="00B84352" w:rsidRPr="0074335A" w:rsidRDefault="00B84352" w:rsidP="00B2247C">
            <w:pPr>
              <w:spacing w:after="0"/>
              <w:jc w:val="both"/>
              <w:rPr>
                <w:rFonts w:cstheme="minorHAnsi"/>
                <w:spacing w:val="-3"/>
              </w:rPr>
            </w:pPr>
            <w:r w:rsidRPr="0074335A">
              <w:rPr>
                <w:rFonts w:cstheme="minorHAnsi"/>
              </w:rPr>
              <w:t>Kraj in datum:</w:t>
            </w:r>
          </w:p>
        </w:tc>
        <w:tc>
          <w:tcPr>
            <w:tcW w:w="5760" w:type="dxa"/>
            <w:tcBorders>
              <w:top w:val="single" w:sz="4" w:space="0" w:color="auto"/>
              <w:left w:val="single" w:sz="4" w:space="0" w:color="auto"/>
              <w:bottom w:val="single" w:sz="4" w:space="0" w:color="auto"/>
              <w:right w:val="single" w:sz="4" w:space="0" w:color="auto"/>
            </w:tcBorders>
          </w:tcPr>
          <w:p w14:paraId="0B7CA56C" w14:textId="77777777" w:rsidR="00B84352" w:rsidRPr="0074335A" w:rsidRDefault="00B84352" w:rsidP="00B2247C">
            <w:pPr>
              <w:spacing w:after="0"/>
              <w:jc w:val="both"/>
              <w:rPr>
                <w:rFonts w:cstheme="minorHAnsi"/>
                <w:spacing w:val="-3"/>
              </w:rPr>
            </w:pPr>
          </w:p>
        </w:tc>
      </w:tr>
      <w:tr w:rsidR="00B84352" w:rsidRPr="0074335A" w14:paraId="0734CEF8" w14:textId="77777777" w:rsidTr="00B2247C">
        <w:tc>
          <w:tcPr>
            <w:tcW w:w="3528" w:type="dxa"/>
            <w:tcBorders>
              <w:top w:val="single" w:sz="4" w:space="0" w:color="auto"/>
              <w:left w:val="single" w:sz="4" w:space="0" w:color="auto"/>
              <w:bottom w:val="single" w:sz="4" w:space="0" w:color="auto"/>
              <w:right w:val="single" w:sz="4" w:space="0" w:color="auto"/>
            </w:tcBorders>
          </w:tcPr>
          <w:p w14:paraId="63EC3E45" w14:textId="77777777" w:rsidR="00B84352" w:rsidRPr="0074335A" w:rsidRDefault="00B84352" w:rsidP="00B2247C">
            <w:pPr>
              <w:spacing w:after="0"/>
              <w:jc w:val="both"/>
              <w:rPr>
                <w:rFonts w:cstheme="minorHAnsi"/>
                <w:spacing w:val="-3"/>
              </w:rPr>
            </w:pPr>
            <w:r w:rsidRPr="0074335A">
              <w:rPr>
                <w:rFonts w:cstheme="minorHAnsi"/>
              </w:rPr>
              <w:t>Podpis:</w:t>
            </w:r>
          </w:p>
        </w:tc>
        <w:tc>
          <w:tcPr>
            <w:tcW w:w="5760" w:type="dxa"/>
            <w:tcBorders>
              <w:top w:val="single" w:sz="4" w:space="0" w:color="auto"/>
              <w:left w:val="single" w:sz="4" w:space="0" w:color="auto"/>
              <w:bottom w:val="single" w:sz="4" w:space="0" w:color="auto"/>
              <w:right w:val="single" w:sz="4" w:space="0" w:color="auto"/>
            </w:tcBorders>
          </w:tcPr>
          <w:p w14:paraId="791DCC55" w14:textId="77777777" w:rsidR="00B84352" w:rsidRPr="0074335A" w:rsidRDefault="00B84352" w:rsidP="00B2247C">
            <w:pPr>
              <w:spacing w:after="0"/>
              <w:jc w:val="both"/>
              <w:rPr>
                <w:rFonts w:cstheme="minorHAnsi"/>
                <w:spacing w:val="-3"/>
              </w:rPr>
            </w:pPr>
          </w:p>
        </w:tc>
      </w:tr>
    </w:tbl>
    <w:p w14:paraId="0FF4BDC3" w14:textId="77777777" w:rsidR="00B84352" w:rsidRPr="0074335A" w:rsidRDefault="00B84352" w:rsidP="00B84352">
      <w:pPr>
        <w:spacing w:after="0"/>
        <w:rPr>
          <w:rFonts w:cstheme="minorHAns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74335A" w14:paraId="6C1F6907" w14:textId="77777777" w:rsidTr="00B2247C">
        <w:tc>
          <w:tcPr>
            <w:tcW w:w="3528" w:type="dxa"/>
            <w:tcBorders>
              <w:top w:val="single" w:sz="4" w:space="0" w:color="auto"/>
              <w:left w:val="single" w:sz="4" w:space="0" w:color="auto"/>
              <w:bottom w:val="single" w:sz="4" w:space="0" w:color="auto"/>
              <w:right w:val="single" w:sz="4" w:space="0" w:color="auto"/>
            </w:tcBorders>
          </w:tcPr>
          <w:p w14:paraId="3B20A820" w14:textId="77777777" w:rsidR="00B84352" w:rsidRPr="0074335A" w:rsidRDefault="00B84352" w:rsidP="00B2247C">
            <w:pPr>
              <w:spacing w:after="0"/>
              <w:rPr>
                <w:rFonts w:cstheme="minorHAnsi"/>
                <w:spacing w:val="-3"/>
              </w:rPr>
            </w:pPr>
            <w:r w:rsidRPr="0074335A">
              <w:rPr>
                <w:rFonts w:cstheme="minorHAnsi"/>
              </w:rPr>
              <w:t>Organizacija:</w:t>
            </w:r>
          </w:p>
        </w:tc>
        <w:tc>
          <w:tcPr>
            <w:tcW w:w="5760" w:type="dxa"/>
            <w:tcBorders>
              <w:top w:val="single" w:sz="4" w:space="0" w:color="auto"/>
              <w:left w:val="single" w:sz="4" w:space="0" w:color="auto"/>
              <w:bottom w:val="single" w:sz="4" w:space="0" w:color="auto"/>
              <w:right w:val="single" w:sz="4" w:space="0" w:color="auto"/>
            </w:tcBorders>
          </w:tcPr>
          <w:p w14:paraId="6EDE95A2" w14:textId="77777777" w:rsidR="00B84352" w:rsidRPr="0074335A" w:rsidRDefault="00B84352" w:rsidP="00B2247C">
            <w:pPr>
              <w:spacing w:after="0"/>
              <w:jc w:val="both"/>
              <w:rPr>
                <w:rFonts w:cstheme="minorHAnsi"/>
                <w:spacing w:val="-3"/>
              </w:rPr>
            </w:pPr>
          </w:p>
        </w:tc>
      </w:tr>
      <w:tr w:rsidR="00B84352" w:rsidRPr="0074335A" w14:paraId="12822662" w14:textId="77777777" w:rsidTr="00B2247C">
        <w:tc>
          <w:tcPr>
            <w:tcW w:w="3528" w:type="dxa"/>
            <w:tcBorders>
              <w:top w:val="single" w:sz="4" w:space="0" w:color="auto"/>
              <w:left w:val="single" w:sz="4" w:space="0" w:color="auto"/>
              <w:bottom w:val="single" w:sz="4" w:space="0" w:color="auto"/>
              <w:right w:val="single" w:sz="4" w:space="0" w:color="auto"/>
            </w:tcBorders>
          </w:tcPr>
          <w:p w14:paraId="0C0D1114" w14:textId="77777777" w:rsidR="00B84352" w:rsidRPr="0074335A" w:rsidRDefault="00B84352" w:rsidP="00B2247C">
            <w:pPr>
              <w:spacing w:after="0"/>
              <w:rPr>
                <w:rFonts w:cstheme="minorHAnsi"/>
                <w:color w:val="000000"/>
              </w:rPr>
            </w:pPr>
            <w:r w:rsidRPr="0074335A">
              <w:rPr>
                <w:rFonts w:cstheme="minorHAnsi"/>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6C54F684" w14:textId="77777777" w:rsidR="00B84352" w:rsidRPr="0074335A" w:rsidRDefault="00B84352" w:rsidP="00B2247C">
            <w:pPr>
              <w:spacing w:after="0"/>
              <w:jc w:val="both"/>
              <w:rPr>
                <w:rFonts w:cstheme="minorHAnsi"/>
                <w:spacing w:val="-3"/>
              </w:rPr>
            </w:pPr>
          </w:p>
        </w:tc>
      </w:tr>
      <w:tr w:rsidR="00B84352" w:rsidRPr="0074335A" w14:paraId="19F0FEC6" w14:textId="77777777" w:rsidTr="00B2247C">
        <w:tc>
          <w:tcPr>
            <w:tcW w:w="3528" w:type="dxa"/>
            <w:tcBorders>
              <w:top w:val="single" w:sz="4" w:space="0" w:color="auto"/>
              <w:left w:val="single" w:sz="4" w:space="0" w:color="auto"/>
              <w:bottom w:val="single" w:sz="4" w:space="0" w:color="auto"/>
              <w:right w:val="single" w:sz="4" w:space="0" w:color="auto"/>
            </w:tcBorders>
          </w:tcPr>
          <w:p w14:paraId="26073DF8" w14:textId="77777777" w:rsidR="00B84352" w:rsidRPr="0074335A" w:rsidRDefault="00B84352" w:rsidP="00B2247C">
            <w:pPr>
              <w:spacing w:after="0"/>
              <w:jc w:val="both"/>
              <w:rPr>
                <w:rFonts w:cstheme="minorHAnsi"/>
                <w:spacing w:val="-3"/>
              </w:rPr>
            </w:pPr>
            <w:r w:rsidRPr="0074335A">
              <w:rPr>
                <w:rFonts w:cstheme="minorHAnsi"/>
              </w:rPr>
              <w:t>Funkcija:</w:t>
            </w:r>
          </w:p>
        </w:tc>
        <w:tc>
          <w:tcPr>
            <w:tcW w:w="5760" w:type="dxa"/>
            <w:tcBorders>
              <w:top w:val="single" w:sz="4" w:space="0" w:color="auto"/>
              <w:left w:val="single" w:sz="4" w:space="0" w:color="auto"/>
              <w:bottom w:val="single" w:sz="4" w:space="0" w:color="auto"/>
              <w:right w:val="single" w:sz="4" w:space="0" w:color="auto"/>
            </w:tcBorders>
          </w:tcPr>
          <w:p w14:paraId="7EE107B1" w14:textId="77777777" w:rsidR="00B84352" w:rsidRPr="0074335A" w:rsidRDefault="00B84352" w:rsidP="00B2247C">
            <w:pPr>
              <w:spacing w:after="0"/>
              <w:jc w:val="both"/>
              <w:rPr>
                <w:rFonts w:cstheme="minorHAnsi"/>
                <w:spacing w:val="-3"/>
              </w:rPr>
            </w:pPr>
          </w:p>
        </w:tc>
      </w:tr>
      <w:tr w:rsidR="00B84352" w:rsidRPr="0074335A" w14:paraId="5CA27251" w14:textId="77777777" w:rsidTr="00B2247C">
        <w:tc>
          <w:tcPr>
            <w:tcW w:w="3528" w:type="dxa"/>
            <w:tcBorders>
              <w:top w:val="single" w:sz="4" w:space="0" w:color="auto"/>
              <w:left w:val="single" w:sz="4" w:space="0" w:color="auto"/>
              <w:bottom w:val="single" w:sz="4" w:space="0" w:color="auto"/>
              <w:right w:val="single" w:sz="4" w:space="0" w:color="auto"/>
            </w:tcBorders>
          </w:tcPr>
          <w:p w14:paraId="4D6AB3F1" w14:textId="77777777" w:rsidR="00B84352" w:rsidRPr="0074335A" w:rsidRDefault="00B84352" w:rsidP="00B2247C">
            <w:pPr>
              <w:spacing w:after="0"/>
              <w:jc w:val="both"/>
              <w:rPr>
                <w:rFonts w:cstheme="minorHAnsi"/>
                <w:spacing w:val="-3"/>
              </w:rPr>
            </w:pPr>
            <w:r w:rsidRPr="0074335A">
              <w:rPr>
                <w:rFonts w:cstheme="minorHAnsi"/>
              </w:rPr>
              <w:t>Kraj in datum:</w:t>
            </w:r>
          </w:p>
        </w:tc>
        <w:tc>
          <w:tcPr>
            <w:tcW w:w="5760" w:type="dxa"/>
            <w:tcBorders>
              <w:top w:val="single" w:sz="4" w:space="0" w:color="auto"/>
              <w:left w:val="single" w:sz="4" w:space="0" w:color="auto"/>
              <w:bottom w:val="single" w:sz="4" w:space="0" w:color="auto"/>
              <w:right w:val="single" w:sz="4" w:space="0" w:color="auto"/>
            </w:tcBorders>
          </w:tcPr>
          <w:p w14:paraId="1185FF5E" w14:textId="77777777" w:rsidR="00B84352" w:rsidRPr="0074335A" w:rsidRDefault="00B84352" w:rsidP="00B2247C">
            <w:pPr>
              <w:spacing w:after="0"/>
              <w:jc w:val="both"/>
              <w:rPr>
                <w:rFonts w:cstheme="minorHAnsi"/>
                <w:spacing w:val="-3"/>
              </w:rPr>
            </w:pPr>
          </w:p>
        </w:tc>
      </w:tr>
      <w:tr w:rsidR="00B84352" w:rsidRPr="0074335A" w14:paraId="0CBE2A24" w14:textId="77777777" w:rsidTr="00B2247C">
        <w:tc>
          <w:tcPr>
            <w:tcW w:w="3528" w:type="dxa"/>
            <w:tcBorders>
              <w:top w:val="single" w:sz="4" w:space="0" w:color="auto"/>
              <w:left w:val="single" w:sz="4" w:space="0" w:color="auto"/>
              <w:bottom w:val="single" w:sz="4" w:space="0" w:color="auto"/>
              <w:right w:val="single" w:sz="4" w:space="0" w:color="auto"/>
            </w:tcBorders>
          </w:tcPr>
          <w:p w14:paraId="5F087DF7" w14:textId="77777777" w:rsidR="00B84352" w:rsidRPr="0074335A" w:rsidRDefault="00B84352" w:rsidP="00B2247C">
            <w:pPr>
              <w:spacing w:after="0"/>
              <w:jc w:val="both"/>
              <w:rPr>
                <w:rFonts w:cstheme="minorHAnsi"/>
                <w:spacing w:val="-3"/>
              </w:rPr>
            </w:pPr>
            <w:r w:rsidRPr="0074335A">
              <w:rPr>
                <w:rFonts w:cstheme="minorHAnsi"/>
              </w:rPr>
              <w:t>Podpis:</w:t>
            </w:r>
          </w:p>
        </w:tc>
        <w:tc>
          <w:tcPr>
            <w:tcW w:w="5760" w:type="dxa"/>
            <w:tcBorders>
              <w:top w:val="single" w:sz="4" w:space="0" w:color="auto"/>
              <w:left w:val="single" w:sz="4" w:space="0" w:color="auto"/>
              <w:bottom w:val="single" w:sz="4" w:space="0" w:color="auto"/>
              <w:right w:val="single" w:sz="4" w:space="0" w:color="auto"/>
            </w:tcBorders>
          </w:tcPr>
          <w:p w14:paraId="63D56630" w14:textId="77777777" w:rsidR="00B84352" w:rsidRPr="0074335A" w:rsidRDefault="00B84352" w:rsidP="00B2247C">
            <w:pPr>
              <w:spacing w:after="0"/>
              <w:jc w:val="both"/>
              <w:rPr>
                <w:rFonts w:cstheme="minorHAnsi"/>
                <w:spacing w:val="-3"/>
              </w:rPr>
            </w:pPr>
          </w:p>
        </w:tc>
      </w:tr>
    </w:tbl>
    <w:p w14:paraId="76634D5D" w14:textId="77777777" w:rsidR="00B84352" w:rsidRPr="0074335A" w:rsidRDefault="00B84352" w:rsidP="00B84352">
      <w:pPr>
        <w:spacing w:after="0"/>
        <w:rPr>
          <w:rFonts w:cstheme="minorHAns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74335A" w14:paraId="4B758C6D" w14:textId="77777777" w:rsidTr="00B2247C">
        <w:tc>
          <w:tcPr>
            <w:tcW w:w="3528" w:type="dxa"/>
            <w:tcBorders>
              <w:top w:val="single" w:sz="4" w:space="0" w:color="auto"/>
              <w:left w:val="single" w:sz="4" w:space="0" w:color="auto"/>
              <w:bottom w:val="single" w:sz="4" w:space="0" w:color="auto"/>
              <w:right w:val="single" w:sz="4" w:space="0" w:color="auto"/>
            </w:tcBorders>
          </w:tcPr>
          <w:p w14:paraId="5A9BE205" w14:textId="77777777" w:rsidR="00B84352" w:rsidRPr="0074335A" w:rsidRDefault="00B84352" w:rsidP="00B2247C">
            <w:pPr>
              <w:spacing w:after="0"/>
              <w:rPr>
                <w:rFonts w:cstheme="minorHAnsi"/>
                <w:spacing w:val="-3"/>
              </w:rPr>
            </w:pPr>
            <w:r w:rsidRPr="0074335A">
              <w:rPr>
                <w:rFonts w:cstheme="minorHAnsi"/>
              </w:rPr>
              <w:t>Organizacija:</w:t>
            </w:r>
          </w:p>
        </w:tc>
        <w:tc>
          <w:tcPr>
            <w:tcW w:w="5760" w:type="dxa"/>
            <w:tcBorders>
              <w:top w:val="single" w:sz="4" w:space="0" w:color="auto"/>
              <w:left w:val="single" w:sz="4" w:space="0" w:color="auto"/>
              <w:bottom w:val="single" w:sz="4" w:space="0" w:color="auto"/>
              <w:right w:val="single" w:sz="4" w:space="0" w:color="auto"/>
            </w:tcBorders>
          </w:tcPr>
          <w:p w14:paraId="293AAFC3" w14:textId="77777777" w:rsidR="00B84352" w:rsidRPr="0074335A" w:rsidRDefault="00B84352" w:rsidP="00B2247C">
            <w:pPr>
              <w:spacing w:after="0"/>
              <w:jc w:val="both"/>
              <w:rPr>
                <w:rFonts w:cstheme="minorHAnsi"/>
                <w:spacing w:val="-3"/>
              </w:rPr>
            </w:pPr>
          </w:p>
        </w:tc>
      </w:tr>
      <w:tr w:rsidR="00B84352" w:rsidRPr="0074335A" w14:paraId="17DDD3AB" w14:textId="77777777" w:rsidTr="00B2247C">
        <w:tc>
          <w:tcPr>
            <w:tcW w:w="3528" w:type="dxa"/>
            <w:tcBorders>
              <w:top w:val="single" w:sz="4" w:space="0" w:color="auto"/>
              <w:left w:val="single" w:sz="4" w:space="0" w:color="auto"/>
              <w:bottom w:val="single" w:sz="4" w:space="0" w:color="auto"/>
              <w:right w:val="single" w:sz="4" w:space="0" w:color="auto"/>
            </w:tcBorders>
          </w:tcPr>
          <w:p w14:paraId="77992176" w14:textId="77777777" w:rsidR="00B84352" w:rsidRPr="0074335A" w:rsidRDefault="00B84352" w:rsidP="00B2247C">
            <w:pPr>
              <w:spacing w:after="0"/>
              <w:rPr>
                <w:rFonts w:cstheme="minorHAnsi"/>
                <w:color w:val="000000"/>
              </w:rPr>
            </w:pPr>
            <w:r w:rsidRPr="0074335A">
              <w:rPr>
                <w:rFonts w:cstheme="minorHAnsi"/>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48A5B356" w14:textId="77777777" w:rsidR="00B84352" w:rsidRPr="0074335A" w:rsidRDefault="00B84352" w:rsidP="00B2247C">
            <w:pPr>
              <w:spacing w:after="0"/>
              <w:jc w:val="both"/>
              <w:rPr>
                <w:rFonts w:cstheme="minorHAnsi"/>
                <w:spacing w:val="-3"/>
              </w:rPr>
            </w:pPr>
          </w:p>
        </w:tc>
      </w:tr>
      <w:tr w:rsidR="00B84352" w:rsidRPr="0074335A" w14:paraId="5602A22F" w14:textId="77777777" w:rsidTr="00B2247C">
        <w:tc>
          <w:tcPr>
            <w:tcW w:w="3528" w:type="dxa"/>
            <w:tcBorders>
              <w:top w:val="single" w:sz="4" w:space="0" w:color="auto"/>
              <w:left w:val="single" w:sz="4" w:space="0" w:color="auto"/>
              <w:bottom w:val="single" w:sz="4" w:space="0" w:color="auto"/>
              <w:right w:val="single" w:sz="4" w:space="0" w:color="auto"/>
            </w:tcBorders>
          </w:tcPr>
          <w:p w14:paraId="340E1067" w14:textId="77777777" w:rsidR="00B84352" w:rsidRPr="0074335A" w:rsidRDefault="00B84352" w:rsidP="00B2247C">
            <w:pPr>
              <w:spacing w:after="0"/>
              <w:jc w:val="both"/>
              <w:rPr>
                <w:rFonts w:cstheme="minorHAnsi"/>
                <w:spacing w:val="-3"/>
              </w:rPr>
            </w:pPr>
            <w:r w:rsidRPr="0074335A">
              <w:rPr>
                <w:rFonts w:cstheme="minorHAnsi"/>
              </w:rPr>
              <w:t>Funkcija:</w:t>
            </w:r>
          </w:p>
        </w:tc>
        <w:tc>
          <w:tcPr>
            <w:tcW w:w="5760" w:type="dxa"/>
            <w:tcBorders>
              <w:top w:val="single" w:sz="4" w:space="0" w:color="auto"/>
              <w:left w:val="single" w:sz="4" w:space="0" w:color="auto"/>
              <w:bottom w:val="single" w:sz="4" w:space="0" w:color="auto"/>
              <w:right w:val="single" w:sz="4" w:space="0" w:color="auto"/>
            </w:tcBorders>
          </w:tcPr>
          <w:p w14:paraId="1A980B9F" w14:textId="77777777" w:rsidR="00B84352" w:rsidRPr="0074335A" w:rsidRDefault="00B84352" w:rsidP="00B2247C">
            <w:pPr>
              <w:spacing w:after="0"/>
              <w:jc w:val="both"/>
              <w:rPr>
                <w:rFonts w:cstheme="minorHAnsi"/>
                <w:spacing w:val="-3"/>
              </w:rPr>
            </w:pPr>
          </w:p>
        </w:tc>
      </w:tr>
      <w:tr w:rsidR="00B84352" w:rsidRPr="0074335A" w14:paraId="4B915E6C" w14:textId="77777777" w:rsidTr="00B2247C">
        <w:tc>
          <w:tcPr>
            <w:tcW w:w="3528" w:type="dxa"/>
            <w:tcBorders>
              <w:top w:val="single" w:sz="4" w:space="0" w:color="auto"/>
              <w:left w:val="single" w:sz="4" w:space="0" w:color="auto"/>
              <w:bottom w:val="single" w:sz="4" w:space="0" w:color="auto"/>
              <w:right w:val="single" w:sz="4" w:space="0" w:color="auto"/>
            </w:tcBorders>
          </w:tcPr>
          <w:p w14:paraId="3E14D398" w14:textId="77777777" w:rsidR="00B84352" w:rsidRPr="0074335A" w:rsidRDefault="00B84352" w:rsidP="00B2247C">
            <w:pPr>
              <w:spacing w:after="0"/>
              <w:jc w:val="both"/>
              <w:rPr>
                <w:rFonts w:cstheme="minorHAnsi"/>
                <w:spacing w:val="-3"/>
              </w:rPr>
            </w:pPr>
            <w:r w:rsidRPr="0074335A">
              <w:rPr>
                <w:rFonts w:cstheme="minorHAnsi"/>
              </w:rPr>
              <w:t>Kraj in datum:</w:t>
            </w:r>
          </w:p>
        </w:tc>
        <w:tc>
          <w:tcPr>
            <w:tcW w:w="5760" w:type="dxa"/>
            <w:tcBorders>
              <w:top w:val="single" w:sz="4" w:space="0" w:color="auto"/>
              <w:left w:val="single" w:sz="4" w:space="0" w:color="auto"/>
              <w:bottom w:val="single" w:sz="4" w:space="0" w:color="auto"/>
              <w:right w:val="single" w:sz="4" w:space="0" w:color="auto"/>
            </w:tcBorders>
          </w:tcPr>
          <w:p w14:paraId="400644FC" w14:textId="77777777" w:rsidR="00B84352" w:rsidRPr="0074335A" w:rsidRDefault="00B84352" w:rsidP="00B2247C">
            <w:pPr>
              <w:spacing w:after="0"/>
              <w:jc w:val="both"/>
              <w:rPr>
                <w:rFonts w:cstheme="minorHAnsi"/>
                <w:spacing w:val="-3"/>
              </w:rPr>
            </w:pPr>
          </w:p>
        </w:tc>
      </w:tr>
      <w:tr w:rsidR="00B84352" w:rsidRPr="0074335A" w14:paraId="4E10ADD1" w14:textId="77777777" w:rsidTr="00B2247C">
        <w:tc>
          <w:tcPr>
            <w:tcW w:w="3528" w:type="dxa"/>
            <w:tcBorders>
              <w:top w:val="single" w:sz="4" w:space="0" w:color="auto"/>
              <w:left w:val="single" w:sz="4" w:space="0" w:color="auto"/>
              <w:bottom w:val="single" w:sz="4" w:space="0" w:color="auto"/>
              <w:right w:val="single" w:sz="4" w:space="0" w:color="auto"/>
            </w:tcBorders>
          </w:tcPr>
          <w:p w14:paraId="22E03E23" w14:textId="77777777" w:rsidR="00B84352" w:rsidRPr="0074335A" w:rsidRDefault="00B84352" w:rsidP="00B2247C">
            <w:pPr>
              <w:spacing w:after="0"/>
              <w:jc w:val="both"/>
              <w:rPr>
                <w:rFonts w:cstheme="minorHAnsi"/>
                <w:spacing w:val="-3"/>
              </w:rPr>
            </w:pPr>
            <w:r w:rsidRPr="0074335A">
              <w:rPr>
                <w:rFonts w:cstheme="minorHAnsi"/>
              </w:rPr>
              <w:t>Podpis:</w:t>
            </w:r>
          </w:p>
        </w:tc>
        <w:tc>
          <w:tcPr>
            <w:tcW w:w="5760" w:type="dxa"/>
            <w:tcBorders>
              <w:top w:val="single" w:sz="4" w:space="0" w:color="auto"/>
              <w:left w:val="single" w:sz="4" w:space="0" w:color="auto"/>
              <w:bottom w:val="single" w:sz="4" w:space="0" w:color="auto"/>
              <w:right w:val="single" w:sz="4" w:space="0" w:color="auto"/>
            </w:tcBorders>
          </w:tcPr>
          <w:p w14:paraId="0FBC8395" w14:textId="77777777" w:rsidR="00B84352" w:rsidRPr="0074335A" w:rsidRDefault="00B84352" w:rsidP="00B2247C">
            <w:pPr>
              <w:spacing w:after="0"/>
              <w:jc w:val="both"/>
              <w:rPr>
                <w:rFonts w:cstheme="minorHAnsi"/>
                <w:spacing w:val="-3"/>
              </w:rPr>
            </w:pPr>
          </w:p>
        </w:tc>
      </w:tr>
    </w:tbl>
    <w:p w14:paraId="70E8F7BA" w14:textId="77777777" w:rsidR="00B84352" w:rsidRDefault="00B84352" w:rsidP="00B84352">
      <w:pPr>
        <w:spacing w:after="0"/>
        <w:rPr>
          <w:rFonts w:cstheme="minorHAn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74335A" w14:paraId="7620F025" w14:textId="77777777" w:rsidTr="00B2247C">
        <w:tc>
          <w:tcPr>
            <w:tcW w:w="3528" w:type="dxa"/>
            <w:tcBorders>
              <w:top w:val="single" w:sz="4" w:space="0" w:color="auto"/>
              <w:left w:val="single" w:sz="4" w:space="0" w:color="auto"/>
              <w:bottom w:val="single" w:sz="4" w:space="0" w:color="auto"/>
              <w:right w:val="single" w:sz="4" w:space="0" w:color="auto"/>
            </w:tcBorders>
          </w:tcPr>
          <w:p w14:paraId="34747B61" w14:textId="77777777" w:rsidR="00B84352" w:rsidRPr="0074335A" w:rsidRDefault="00B84352" w:rsidP="00B2247C">
            <w:pPr>
              <w:spacing w:after="0"/>
              <w:rPr>
                <w:rFonts w:cstheme="minorHAnsi"/>
                <w:spacing w:val="-3"/>
              </w:rPr>
            </w:pPr>
            <w:r w:rsidRPr="0074335A">
              <w:rPr>
                <w:rFonts w:cstheme="minorHAnsi"/>
              </w:rPr>
              <w:t>Organizacija:</w:t>
            </w:r>
          </w:p>
        </w:tc>
        <w:tc>
          <w:tcPr>
            <w:tcW w:w="5760" w:type="dxa"/>
            <w:tcBorders>
              <w:top w:val="single" w:sz="4" w:space="0" w:color="auto"/>
              <w:left w:val="single" w:sz="4" w:space="0" w:color="auto"/>
              <w:bottom w:val="single" w:sz="4" w:space="0" w:color="auto"/>
              <w:right w:val="single" w:sz="4" w:space="0" w:color="auto"/>
            </w:tcBorders>
          </w:tcPr>
          <w:p w14:paraId="73AE05C9" w14:textId="77777777" w:rsidR="00B84352" w:rsidRPr="0074335A" w:rsidRDefault="00B84352" w:rsidP="00B2247C">
            <w:pPr>
              <w:spacing w:after="0"/>
              <w:jc w:val="both"/>
              <w:rPr>
                <w:rFonts w:cstheme="minorHAnsi"/>
                <w:spacing w:val="-3"/>
              </w:rPr>
            </w:pPr>
          </w:p>
        </w:tc>
      </w:tr>
      <w:tr w:rsidR="00B84352" w:rsidRPr="0074335A" w14:paraId="64BCD829" w14:textId="77777777" w:rsidTr="00B2247C">
        <w:tc>
          <w:tcPr>
            <w:tcW w:w="3528" w:type="dxa"/>
            <w:tcBorders>
              <w:top w:val="single" w:sz="4" w:space="0" w:color="auto"/>
              <w:left w:val="single" w:sz="4" w:space="0" w:color="auto"/>
              <w:bottom w:val="single" w:sz="4" w:space="0" w:color="auto"/>
              <w:right w:val="single" w:sz="4" w:space="0" w:color="auto"/>
            </w:tcBorders>
          </w:tcPr>
          <w:p w14:paraId="68A9ACA8" w14:textId="77777777" w:rsidR="00B84352" w:rsidRPr="0074335A" w:rsidRDefault="00B84352" w:rsidP="00B2247C">
            <w:pPr>
              <w:spacing w:after="0"/>
              <w:rPr>
                <w:rFonts w:cstheme="minorHAnsi"/>
                <w:color w:val="000000"/>
              </w:rPr>
            </w:pPr>
            <w:r w:rsidRPr="0074335A">
              <w:rPr>
                <w:rFonts w:cstheme="minorHAnsi"/>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5051948D" w14:textId="77777777" w:rsidR="00B84352" w:rsidRPr="0074335A" w:rsidRDefault="00B84352" w:rsidP="00B2247C">
            <w:pPr>
              <w:spacing w:after="0"/>
              <w:jc w:val="both"/>
              <w:rPr>
                <w:rFonts w:cstheme="minorHAnsi"/>
                <w:spacing w:val="-3"/>
              </w:rPr>
            </w:pPr>
          </w:p>
        </w:tc>
      </w:tr>
      <w:tr w:rsidR="00B84352" w:rsidRPr="0074335A" w14:paraId="4E2E6AD7" w14:textId="77777777" w:rsidTr="00B2247C">
        <w:tc>
          <w:tcPr>
            <w:tcW w:w="3528" w:type="dxa"/>
            <w:tcBorders>
              <w:top w:val="single" w:sz="4" w:space="0" w:color="auto"/>
              <w:left w:val="single" w:sz="4" w:space="0" w:color="auto"/>
              <w:bottom w:val="single" w:sz="4" w:space="0" w:color="auto"/>
              <w:right w:val="single" w:sz="4" w:space="0" w:color="auto"/>
            </w:tcBorders>
          </w:tcPr>
          <w:p w14:paraId="3BBD8F29" w14:textId="77777777" w:rsidR="00B84352" w:rsidRPr="0074335A" w:rsidRDefault="00B84352" w:rsidP="00B2247C">
            <w:pPr>
              <w:spacing w:after="0"/>
              <w:jc w:val="both"/>
              <w:rPr>
                <w:rFonts w:cstheme="minorHAnsi"/>
                <w:spacing w:val="-3"/>
              </w:rPr>
            </w:pPr>
            <w:r w:rsidRPr="0074335A">
              <w:rPr>
                <w:rFonts w:cstheme="minorHAnsi"/>
              </w:rPr>
              <w:t>Funkcija:</w:t>
            </w:r>
          </w:p>
        </w:tc>
        <w:tc>
          <w:tcPr>
            <w:tcW w:w="5760" w:type="dxa"/>
            <w:tcBorders>
              <w:top w:val="single" w:sz="4" w:space="0" w:color="auto"/>
              <w:left w:val="single" w:sz="4" w:space="0" w:color="auto"/>
              <w:bottom w:val="single" w:sz="4" w:space="0" w:color="auto"/>
              <w:right w:val="single" w:sz="4" w:space="0" w:color="auto"/>
            </w:tcBorders>
          </w:tcPr>
          <w:p w14:paraId="7229F1CE" w14:textId="77777777" w:rsidR="00B84352" w:rsidRPr="0074335A" w:rsidRDefault="00B84352" w:rsidP="00B2247C">
            <w:pPr>
              <w:spacing w:after="0"/>
              <w:jc w:val="both"/>
              <w:rPr>
                <w:rFonts w:cstheme="minorHAnsi"/>
                <w:spacing w:val="-3"/>
              </w:rPr>
            </w:pPr>
          </w:p>
        </w:tc>
      </w:tr>
      <w:tr w:rsidR="00B84352" w:rsidRPr="0074335A" w14:paraId="5F3C8E71" w14:textId="77777777" w:rsidTr="00B2247C">
        <w:tc>
          <w:tcPr>
            <w:tcW w:w="3528" w:type="dxa"/>
            <w:tcBorders>
              <w:top w:val="single" w:sz="4" w:space="0" w:color="auto"/>
              <w:left w:val="single" w:sz="4" w:space="0" w:color="auto"/>
              <w:bottom w:val="single" w:sz="4" w:space="0" w:color="auto"/>
              <w:right w:val="single" w:sz="4" w:space="0" w:color="auto"/>
            </w:tcBorders>
          </w:tcPr>
          <w:p w14:paraId="65C58F72" w14:textId="77777777" w:rsidR="00B84352" w:rsidRPr="0074335A" w:rsidRDefault="00B84352" w:rsidP="00B2247C">
            <w:pPr>
              <w:spacing w:after="0"/>
              <w:jc w:val="both"/>
              <w:rPr>
                <w:rFonts w:cstheme="minorHAnsi"/>
                <w:spacing w:val="-3"/>
              </w:rPr>
            </w:pPr>
            <w:r w:rsidRPr="0074335A">
              <w:rPr>
                <w:rFonts w:cstheme="minorHAnsi"/>
              </w:rPr>
              <w:t>Kraj in datum:</w:t>
            </w:r>
          </w:p>
        </w:tc>
        <w:tc>
          <w:tcPr>
            <w:tcW w:w="5760" w:type="dxa"/>
            <w:tcBorders>
              <w:top w:val="single" w:sz="4" w:space="0" w:color="auto"/>
              <w:left w:val="single" w:sz="4" w:space="0" w:color="auto"/>
              <w:bottom w:val="single" w:sz="4" w:space="0" w:color="auto"/>
              <w:right w:val="single" w:sz="4" w:space="0" w:color="auto"/>
            </w:tcBorders>
          </w:tcPr>
          <w:p w14:paraId="671D0458" w14:textId="77777777" w:rsidR="00B84352" w:rsidRPr="0074335A" w:rsidRDefault="00B84352" w:rsidP="00B2247C">
            <w:pPr>
              <w:spacing w:after="0"/>
              <w:jc w:val="both"/>
              <w:rPr>
                <w:rFonts w:cstheme="minorHAnsi"/>
                <w:spacing w:val="-3"/>
              </w:rPr>
            </w:pPr>
          </w:p>
        </w:tc>
      </w:tr>
      <w:tr w:rsidR="00B84352" w:rsidRPr="0074335A" w14:paraId="366FF5A8" w14:textId="77777777" w:rsidTr="00B2247C">
        <w:tc>
          <w:tcPr>
            <w:tcW w:w="3528" w:type="dxa"/>
            <w:tcBorders>
              <w:top w:val="single" w:sz="4" w:space="0" w:color="auto"/>
              <w:left w:val="single" w:sz="4" w:space="0" w:color="auto"/>
              <w:bottom w:val="single" w:sz="4" w:space="0" w:color="auto"/>
              <w:right w:val="single" w:sz="4" w:space="0" w:color="auto"/>
            </w:tcBorders>
          </w:tcPr>
          <w:p w14:paraId="31316329" w14:textId="77777777" w:rsidR="00B84352" w:rsidRPr="0074335A" w:rsidRDefault="00B84352" w:rsidP="00B2247C">
            <w:pPr>
              <w:spacing w:after="0"/>
              <w:jc w:val="both"/>
              <w:rPr>
                <w:rFonts w:cstheme="minorHAnsi"/>
                <w:spacing w:val="-3"/>
              </w:rPr>
            </w:pPr>
            <w:r w:rsidRPr="0074335A">
              <w:rPr>
                <w:rFonts w:cstheme="minorHAnsi"/>
              </w:rPr>
              <w:t>Podpis:</w:t>
            </w:r>
          </w:p>
        </w:tc>
        <w:tc>
          <w:tcPr>
            <w:tcW w:w="5760" w:type="dxa"/>
            <w:tcBorders>
              <w:top w:val="single" w:sz="4" w:space="0" w:color="auto"/>
              <w:left w:val="single" w:sz="4" w:space="0" w:color="auto"/>
              <w:bottom w:val="single" w:sz="4" w:space="0" w:color="auto"/>
              <w:right w:val="single" w:sz="4" w:space="0" w:color="auto"/>
            </w:tcBorders>
          </w:tcPr>
          <w:p w14:paraId="4EB5FB21" w14:textId="77777777" w:rsidR="00B84352" w:rsidRPr="0074335A" w:rsidRDefault="00B84352" w:rsidP="00B2247C">
            <w:pPr>
              <w:spacing w:after="0"/>
              <w:jc w:val="both"/>
              <w:rPr>
                <w:rFonts w:cstheme="minorHAnsi"/>
                <w:spacing w:val="-3"/>
              </w:rPr>
            </w:pPr>
          </w:p>
        </w:tc>
      </w:tr>
    </w:tbl>
    <w:p w14:paraId="0030119D" w14:textId="77777777" w:rsidR="00B84352" w:rsidRPr="0074335A" w:rsidRDefault="00B84352" w:rsidP="00B84352">
      <w:pPr>
        <w:spacing w:after="0"/>
        <w:rPr>
          <w:rFonts w:cstheme="minorHAns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74335A" w14:paraId="7AD163B3" w14:textId="77777777" w:rsidTr="00B2247C">
        <w:tc>
          <w:tcPr>
            <w:tcW w:w="3528" w:type="dxa"/>
            <w:tcBorders>
              <w:top w:val="single" w:sz="4" w:space="0" w:color="auto"/>
              <w:left w:val="single" w:sz="4" w:space="0" w:color="auto"/>
              <w:bottom w:val="single" w:sz="4" w:space="0" w:color="auto"/>
              <w:right w:val="single" w:sz="4" w:space="0" w:color="auto"/>
            </w:tcBorders>
          </w:tcPr>
          <w:p w14:paraId="4F2076DF" w14:textId="77777777" w:rsidR="00B84352" w:rsidRPr="0074335A" w:rsidRDefault="00B84352" w:rsidP="00B2247C">
            <w:pPr>
              <w:spacing w:after="0"/>
              <w:rPr>
                <w:rFonts w:cstheme="minorHAnsi"/>
                <w:spacing w:val="-3"/>
              </w:rPr>
            </w:pPr>
            <w:r w:rsidRPr="0074335A">
              <w:rPr>
                <w:rFonts w:cstheme="minorHAnsi"/>
              </w:rPr>
              <w:t>Organizacija:</w:t>
            </w:r>
          </w:p>
        </w:tc>
        <w:tc>
          <w:tcPr>
            <w:tcW w:w="5760" w:type="dxa"/>
            <w:tcBorders>
              <w:top w:val="single" w:sz="4" w:space="0" w:color="auto"/>
              <w:left w:val="single" w:sz="4" w:space="0" w:color="auto"/>
              <w:bottom w:val="single" w:sz="4" w:space="0" w:color="auto"/>
              <w:right w:val="single" w:sz="4" w:space="0" w:color="auto"/>
            </w:tcBorders>
          </w:tcPr>
          <w:p w14:paraId="2B7D23C1" w14:textId="77777777" w:rsidR="00B84352" w:rsidRPr="0074335A" w:rsidRDefault="00B84352" w:rsidP="00B2247C">
            <w:pPr>
              <w:spacing w:after="0"/>
              <w:jc w:val="both"/>
              <w:rPr>
                <w:rFonts w:cstheme="minorHAnsi"/>
                <w:spacing w:val="-3"/>
              </w:rPr>
            </w:pPr>
          </w:p>
        </w:tc>
      </w:tr>
      <w:tr w:rsidR="00B84352" w:rsidRPr="0074335A" w14:paraId="7B8C97E7" w14:textId="77777777" w:rsidTr="00B2247C">
        <w:tc>
          <w:tcPr>
            <w:tcW w:w="3528" w:type="dxa"/>
            <w:tcBorders>
              <w:top w:val="single" w:sz="4" w:space="0" w:color="auto"/>
              <w:left w:val="single" w:sz="4" w:space="0" w:color="auto"/>
              <w:bottom w:val="single" w:sz="4" w:space="0" w:color="auto"/>
              <w:right w:val="single" w:sz="4" w:space="0" w:color="auto"/>
            </w:tcBorders>
          </w:tcPr>
          <w:p w14:paraId="4DEAB9E5" w14:textId="77777777" w:rsidR="00B84352" w:rsidRPr="0074335A" w:rsidRDefault="00B84352" w:rsidP="00B2247C">
            <w:pPr>
              <w:spacing w:after="0"/>
              <w:rPr>
                <w:rFonts w:cstheme="minorHAnsi"/>
                <w:color w:val="000000"/>
              </w:rPr>
            </w:pPr>
            <w:r w:rsidRPr="0074335A">
              <w:rPr>
                <w:rFonts w:cstheme="minorHAnsi"/>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40EA6760" w14:textId="77777777" w:rsidR="00B84352" w:rsidRPr="0074335A" w:rsidRDefault="00B84352" w:rsidP="00B2247C">
            <w:pPr>
              <w:spacing w:after="0"/>
              <w:jc w:val="both"/>
              <w:rPr>
                <w:rFonts w:cstheme="minorHAnsi"/>
                <w:spacing w:val="-3"/>
              </w:rPr>
            </w:pPr>
          </w:p>
        </w:tc>
      </w:tr>
      <w:tr w:rsidR="00B84352" w:rsidRPr="0074335A" w14:paraId="3AE53F43" w14:textId="77777777" w:rsidTr="00B2247C">
        <w:tc>
          <w:tcPr>
            <w:tcW w:w="3528" w:type="dxa"/>
            <w:tcBorders>
              <w:top w:val="single" w:sz="4" w:space="0" w:color="auto"/>
              <w:left w:val="single" w:sz="4" w:space="0" w:color="auto"/>
              <w:bottom w:val="single" w:sz="4" w:space="0" w:color="auto"/>
              <w:right w:val="single" w:sz="4" w:space="0" w:color="auto"/>
            </w:tcBorders>
          </w:tcPr>
          <w:p w14:paraId="5BAC6470" w14:textId="77777777" w:rsidR="00B84352" w:rsidRPr="0074335A" w:rsidRDefault="00B84352" w:rsidP="00B2247C">
            <w:pPr>
              <w:spacing w:after="0"/>
              <w:jc w:val="both"/>
              <w:rPr>
                <w:rFonts w:cstheme="minorHAnsi"/>
                <w:spacing w:val="-3"/>
              </w:rPr>
            </w:pPr>
            <w:r w:rsidRPr="0074335A">
              <w:rPr>
                <w:rFonts w:cstheme="minorHAnsi"/>
              </w:rPr>
              <w:t>Funkcija:</w:t>
            </w:r>
          </w:p>
        </w:tc>
        <w:tc>
          <w:tcPr>
            <w:tcW w:w="5760" w:type="dxa"/>
            <w:tcBorders>
              <w:top w:val="single" w:sz="4" w:space="0" w:color="auto"/>
              <w:left w:val="single" w:sz="4" w:space="0" w:color="auto"/>
              <w:bottom w:val="single" w:sz="4" w:space="0" w:color="auto"/>
              <w:right w:val="single" w:sz="4" w:space="0" w:color="auto"/>
            </w:tcBorders>
          </w:tcPr>
          <w:p w14:paraId="7F960FB3" w14:textId="77777777" w:rsidR="00B84352" w:rsidRPr="0074335A" w:rsidRDefault="00B84352" w:rsidP="00B2247C">
            <w:pPr>
              <w:spacing w:after="0"/>
              <w:jc w:val="both"/>
              <w:rPr>
                <w:rFonts w:cstheme="minorHAnsi"/>
                <w:spacing w:val="-3"/>
              </w:rPr>
            </w:pPr>
          </w:p>
        </w:tc>
      </w:tr>
      <w:tr w:rsidR="00B84352" w:rsidRPr="0074335A" w14:paraId="6BFA63AD" w14:textId="77777777" w:rsidTr="00B2247C">
        <w:tc>
          <w:tcPr>
            <w:tcW w:w="3528" w:type="dxa"/>
            <w:tcBorders>
              <w:top w:val="single" w:sz="4" w:space="0" w:color="auto"/>
              <w:left w:val="single" w:sz="4" w:space="0" w:color="auto"/>
              <w:bottom w:val="single" w:sz="4" w:space="0" w:color="auto"/>
              <w:right w:val="single" w:sz="4" w:space="0" w:color="auto"/>
            </w:tcBorders>
          </w:tcPr>
          <w:p w14:paraId="07B8C349" w14:textId="77777777" w:rsidR="00B84352" w:rsidRPr="0074335A" w:rsidRDefault="00B84352" w:rsidP="00B2247C">
            <w:pPr>
              <w:spacing w:after="0"/>
              <w:jc w:val="both"/>
              <w:rPr>
                <w:rFonts w:cstheme="minorHAnsi"/>
                <w:spacing w:val="-3"/>
              </w:rPr>
            </w:pPr>
            <w:r w:rsidRPr="0074335A">
              <w:rPr>
                <w:rFonts w:cstheme="minorHAnsi"/>
              </w:rPr>
              <w:t>Kraj in datum:</w:t>
            </w:r>
          </w:p>
        </w:tc>
        <w:tc>
          <w:tcPr>
            <w:tcW w:w="5760" w:type="dxa"/>
            <w:tcBorders>
              <w:top w:val="single" w:sz="4" w:space="0" w:color="auto"/>
              <w:left w:val="single" w:sz="4" w:space="0" w:color="auto"/>
              <w:bottom w:val="single" w:sz="4" w:space="0" w:color="auto"/>
              <w:right w:val="single" w:sz="4" w:space="0" w:color="auto"/>
            </w:tcBorders>
          </w:tcPr>
          <w:p w14:paraId="5628881B" w14:textId="77777777" w:rsidR="00B84352" w:rsidRPr="0074335A" w:rsidRDefault="00B84352" w:rsidP="00B2247C">
            <w:pPr>
              <w:spacing w:after="0"/>
              <w:jc w:val="both"/>
              <w:rPr>
                <w:rFonts w:cstheme="minorHAnsi"/>
                <w:spacing w:val="-3"/>
              </w:rPr>
            </w:pPr>
          </w:p>
        </w:tc>
      </w:tr>
      <w:tr w:rsidR="00B84352" w:rsidRPr="0074335A" w14:paraId="10308B89" w14:textId="77777777" w:rsidTr="00B2247C">
        <w:tc>
          <w:tcPr>
            <w:tcW w:w="3528" w:type="dxa"/>
            <w:tcBorders>
              <w:top w:val="single" w:sz="4" w:space="0" w:color="auto"/>
              <w:left w:val="single" w:sz="4" w:space="0" w:color="auto"/>
              <w:bottom w:val="single" w:sz="4" w:space="0" w:color="auto"/>
              <w:right w:val="single" w:sz="4" w:space="0" w:color="auto"/>
            </w:tcBorders>
          </w:tcPr>
          <w:p w14:paraId="7FCEC4F3" w14:textId="77777777" w:rsidR="00B84352" w:rsidRPr="0074335A" w:rsidRDefault="00B84352" w:rsidP="00B2247C">
            <w:pPr>
              <w:spacing w:after="0"/>
              <w:jc w:val="both"/>
              <w:rPr>
                <w:rFonts w:cstheme="minorHAnsi"/>
                <w:spacing w:val="-3"/>
              </w:rPr>
            </w:pPr>
            <w:r w:rsidRPr="0074335A">
              <w:rPr>
                <w:rFonts w:cstheme="minorHAnsi"/>
              </w:rPr>
              <w:lastRenderedPageBreak/>
              <w:t>Podpis:</w:t>
            </w:r>
          </w:p>
        </w:tc>
        <w:tc>
          <w:tcPr>
            <w:tcW w:w="5760" w:type="dxa"/>
            <w:tcBorders>
              <w:top w:val="single" w:sz="4" w:space="0" w:color="auto"/>
              <w:left w:val="single" w:sz="4" w:space="0" w:color="auto"/>
              <w:bottom w:val="single" w:sz="4" w:space="0" w:color="auto"/>
              <w:right w:val="single" w:sz="4" w:space="0" w:color="auto"/>
            </w:tcBorders>
          </w:tcPr>
          <w:p w14:paraId="3A66AE11" w14:textId="77777777" w:rsidR="00B84352" w:rsidRPr="0074335A" w:rsidRDefault="00B84352" w:rsidP="00B2247C">
            <w:pPr>
              <w:spacing w:after="0"/>
              <w:jc w:val="both"/>
              <w:rPr>
                <w:rFonts w:cstheme="minorHAnsi"/>
                <w:spacing w:val="-3"/>
              </w:rPr>
            </w:pPr>
          </w:p>
        </w:tc>
      </w:tr>
    </w:tbl>
    <w:p w14:paraId="3165B394" w14:textId="77777777" w:rsidR="00B84352" w:rsidRPr="0074335A" w:rsidRDefault="00B84352" w:rsidP="00B84352">
      <w:pPr>
        <w:spacing w:after="0"/>
        <w:rPr>
          <w:rFonts w:cstheme="minorHAns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74335A" w14:paraId="171034CA" w14:textId="77777777" w:rsidTr="00B2247C">
        <w:tc>
          <w:tcPr>
            <w:tcW w:w="3528" w:type="dxa"/>
            <w:tcBorders>
              <w:top w:val="single" w:sz="4" w:space="0" w:color="auto"/>
              <w:left w:val="single" w:sz="4" w:space="0" w:color="auto"/>
              <w:bottom w:val="single" w:sz="4" w:space="0" w:color="auto"/>
              <w:right w:val="single" w:sz="4" w:space="0" w:color="auto"/>
            </w:tcBorders>
          </w:tcPr>
          <w:p w14:paraId="25A70012" w14:textId="77777777" w:rsidR="00B84352" w:rsidRPr="0074335A" w:rsidRDefault="00B84352" w:rsidP="00B2247C">
            <w:pPr>
              <w:spacing w:after="0"/>
              <w:rPr>
                <w:rFonts w:cstheme="minorHAnsi"/>
                <w:spacing w:val="-3"/>
              </w:rPr>
            </w:pPr>
            <w:r w:rsidRPr="0074335A">
              <w:rPr>
                <w:rFonts w:cstheme="minorHAnsi"/>
              </w:rPr>
              <w:t>Organizacija:</w:t>
            </w:r>
          </w:p>
        </w:tc>
        <w:tc>
          <w:tcPr>
            <w:tcW w:w="5760" w:type="dxa"/>
            <w:tcBorders>
              <w:top w:val="single" w:sz="4" w:space="0" w:color="auto"/>
              <w:left w:val="single" w:sz="4" w:space="0" w:color="auto"/>
              <w:bottom w:val="single" w:sz="4" w:space="0" w:color="auto"/>
              <w:right w:val="single" w:sz="4" w:space="0" w:color="auto"/>
            </w:tcBorders>
          </w:tcPr>
          <w:p w14:paraId="12BA7B13" w14:textId="77777777" w:rsidR="00B84352" w:rsidRPr="0074335A" w:rsidRDefault="00B84352" w:rsidP="00B2247C">
            <w:pPr>
              <w:spacing w:after="0"/>
              <w:jc w:val="both"/>
              <w:rPr>
                <w:rFonts w:cstheme="minorHAnsi"/>
                <w:spacing w:val="-3"/>
              </w:rPr>
            </w:pPr>
          </w:p>
        </w:tc>
      </w:tr>
      <w:tr w:rsidR="00B84352" w:rsidRPr="0074335A" w14:paraId="52999AA7" w14:textId="77777777" w:rsidTr="00B2247C">
        <w:tc>
          <w:tcPr>
            <w:tcW w:w="3528" w:type="dxa"/>
            <w:tcBorders>
              <w:top w:val="single" w:sz="4" w:space="0" w:color="auto"/>
              <w:left w:val="single" w:sz="4" w:space="0" w:color="auto"/>
              <w:bottom w:val="single" w:sz="4" w:space="0" w:color="auto"/>
              <w:right w:val="single" w:sz="4" w:space="0" w:color="auto"/>
            </w:tcBorders>
          </w:tcPr>
          <w:p w14:paraId="63C5D54A" w14:textId="77777777" w:rsidR="00B84352" w:rsidRPr="0074335A" w:rsidRDefault="00B84352" w:rsidP="00B2247C">
            <w:pPr>
              <w:spacing w:after="0"/>
              <w:rPr>
                <w:rFonts w:cstheme="minorHAnsi"/>
                <w:color w:val="000000"/>
              </w:rPr>
            </w:pPr>
            <w:r w:rsidRPr="0074335A">
              <w:rPr>
                <w:rFonts w:cstheme="minorHAnsi"/>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379462A8" w14:textId="77777777" w:rsidR="00B84352" w:rsidRPr="0074335A" w:rsidRDefault="00B84352" w:rsidP="00B2247C">
            <w:pPr>
              <w:spacing w:after="0"/>
              <w:jc w:val="both"/>
              <w:rPr>
                <w:rFonts w:cstheme="minorHAnsi"/>
                <w:spacing w:val="-3"/>
              </w:rPr>
            </w:pPr>
          </w:p>
        </w:tc>
      </w:tr>
      <w:tr w:rsidR="00B84352" w:rsidRPr="0074335A" w14:paraId="72EA9720" w14:textId="77777777" w:rsidTr="00B2247C">
        <w:tc>
          <w:tcPr>
            <w:tcW w:w="3528" w:type="dxa"/>
            <w:tcBorders>
              <w:top w:val="single" w:sz="4" w:space="0" w:color="auto"/>
              <w:left w:val="single" w:sz="4" w:space="0" w:color="auto"/>
              <w:bottom w:val="single" w:sz="4" w:space="0" w:color="auto"/>
              <w:right w:val="single" w:sz="4" w:space="0" w:color="auto"/>
            </w:tcBorders>
          </w:tcPr>
          <w:p w14:paraId="69CEC76A" w14:textId="77777777" w:rsidR="00B84352" w:rsidRPr="0074335A" w:rsidRDefault="00B84352" w:rsidP="00B2247C">
            <w:pPr>
              <w:spacing w:after="0"/>
              <w:jc w:val="both"/>
              <w:rPr>
                <w:rFonts w:cstheme="minorHAnsi"/>
                <w:spacing w:val="-3"/>
              </w:rPr>
            </w:pPr>
            <w:r w:rsidRPr="0074335A">
              <w:rPr>
                <w:rFonts w:cstheme="minorHAnsi"/>
              </w:rPr>
              <w:t>Funkcija:</w:t>
            </w:r>
          </w:p>
        </w:tc>
        <w:tc>
          <w:tcPr>
            <w:tcW w:w="5760" w:type="dxa"/>
            <w:tcBorders>
              <w:top w:val="single" w:sz="4" w:space="0" w:color="auto"/>
              <w:left w:val="single" w:sz="4" w:space="0" w:color="auto"/>
              <w:bottom w:val="single" w:sz="4" w:space="0" w:color="auto"/>
              <w:right w:val="single" w:sz="4" w:space="0" w:color="auto"/>
            </w:tcBorders>
          </w:tcPr>
          <w:p w14:paraId="3CC52A0A" w14:textId="77777777" w:rsidR="00B84352" w:rsidRPr="0074335A" w:rsidRDefault="00B84352" w:rsidP="00B2247C">
            <w:pPr>
              <w:spacing w:after="0"/>
              <w:jc w:val="both"/>
              <w:rPr>
                <w:rFonts w:cstheme="minorHAnsi"/>
                <w:spacing w:val="-3"/>
              </w:rPr>
            </w:pPr>
          </w:p>
        </w:tc>
      </w:tr>
      <w:tr w:rsidR="00B84352" w:rsidRPr="0074335A" w14:paraId="6FA9A133" w14:textId="77777777" w:rsidTr="00B2247C">
        <w:tc>
          <w:tcPr>
            <w:tcW w:w="3528" w:type="dxa"/>
            <w:tcBorders>
              <w:top w:val="single" w:sz="4" w:space="0" w:color="auto"/>
              <w:left w:val="single" w:sz="4" w:space="0" w:color="auto"/>
              <w:bottom w:val="single" w:sz="4" w:space="0" w:color="auto"/>
              <w:right w:val="single" w:sz="4" w:space="0" w:color="auto"/>
            </w:tcBorders>
          </w:tcPr>
          <w:p w14:paraId="2CB48A22" w14:textId="77777777" w:rsidR="00B84352" w:rsidRPr="0074335A" w:rsidRDefault="00B84352" w:rsidP="00B2247C">
            <w:pPr>
              <w:spacing w:after="0"/>
              <w:jc w:val="both"/>
              <w:rPr>
                <w:rFonts w:cstheme="minorHAnsi"/>
                <w:spacing w:val="-3"/>
              </w:rPr>
            </w:pPr>
            <w:r w:rsidRPr="0074335A">
              <w:rPr>
                <w:rFonts w:cstheme="minorHAnsi"/>
              </w:rPr>
              <w:t>Kraj in datum:</w:t>
            </w:r>
          </w:p>
        </w:tc>
        <w:tc>
          <w:tcPr>
            <w:tcW w:w="5760" w:type="dxa"/>
            <w:tcBorders>
              <w:top w:val="single" w:sz="4" w:space="0" w:color="auto"/>
              <w:left w:val="single" w:sz="4" w:space="0" w:color="auto"/>
              <w:bottom w:val="single" w:sz="4" w:space="0" w:color="auto"/>
              <w:right w:val="single" w:sz="4" w:space="0" w:color="auto"/>
            </w:tcBorders>
          </w:tcPr>
          <w:p w14:paraId="2523F639" w14:textId="77777777" w:rsidR="00B84352" w:rsidRPr="0074335A" w:rsidRDefault="00B84352" w:rsidP="00B2247C">
            <w:pPr>
              <w:spacing w:after="0"/>
              <w:jc w:val="both"/>
              <w:rPr>
                <w:rFonts w:cstheme="minorHAnsi"/>
                <w:spacing w:val="-3"/>
              </w:rPr>
            </w:pPr>
          </w:p>
        </w:tc>
      </w:tr>
      <w:tr w:rsidR="00B84352" w:rsidRPr="0074335A" w14:paraId="523ADDF9" w14:textId="77777777" w:rsidTr="00B2247C">
        <w:tc>
          <w:tcPr>
            <w:tcW w:w="3528" w:type="dxa"/>
            <w:tcBorders>
              <w:top w:val="single" w:sz="4" w:space="0" w:color="auto"/>
              <w:left w:val="single" w:sz="4" w:space="0" w:color="auto"/>
              <w:bottom w:val="single" w:sz="4" w:space="0" w:color="auto"/>
              <w:right w:val="single" w:sz="4" w:space="0" w:color="auto"/>
            </w:tcBorders>
          </w:tcPr>
          <w:p w14:paraId="599A2014" w14:textId="77777777" w:rsidR="00B84352" w:rsidRPr="0074335A" w:rsidRDefault="00B84352" w:rsidP="00B2247C">
            <w:pPr>
              <w:spacing w:after="0"/>
              <w:jc w:val="both"/>
              <w:rPr>
                <w:rFonts w:cstheme="minorHAnsi"/>
                <w:spacing w:val="-3"/>
              </w:rPr>
            </w:pPr>
            <w:r w:rsidRPr="0074335A">
              <w:rPr>
                <w:rFonts w:cstheme="minorHAnsi"/>
              </w:rPr>
              <w:t>Podpis:</w:t>
            </w:r>
          </w:p>
        </w:tc>
        <w:tc>
          <w:tcPr>
            <w:tcW w:w="5760" w:type="dxa"/>
            <w:tcBorders>
              <w:top w:val="single" w:sz="4" w:space="0" w:color="auto"/>
              <w:left w:val="single" w:sz="4" w:space="0" w:color="auto"/>
              <w:bottom w:val="single" w:sz="4" w:space="0" w:color="auto"/>
              <w:right w:val="single" w:sz="4" w:space="0" w:color="auto"/>
            </w:tcBorders>
          </w:tcPr>
          <w:p w14:paraId="08CD9787" w14:textId="77777777" w:rsidR="00B84352" w:rsidRPr="0074335A" w:rsidRDefault="00B84352" w:rsidP="00B2247C">
            <w:pPr>
              <w:spacing w:after="0"/>
              <w:jc w:val="both"/>
              <w:rPr>
                <w:rFonts w:cstheme="minorHAnsi"/>
                <w:spacing w:val="-3"/>
              </w:rPr>
            </w:pPr>
          </w:p>
        </w:tc>
      </w:tr>
    </w:tbl>
    <w:p w14:paraId="376281AF" w14:textId="77777777" w:rsidR="00B84352" w:rsidRPr="0074335A" w:rsidRDefault="00B84352" w:rsidP="00B84352">
      <w:pPr>
        <w:spacing w:after="0"/>
        <w:rPr>
          <w:rFonts w:cstheme="minorHAnsi"/>
        </w:rPr>
      </w:pPr>
    </w:p>
    <w:p w14:paraId="5915E373" w14:textId="77777777" w:rsidR="00B84352" w:rsidRPr="0074335A" w:rsidRDefault="00B84352" w:rsidP="00B84352">
      <w:pPr>
        <w:spacing w:after="0"/>
        <w:rPr>
          <w:rFonts w:cstheme="minorHAnsi"/>
          <w:b/>
        </w:rPr>
      </w:pPr>
      <w:r w:rsidRPr="0074335A">
        <w:rPr>
          <w:rFonts w:cstheme="minorHAnsi"/>
          <w:b/>
        </w:rPr>
        <w:t>PRILOGE:</w:t>
      </w:r>
    </w:p>
    <w:p w14:paraId="37C39A8E" w14:textId="6E4FA766" w:rsidR="00B84352" w:rsidRPr="0074335A" w:rsidRDefault="00B84352" w:rsidP="00B84352">
      <w:pPr>
        <w:spacing w:after="0"/>
        <w:rPr>
          <w:rFonts w:cstheme="minorHAnsi"/>
        </w:rPr>
      </w:pPr>
      <w:r w:rsidRPr="0074335A">
        <w:rPr>
          <w:rFonts w:cstheme="minorHAnsi"/>
        </w:rPr>
        <w:t xml:space="preserve">Priloga 1: </w:t>
      </w:r>
      <w:r w:rsidRPr="009F6F08">
        <w:rPr>
          <w:rFonts w:cstheme="minorHAnsi"/>
        </w:rPr>
        <w:t xml:space="preserve">Javni razpis </w:t>
      </w:r>
      <w:r w:rsidRPr="009F6F08">
        <w:rPr>
          <w:rFonts w:cstheme="minorHAnsi"/>
          <w:highlight w:val="yellow"/>
        </w:rPr>
        <w:t xml:space="preserve">…. </w:t>
      </w:r>
      <w:r w:rsidRPr="009F6F08">
        <w:rPr>
          <w:rFonts w:cstheme="minorHAnsi"/>
        </w:rPr>
        <w:t>in razpisna dokumentacija</w:t>
      </w:r>
    </w:p>
    <w:p w14:paraId="660D0303" w14:textId="5AADE9DB" w:rsidR="00B84352" w:rsidRPr="0074335A" w:rsidRDefault="00B84352" w:rsidP="00B84352">
      <w:pPr>
        <w:spacing w:after="0"/>
        <w:rPr>
          <w:rFonts w:cstheme="minorHAnsi"/>
        </w:rPr>
      </w:pPr>
      <w:r w:rsidRPr="0074335A">
        <w:rPr>
          <w:rFonts w:cstheme="minorHAnsi"/>
        </w:rPr>
        <w:t xml:space="preserve">Priloga 2: </w:t>
      </w:r>
      <w:r w:rsidRPr="009F6F08">
        <w:rPr>
          <w:rFonts w:cstheme="minorHAnsi"/>
        </w:rPr>
        <w:t xml:space="preserve">Prijava na </w:t>
      </w:r>
      <w:r w:rsidR="00DB546F">
        <w:rPr>
          <w:rFonts w:cstheme="minorHAnsi"/>
        </w:rPr>
        <w:t xml:space="preserve">javni </w:t>
      </w:r>
      <w:r w:rsidRPr="009F6F08">
        <w:rPr>
          <w:rFonts w:cstheme="minorHAnsi"/>
        </w:rPr>
        <w:t xml:space="preserve">razpis </w:t>
      </w:r>
      <w:r w:rsidRPr="009F6F08">
        <w:rPr>
          <w:rFonts w:cstheme="minorHAnsi"/>
          <w:highlight w:val="yellow"/>
        </w:rPr>
        <w:t>…..</w:t>
      </w:r>
    </w:p>
    <w:p w14:paraId="1C398A98" w14:textId="60C79AC5" w:rsidR="00B84352" w:rsidRPr="00FF6668" w:rsidRDefault="00B84352" w:rsidP="00B84352">
      <w:pPr>
        <w:spacing w:after="0"/>
        <w:rPr>
          <w:rFonts w:cstheme="minorHAnsi"/>
        </w:rPr>
      </w:pPr>
      <w:r w:rsidRPr="00FF6668">
        <w:rPr>
          <w:rFonts w:cstheme="minorHAnsi"/>
        </w:rPr>
        <w:t>Priloga 3:</w:t>
      </w:r>
      <w:r w:rsidR="00DB546F" w:rsidRPr="00FF6668">
        <w:rPr>
          <w:rFonts w:cstheme="minorHAnsi"/>
        </w:rPr>
        <w:t xml:space="preserve"> </w:t>
      </w:r>
      <w:r w:rsidR="009F5605" w:rsidRPr="00FF6668">
        <w:rPr>
          <w:rFonts w:cstheme="minorHAnsi"/>
        </w:rPr>
        <w:t>Finančni načrt iz prijave na javni razpis</w:t>
      </w:r>
    </w:p>
    <w:p w14:paraId="64897033" w14:textId="37F13B61" w:rsidR="00675FF4" w:rsidRPr="0074335A" w:rsidRDefault="00675FF4" w:rsidP="00B84352">
      <w:pPr>
        <w:spacing w:after="0"/>
        <w:rPr>
          <w:rFonts w:cstheme="minorHAnsi"/>
        </w:rPr>
      </w:pPr>
      <w:r>
        <w:rPr>
          <w:rFonts w:cstheme="minorHAnsi"/>
        </w:rPr>
        <w:t>Priloga 4:  Ureditev pravic intelektualne lastnine</w:t>
      </w:r>
    </w:p>
    <w:p w14:paraId="6686B066" w14:textId="107EAE3B" w:rsidR="00B84352" w:rsidRDefault="00B84352" w:rsidP="00B84352">
      <w:pPr>
        <w:spacing w:after="0"/>
        <w:rPr>
          <w:rFonts w:cstheme="minorHAnsi"/>
          <w:b/>
        </w:rPr>
      </w:pPr>
    </w:p>
    <w:p w14:paraId="2F2864E6" w14:textId="59CE6761" w:rsidR="00651475" w:rsidRPr="00B41DF4" w:rsidRDefault="00651475" w:rsidP="00AA3E47">
      <w:pPr>
        <w:spacing w:after="0"/>
        <w:outlineLvl w:val="0"/>
        <w:rPr>
          <w:b/>
        </w:rPr>
      </w:pPr>
      <w:r w:rsidRPr="00B41DF4">
        <w:rPr>
          <w:b/>
        </w:rPr>
        <w:t xml:space="preserve">PRILOGA </w:t>
      </w:r>
      <w:r w:rsidR="006708A0">
        <w:rPr>
          <w:b/>
        </w:rPr>
        <w:t>4</w:t>
      </w:r>
    </w:p>
    <w:p w14:paraId="3BB3A000" w14:textId="77777777" w:rsidR="00651475" w:rsidRPr="00B41DF4" w:rsidRDefault="00651475" w:rsidP="00651475">
      <w:pPr>
        <w:spacing w:after="0"/>
      </w:pPr>
    </w:p>
    <w:p w14:paraId="328A320C" w14:textId="69335534" w:rsidR="00651475" w:rsidRPr="00B41DF4" w:rsidRDefault="00651475" w:rsidP="00651475">
      <w:pPr>
        <w:spacing w:after="0"/>
        <w:rPr>
          <w:b/>
        </w:rPr>
      </w:pPr>
      <w:bookmarkStart w:id="21" w:name="_Hlk130479216"/>
      <w:r w:rsidRPr="00B41DF4">
        <w:rPr>
          <w:b/>
        </w:rPr>
        <w:t>PRILOGA O UREDITVI PRAVIC INTELEKTUALNE LASTNINE</w:t>
      </w:r>
      <w:r>
        <w:rPr>
          <w:b/>
        </w:rPr>
        <w:t xml:space="preserve"> </w:t>
      </w:r>
      <w:r w:rsidRPr="00B41DF4">
        <w:rPr>
          <w:b/>
        </w:rPr>
        <w:t>H KONZORCIJSKI POGODBI</w:t>
      </w:r>
    </w:p>
    <w:bookmarkEnd w:id="21"/>
    <w:p w14:paraId="7AAED00C" w14:textId="77777777" w:rsidR="00651475" w:rsidRPr="00B41DF4" w:rsidRDefault="00651475" w:rsidP="00651475">
      <w:pPr>
        <w:spacing w:after="0"/>
        <w:jc w:val="center"/>
        <w:rPr>
          <w:b/>
        </w:rPr>
      </w:pPr>
    </w:p>
    <w:p w14:paraId="1F704676" w14:textId="77777777" w:rsidR="00651475" w:rsidRPr="00073007" w:rsidRDefault="00651475" w:rsidP="00AA3E47">
      <w:pPr>
        <w:pStyle w:val="Odstavekseznama"/>
        <w:numPr>
          <w:ilvl w:val="0"/>
          <w:numId w:val="15"/>
        </w:numPr>
        <w:ind w:left="357" w:hanging="357"/>
        <w:jc w:val="center"/>
        <w:outlineLvl w:val="1"/>
        <w:rPr>
          <w:rFonts w:asciiTheme="minorHAnsi" w:hAnsiTheme="minorHAnsi" w:cstheme="minorHAnsi"/>
          <w:szCs w:val="22"/>
        </w:rPr>
      </w:pPr>
      <w:r w:rsidRPr="00073007">
        <w:rPr>
          <w:rFonts w:asciiTheme="minorHAnsi" w:hAnsiTheme="minorHAnsi" w:cstheme="minorHAnsi"/>
          <w:szCs w:val="22"/>
        </w:rPr>
        <w:t>člen</w:t>
      </w:r>
    </w:p>
    <w:p w14:paraId="314BD823" w14:textId="77777777" w:rsidR="00651475" w:rsidRPr="00073007" w:rsidRDefault="00651475" w:rsidP="00651475">
      <w:pPr>
        <w:spacing w:after="0"/>
        <w:jc w:val="center"/>
        <w:rPr>
          <w:rFonts w:cstheme="minorHAnsi"/>
        </w:rPr>
      </w:pPr>
      <w:r w:rsidRPr="00073007">
        <w:rPr>
          <w:rFonts w:cstheme="minorHAnsi"/>
        </w:rPr>
        <w:t>(uvodne določbe)</w:t>
      </w:r>
    </w:p>
    <w:p w14:paraId="45AF8431" w14:textId="77777777" w:rsidR="00651475" w:rsidRDefault="00651475" w:rsidP="00651475">
      <w:pPr>
        <w:autoSpaceDE w:val="0"/>
        <w:autoSpaceDN w:val="0"/>
        <w:adjustRightInd w:val="0"/>
        <w:spacing w:after="0" w:line="240" w:lineRule="auto"/>
        <w:jc w:val="both"/>
        <w:rPr>
          <w:rFonts w:cstheme="minorHAnsi"/>
          <w:color w:val="000000"/>
        </w:rPr>
      </w:pPr>
    </w:p>
    <w:p w14:paraId="796F1E98"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Konzorcijski partnerji se strinjajo in razumejo, da vstopajo v program  [</w:t>
      </w:r>
      <w:r w:rsidRPr="00073007">
        <w:rPr>
          <w:rFonts w:cstheme="minorHAnsi"/>
          <w:color w:val="000000"/>
          <w:highlight w:val="yellow"/>
        </w:rPr>
        <w:t>VSTAVITI POLNI NAZIV RRI PROGRAMA</w:t>
      </w:r>
      <w:r>
        <w:rPr>
          <w:rFonts w:cstheme="minorHAnsi"/>
          <w:color w:val="000000"/>
        </w:rPr>
        <w:t>], ki se izvaja po sistemu učinkovitega sodelovanja(v nadaljnjem besedilu: RRI program), s skupnim ciljem, ki temelji na medsebojni delitvi dela, skupni opredelitvi njegovega obsega, sodelovanju pri njegovi zasnovi, prispevkih k izvajanju ter delitvi finančnih, tehnoloških, znanstvenih in drugih tveganj kot tudi rezultatov.</w:t>
      </w:r>
    </w:p>
    <w:p w14:paraId="36F5A268" w14:textId="77777777" w:rsidR="00651475" w:rsidRDefault="00651475" w:rsidP="00651475">
      <w:pPr>
        <w:autoSpaceDE w:val="0"/>
        <w:autoSpaceDN w:val="0"/>
        <w:adjustRightInd w:val="0"/>
        <w:spacing w:after="0" w:line="240" w:lineRule="auto"/>
        <w:jc w:val="both"/>
        <w:rPr>
          <w:rFonts w:cstheme="minorHAnsi"/>
          <w:color w:val="000000"/>
        </w:rPr>
      </w:pPr>
    </w:p>
    <w:p w14:paraId="08644CEC"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O pogojih sodelovalnega RRI programa, zlasti kar zadeva prispevke za stroške, delitev tveganj in rezultatov, razširjanje rezultatov, dostop do pravic intelektualne lastnine in pravila za njihovo dodelitev, se konzorcijski partnerji dogovorijo s to prilogo k </w:t>
      </w:r>
      <w:r w:rsidRPr="00785763">
        <w:rPr>
          <w:rFonts w:cstheme="minorHAnsi"/>
          <w:color w:val="000000"/>
          <w:highlight w:val="yellow"/>
        </w:rPr>
        <w:t>konzorcijski pogodbi za izvedbo RRI programa</w:t>
      </w:r>
      <w:r>
        <w:rPr>
          <w:rFonts w:cstheme="minorHAnsi"/>
          <w:color w:val="000000"/>
          <w:highlight w:val="yellow"/>
        </w:rPr>
        <w:t xml:space="preserve"> [VSTAVITI POLNI NAZIV KONZORCIJSKE POGODBE]</w:t>
      </w:r>
      <w:r w:rsidRPr="00785763">
        <w:rPr>
          <w:rFonts w:cstheme="minorHAnsi"/>
          <w:color w:val="000000"/>
        </w:rPr>
        <w:t xml:space="preserve"> (v nadaljnjem besedilu: konzorcijska pogodba)</w:t>
      </w:r>
      <w:r>
        <w:rPr>
          <w:rFonts w:cstheme="minorHAnsi"/>
          <w:color w:val="000000"/>
        </w:rPr>
        <w:t xml:space="preserve"> pred začetkom RRI programa in potrjujejo vsebino učinkovitega sodelovanja ter prispevke v smislu denarnih in stvarnih obveznosti in stroškov.</w:t>
      </w:r>
    </w:p>
    <w:p w14:paraId="0AE7A4BF" w14:textId="77777777" w:rsidR="00651475" w:rsidRDefault="00651475" w:rsidP="00651475">
      <w:pPr>
        <w:autoSpaceDE w:val="0"/>
        <w:autoSpaceDN w:val="0"/>
        <w:adjustRightInd w:val="0"/>
        <w:spacing w:after="0" w:line="240" w:lineRule="auto"/>
        <w:jc w:val="both"/>
        <w:rPr>
          <w:rFonts w:cstheme="minorHAnsi"/>
          <w:color w:val="000000"/>
        </w:rPr>
      </w:pPr>
    </w:p>
    <w:p w14:paraId="73A7F0E6" w14:textId="77777777" w:rsidR="00651475" w:rsidRDefault="00651475" w:rsidP="00651475">
      <w:pPr>
        <w:shd w:val="clear" w:color="auto" w:fill="FFFFFF"/>
        <w:spacing w:after="0"/>
        <w:jc w:val="both"/>
        <w:rPr>
          <w:rFonts w:cstheme="minorHAnsi"/>
          <w:bCs/>
          <w:iCs/>
          <w:lang w:eastAsia="sl-SI"/>
        </w:rPr>
      </w:pPr>
      <w:r>
        <w:rPr>
          <w:rFonts w:cstheme="minorHAnsi"/>
          <w:color w:val="000000"/>
        </w:rPr>
        <w:t xml:space="preserve">Konzorcijski partnerji se zavezujejo, da se bodo o tržni vrednosti iz RRI programa izhajajočih pravic intelektualne lastnine in vrednosti prispevkov RRI programa sporazumeli v ločeni pogodbi, ki jo bodo sklenili najpozneje do konca obdobja izvajanja RRI programa 30. 6. 2026 in jo najpozneje do 31. 8. 2026 predložili Javni agenciji za raziskovalno dejavnost Republike Slovenije (v nadaljnjem besedilu: ARRS) kot izvajalcu </w:t>
      </w:r>
      <w:r w:rsidRPr="00773045">
        <w:rPr>
          <w:rFonts w:cstheme="minorHAnsi"/>
          <w:color w:val="000000" w:themeColor="text1"/>
          <w:szCs w:val="28"/>
        </w:rPr>
        <w:t>Javn</w:t>
      </w:r>
      <w:r>
        <w:rPr>
          <w:rFonts w:cstheme="minorHAnsi"/>
          <w:color w:val="000000" w:themeColor="text1"/>
          <w:szCs w:val="28"/>
        </w:rPr>
        <w:t>ega</w:t>
      </w:r>
      <w:r w:rsidRPr="00773045">
        <w:rPr>
          <w:rFonts w:cstheme="minorHAnsi"/>
          <w:color w:val="000000" w:themeColor="text1"/>
          <w:szCs w:val="28"/>
        </w:rPr>
        <w:t xml:space="preserve"> razpis</w:t>
      </w:r>
      <w:r>
        <w:rPr>
          <w:rFonts w:cstheme="minorHAnsi"/>
          <w:color w:val="000000" w:themeColor="text1"/>
          <w:szCs w:val="28"/>
        </w:rPr>
        <w:t>a</w:t>
      </w:r>
      <w:r w:rsidRPr="00773045">
        <w:rPr>
          <w:rFonts w:cstheme="minorHAnsi"/>
          <w:color w:val="000000" w:themeColor="text1"/>
          <w:szCs w:val="28"/>
        </w:rPr>
        <w:t xml:space="preserve"> za</w:t>
      </w:r>
      <w:r w:rsidRPr="00773045">
        <w:rPr>
          <w:rFonts w:cstheme="minorHAnsi"/>
          <w:color w:val="000000" w:themeColor="text1"/>
          <w:sz w:val="18"/>
        </w:rPr>
        <w:t xml:space="preserve"> </w:t>
      </w:r>
      <w:r w:rsidRPr="00773045">
        <w:rPr>
          <w:rFonts w:eastAsia="MS Mincho" w:cstheme="minorHAnsi"/>
          <w:color w:val="000000" w:themeColor="text1"/>
        </w:rPr>
        <w:t>sofinanciranje dolgoročnejših velikih raziskovalno-inovacijskih sodelovalnih programov na lestvici TRL 3-6</w:t>
      </w:r>
      <w:r>
        <w:rPr>
          <w:rFonts w:eastAsia="MS Mincho" w:cstheme="minorHAnsi"/>
          <w:color w:val="000000" w:themeColor="text1"/>
        </w:rPr>
        <w:t xml:space="preserve"> (v nadaljnjem besedilu: javni razpis) </w:t>
      </w:r>
      <w:r w:rsidRPr="00D413A1">
        <w:rPr>
          <w:rFonts w:cstheme="minorHAnsi"/>
          <w:bCs/>
          <w:lang w:eastAsia="sl-SI"/>
        </w:rPr>
        <w:t xml:space="preserve">v okviru Načrta za okrevanje in odpornost, 3. razvojnega </w:t>
      </w:r>
      <w:r w:rsidRPr="00D413A1">
        <w:rPr>
          <w:rFonts w:cstheme="minorHAnsi"/>
          <w:bCs/>
          <w:iCs/>
          <w:lang w:eastAsia="sl-SI"/>
        </w:rPr>
        <w:t>področja »Pametna, trajnostna in vključujoča rast«</w:t>
      </w:r>
      <w:r w:rsidRPr="00D413A1">
        <w:rPr>
          <w:rFonts w:cstheme="minorHAnsi"/>
          <w:bCs/>
          <w:lang w:eastAsia="sl-SI"/>
        </w:rPr>
        <w:t xml:space="preserve"> in komponente RRI – </w:t>
      </w:r>
      <w:r w:rsidRPr="00D413A1">
        <w:rPr>
          <w:rFonts w:cstheme="minorHAnsi"/>
          <w:bCs/>
          <w:iCs/>
          <w:lang w:eastAsia="sl-SI"/>
        </w:rPr>
        <w:t>»Raziskave, razvoj in inovacije«</w:t>
      </w:r>
      <w:r w:rsidRPr="00D413A1">
        <w:rPr>
          <w:rFonts w:cstheme="minorHAnsi"/>
          <w:bCs/>
          <w:lang w:eastAsia="sl-SI"/>
        </w:rPr>
        <w:t xml:space="preserve"> ter Investicije B: </w:t>
      </w:r>
      <w:r w:rsidRPr="00D413A1">
        <w:rPr>
          <w:rFonts w:cstheme="minorHAnsi"/>
          <w:bCs/>
          <w:iCs/>
          <w:lang w:eastAsia="sl-SI"/>
        </w:rPr>
        <w:t>»</w:t>
      </w:r>
      <w:r w:rsidRPr="00D413A1">
        <w:rPr>
          <w:rFonts w:eastAsia="MS Mincho" w:cstheme="minorHAnsi"/>
          <w:color w:val="000000" w:themeColor="text1"/>
        </w:rPr>
        <w:t>Sofinanciranje dolgoročnejših velikih raziskovalno-inovacijskih sodelovalnih programov na lestvici TRL 3-6</w:t>
      </w:r>
      <w:r w:rsidRPr="00D413A1">
        <w:rPr>
          <w:rFonts w:cstheme="minorHAnsi"/>
          <w:bCs/>
          <w:iCs/>
          <w:lang w:eastAsia="sl-SI"/>
        </w:rPr>
        <w:t>«</w:t>
      </w:r>
    </w:p>
    <w:p w14:paraId="0CD1ACA1" w14:textId="77777777" w:rsidR="00651475" w:rsidRPr="00B41DF4" w:rsidRDefault="00651475" w:rsidP="00651475">
      <w:pPr>
        <w:spacing w:after="0"/>
        <w:rPr>
          <w:rFonts w:cstheme="minorHAnsi"/>
          <w:b/>
        </w:rPr>
      </w:pPr>
    </w:p>
    <w:p w14:paraId="62D866BE" w14:textId="77777777" w:rsidR="00651475" w:rsidRPr="00073007" w:rsidRDefault="00651475" w:rsidP="00AA3E47">
      <w:pPr>
        <w:pStyle w:val="Odstavekseznama"/>
        <w:numPr>
          <w:ilvl w:val="0"/>
          <w:numId w:val="15"/>
        </w:numPr>
        <w:ind w:left="357" w:hanging="357"/>
        <w:jc w:val="center"/>
        <w:outlineLvl w:val="1"/>
        <w:rPr>
          <w:rFonts w:asciiTheme="minorHAnsi" w:hAnsiTheme="minorHAnsi" w:cstheme="minorHAnsi"/>
          <w:szCs w:val="22"/>
        </w:rPr>
      </w:pPr>
      <w:r w:rsidRPr="00073007">
        <w:rPr>
          <w:rFonts w:asciiTheme="minorHAnsi" w:hAnsiTheme="minorHAnsi" w:cstheme="minorHAnsi"/>
          <w:szCs w:val="22"/>
        </w:rPr>
        <w:t>člen</w:t>
      </w:r>
    </w:p>
    <w:p w14:paraId="22EA6117" w14:textId="77777777" w:rsidR="00651475" w:rsidRDefault="00651475" w:rsidP="00651475">
      <w:pPr>
        <w:spacing w:after="0"/>
        <w:jc w:val="center"/>
        <w:rPr>
          <w:rFonts w:cstheme="minorHAnsi"/>
        </w:rPr>
      </w:pPr>
      <w:r w:rsidRPr="00073007">
        <w:rPr>
          <w:rFonts w:cstheme="minorHAnsi"/>
        </w:rPr>
        <w:t>(prispevki, stroški, delitev tveganj in rezultatov)</w:t>
      </w:r>
    </w:p>
    <w:p w14:paraId="149B6F92" w14:textId="77777777" w:rsidR="00651475" w:rsidRDefault="00651475" w:rsidP="00651475">
      <w:pPr>
        <w:spacing w:after="0"/>
        <w:rPr>
          <w:rFonts w:cstheme="minorHAnsi"/>
        </w:rPr>
      </w:pPr>
    </w:p>
    <w:p w14:paraId="2A140111"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lastRenderedPageBreak/>
        <w:t xml:space="preserve">RRI program vključuje </w:t>
      </w:r>
      <w:r w:rsidRPr="00773045">
        <w:rPr>
          <w:rFonts w:cstheme="minorHAnsi"/>
          <w:color w:val="000000"/>
          <w:highlight w:val="yellow"/>
        </w:rPr>
        <w:t>XY</w:t>
      </w:r>
      <w:r>
        <w:rPr>
          <w:rFonts w:cstheme="minorHAnsi"/>
          <w:color w:val="000000"/>
        </w:rPr>
        <w:t xml:space="preserve"> [</w:t>
      </w:r>
      <w:r w:rsidRPr="00773045">
        <w:rPr>
          <w:rFonts w:cstheme="minorHAnsi"/>
          <w:color w:val="000000"/>
          <w:highlight w:val="yellow"/>
        </w:rPr>
        <w:t>VSTAVITI ŠTEVILO KONZORCIJSKIH PARTNERJEV</w:t>
      </w:r>
      <w:r>
        <w:rPr>
          <w:rFonts w:cstheme="minorHAnsi"/>
          <w:color w:val="000000"/>
        </w:rPr>
        <w:t xml:space="preserve">] neodvisnih konzorcijskih partnerjev, opredeljenih v 1. členu Konzorcijske pogodbe, ki zasledujejo skupne cilje iz 3. člena konzorcijske pogodbe. </w:t>
      </w:r>
    </w:p>
    <w:p w14:paraId="5C79B886" w14:textId="77777777" w:rsidR="00651475" w:rsidRDefault="00651475" w:rsidP="00651475">
      <w:pPr>
        <w:autoSpaceDE w:val="0"/>
        <w:autoSpaceDN w:val="0"/>
        <w:adjustRightInd w:val="0"/>
        <w:spacing w:after="0" w:line="240" w:lineRule="auto"/>
        <w:jc w:val="both"/>
        <w:rPr>
          <w:rFonts w:cstheme="minorHAnsi"/>
          <w:color w:val="000000"/>
        </w:rPr>
      </w:pPr>
    </w:p>
    <w:p w14:paraId="44A8D43B"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RRI program je osnovan na delitvi dela na način, kot je opisan v 3. členu konzorcijske pogodbe, kjer so konzorcijski partnerji skupaj opredelili obseg skupnih  ciljev RRI programa, sodelovanje pri njegovi zasnovi in prispevke k izvajanju RRI programa. </w:t>
      </w:r>
    </w:p>
    <w:p w14:paraId="1BE2B653" w14:textId="77777777" w:rsidR="00651475" w:rsidRDefault="00651475" w:rsidP="00651475">
      <w:pPr>
        <w:autoSpaceDE w:val="0"/>
        <w:autoSpaceDN w:val="0"/>
        <w:adjustRightInd w:val="0"/>
        <w:spacing w:after="0" w:line="240" w:lineRule="auto"/>
        <w:jc w:val="both"/>
        <w:rPr>
          <w:rFonts w:cstheme="minorHAnsi"/>
          <w:color w:val="000000"/>
        </w:rPr>
      </w:pPr>
    </w:p>
    <w:p w14:paraId="63794E4A"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RRI program vključuje delitev finančnih, tehnoloških, znanstvenih in drugih tveganj, kot so opredeljeni v 3. členu konzorcijske pogodbe. </w:t>
      </w:r>
    </w:p>
    <w:p w14:paraId="3FBD594E" w14:textId="77777777" w:rsidR="00651475" w:rsidRPr="00073007" w:rsidRDefault="00651475" w:rsidP="00651475">
      <w:pPr>
        <w:spacing w:after="0"/>
        <w:rPr>
          <w:rFonts w:cstheme="minorHAnsi"/>
        </w:rPr>
      </w:pPr>
    </w:p>
    <w:p w14:paraId="5E17D8CE" w14:textId="77777777" w:rsidR="00651475" w:rsidRPr="001D66AD" w:rsidRDefault="00651475" w:rsidP="00AA3E47">
      <w:pPr>
        <w:pStyle w:val="Odstavekseznama"/>
        <w:numPr>
          <w:ilvl w:val="0"/>
          <w:numId w:val="15"/>
        </w:numPr>
        <w:ind w:left="357" w:hanging="357"/>
        <w:jc w:val="center"/>
        <w:outlineLvl w:val="1"/>
        <w:rPr>
          <w:rFonts w:asciiTheme="minorHAnsi" w:hAnsiTheme="minorHAnsi" w:cstheme="minorHAnsi"/>
          <w:szCs w:val="22"/>
        </w:rPr>
      </w:pPr>
      <w:r>
        <w:rPr>
          <w:rFonts w:asciiTheme="minorHAnsi" w:hAnsiTheme="minorHAnsi" w:cstheme="minorHAnsi"/>
          <w:szCs w:val="22"/>
        </w:rPr>
        <w:t>č</w:t>
      </w:r>
      <w:r w:rsidRPr="001D66AD">
        <w:rPr>
          <w:rFonts w:asciiTheme="minorHAnsi" w:hAnsiTheme="minorHAnsi" w:cstheme="minorHAnsi"/>
          <w:szCs w:val="22"/>
        </w:rPr>
        <w:t>len</w:t>
      </w:r>
    </w:p>
    <w:p w14:paraId="53E53E03" w14:textId="77777777" w:rsidR="00651475" w:rsidRPr="001D66AD" w:rsidRDefault="00651475" w:rsidP="00651475">
      <w:pPr>
        <w:spacing w:after="0"/>
        <w:jc w:val="center"/>
        <w:rPr>
          <w:rFonts w:cstheme="minorHAnsi"/>
        </w:rPr>
      </w:pPr>
      <w:r w:rsidRPr="001D66AD">
        <w:rPr>
          <w:rFonts w:cstheme="minorHAnsi"/>
        </w:rPr>
        <w:t>(delitev rezultatov)</w:t>
      </w:r>
    </w:p>
    <w:p w14:paraId="1C88D781" w14:textId="77777777" w:rsidR="00651475" w:rsidRDefault="00651475" w:rsidP="00651475">
      <w:pPr>
        <w:spacing w:after="0"/>
        <w:jc w:val="both"/>
        <w:rPr>
          <w:rFonts w:cstheme="minorHAnsi"/>
          <w:b/>
        </w:rPr>
      </w:pPr>
    </w:p>
    <w:p w14:paraId="48C01E3E" w14:textId="659B0DC8" w:rsidR="00651475" w:rsidRDefault="00651475" w:rsidP="003E41AD">
      <w:pPr>
        <w:spacing w:after="0" w:line="240" w:lineRule="auto"/>
        <w:jc w:val="both"/>
        <w:rPr>
          <w:rFonts w:cstheme="minorHAnsi"/>
          <w:color w:val="000000"/>
        </w:rPr>
      </w:pPr>
      <w:r>
        <w:rPr>
          <w:rFonts w:cstheme="minorHAnsi"/>
          <w:color w:val="000000"/>
        </w:rPr>
        <w:t xml:space="preserve">Konzorcijski partnerji razumejo in se strinjajo, da bodo pravice intelektualne lastnine (v nadaljnjem besedilu: PIL) obravnavane v skladu z enim od pogojev iz </w:t>
      </w:r>
      <w:r w:rsidR="003E3DB6">
        <w:rPr>
          <w:rFonts w:cstheme="minorHAnsi"/>
          <w:color w:val="000000"/>
        </w:rPr>
        <w:t xml:space="preserve">točke </w:t>
      </w:r>
      <w:r w:rsidR="0058702A">
        <w:rPr>
          <w:rFonts w:cstheme="minorHAnsi"/>
          <w:color w:val="000000"/>
        </w:rPr>
        <w:t xml:space="preserve">29 </w:t>
      </w:r>
      <w:r>
        <w:rPr>
          <w:rFonts w:cstheme="minorHAnsi"/>
          <w:color w:val="000000"/>
        </w:rPr>
        <w:t xml:space="preserve"> in, če primerno, </w:t>
      </w:r>
      <w:r w:rsidR="003E3DB6">
        <w:rPr>
          <w:rFonts w:cstheme="minorHAnsi"/>
          <w:color w:val="000000"/>
        </w:rPr>
        <w:t xml:space="preserve">točke </w:t>
      </w:r>
      <w:r w:rsidR="0058702A">
        <w:rPr>
          <w:rFonts w:cstheme="minorHAnsi"/>
          <w:color w:val="000000"/>
        </w:rPr>
        <w:t xml:space="preserve">30 </w:t>
      </w:r>
      <w:r>
        <w:rPr>
          <w:rFonts w:cstheme="minorHAnsi"/>
          <w:color w:val="000000"/>
        </w:rPr>
        <w:t xml:space="preserve">Okvira za DP za RRI in bodo v primeru zahteve po reviziji predložili tudi druga dokazila (npr. licenčne/prodajne pogodbe ipd.) o skladnosti z omenjenima </w:t>
      </w:r>
      <w:r w:rsidR="003E3DB6">
        <w:rPr>
          <w:rFonts w:cstheme="minorHAnsi"/>
          <w:color w:val="000000"/>
        </w:rPr>
        <w:t xml:space="preserve">točkama </w:t>
      </w:r>
      <w:r w:rsidR="0058702A">
        <w:rPr>
          <w:rFonts w:cstheme="minorHAnsi"/>
          <w:color w:val="000000"/>
        </w:rPr>
        <w:t>29</w:t>
      </w:r>
      <w:r>
        <w:rPr>
          <w:rFonts w:cstheme="minorHAnsi"/>
          <w:color w:val="000000"/>
        </w:rPr>
        <w:t xml:space="preserve"> in </w:t>
      </w:r>
      <w:r w:rsidR="0058702A">
        <w:rPr>
          <w:rFonts w:cstheme="minorHAnsi"/>
          <w:color w:val="000000"/>
        </w:rPr>
        <w:t>30</w:t>
      </w:r>
      <w:r>
        <w:rPr>
          <w:rFonts w:cstheme="minorHAnsi"/>
          <w:color w:val="000000"/>
        </w:rPr>
        <w:t xml:space="preserve"> Okvira za DP za RRI.</w:t>
      </w:r>
    </w:p>
    <w:p w14:paraId="0D551B13" w14:textId="77777777" w:rsidR="00651475" w:rsidRDefault="00651475" w:rsidP="00651475">
      <w:pPr>
        <w:autoSpaceDE w:val="0"/>
        <w:autoSpaceDN w:val="0"/>
        <w:adjustRightInd w:val="0"/>
        <w:spacing w:after="0" w:line="240" w:lineRule="auto"/>
        <w:jc w:val="both"/>
        <w:rPr>
          <w:rFonts w:cstheme="minorHAnsi"/>
          <w:b/>
        </w:rPr>
      </w:pPr>
    </w:p>
    <w:p w14:paraId="14FC669F"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Rezultati so last tistega konzorcijskega partnerja, ki jih je ustvaril.</w:t>
      </w:r>
    </w:p>
    <w:p w14:paraId="31F99683" w14:textId="77777777" w:rsidR="00651475" w:rsidRDefault="00651475" w:rsidP="00651475">
      <w:pPr>
        <w:autoSpaceDE w:val="0"/>
        <w:autoSpaceDN w:val="0"/>
        <w:adjustRightInd w:val="0"/>
        <w:spacing w:after="0" w:line="240" w:lineRule="auto"/>
        <w:jc w:val="both"/>
        <w:rPr>
          <w:rFonts w:cstheme="minorHAnsi"/>
          <w:color w:val="000000"/>
        </w:rPr>
      </w:pPr>
    </w:p>
    <w:p w14:paraId="4F0FF4A2" w14:textId="77777777" w:rsidR="00651475" w:rsidRDefault="00651475" w:rsidP="00651475">
      <w:pPr>
        <w:autoSpaceDE w:val="0"/>
        <w:autoSpaceDN w:val="0"/>
        <w:adjustRightInd w:val="0"/>
        <w:spacing w:after="0" w:line="240" w:lineRule="auto"/>
        <w:jc w:val="both"/>
        <w:rPr>
          <w:rFonts w:cstheme="minorHAnsi"/>
          <w:color w:val="000000"/>
        </w:rPr>
      </w:pPr>
      <w:r w:rsidRPr="00645A5F">
        <w:rPr>
          <w:rFonts w:cstheme="minorHAnsi"/>
          <w:color w:val="000000"/>
        </w:rPr>
        <w:t xml:space="preserve">'Rezultati' </w:t>
      </w:r>
      <w:r>
        <w:rPr>
          <w:rFonts w:cstheme="minorHAnsi"/>
          <w:color w:val="000000"/>
        </w:rPr>
        <w:t>pomenijo katerakoli opredmetena ali neopredmetena sredstva ustvarjena v sklopu izvajanja RRI programa, kot so podatki, znanje ali informacije v katerikoli obliki, neodvisno od tega, če jih je mogoče zaščititi in če so z njimi povezane katerikoli pravice, vključno s PIL (v nadaljnjem besedilu: rezultati).</w:t>
      </w:r>
    </w:p>
    <w:p w14:paraId="3228CAE9" w14:textId="77777777" w:rsidR="00651475" w:rsidRDefault="00651475" w:rsidP="00651475">
      <w:pPr>
        <w:autoSpaceDE w:val="0"/>
        <w:autoSpaceDN w:val="0"/>
        <w:adjustRightInd w:val="0"/>
        <w:spacing w:after="0" w:line="240" w:lineRule="auto"/>
        <w:jc w:val="both"/>
        <w:rPr>
          <w:rFonts w:cstheme="minorHAnsi"/>
          <w:color w:val="000000"/>
        </w:rPr>
      </w:pPr>
    </w:p>
    <w:p w14:paraId="61FD213D" w14:textId="77777777" w:rsidR="00651475" w:rsidRDefault="00651475" w:rsidP="00651475">
      <w:pPr>
        <w:autoSpaceDE w:val="0"/>
        <w:autoSpaceDN w:val="0"/>
        <w:adjustRightInd w:val="0"/>
        <w:spacing w:after="0" w:line="240" w:lineRule="auto"/>
        <w:jc w:val="both"/>
        <w:rPr>
          <w:rFonts w:cstheme="minorHAnsi"/>
          <w:color w:val="000000"/>
        </w:rPr>
      </w:pPr>
      <w:r w:rsidRPr="007B63C0">
        <w:rPr>
          <w:rFonts w:cstheme="minorHAnsi"/>
          <w:color w:val="000000"/>
        </w:rPr>
        <w:t>'Obstoječa intelektualna lastnina'</w:t>
      </w:r>
      <w:r>
        <w:rPr>
          <w:rFonts w:cstheme="minorHAnsi"/>
          <w:color w:val="000000"/>
        </w:rPr>
        <w:t xml:space="preserve"> pomeni vse podatke, znanje in izkušnje ali informacije – ne glede na njihovo obliko ali naravo (opredmetena ali neopredmetena), vključno s pravicami, kot so PIL – ki:</w:t>
      </w:r>
    </w:p>
    <w:p w14:paraId="46F0FDC5"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(a) je v lasti konzorcijskih partnerjev pred pristopom k konzorcijski pogodbi in</w:t>
      </w:r>
    </w:p>
    <w:p w14:paraId="26445BE4"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(b) je potrebna za izvajanje RRI programa ali izkoriščanja rezultatov </w:t>
      </w:r>
    </w:p>
    <w:p w14:paraId="2785EDD5"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(v nadaljnjem besedilu: obstoječa intelektualna lastnina)</w:t>
      </w:r>
    </w:p>
    <w:p w14:paraId="5801BA1A" w14:textId="77777777" w:rsidR="00651475" w:rsidRDefault="00651475" w:rsidP="00651475">
      <w:pPr>
        <w:autoSpaceDE w:val="0"/>
        <w:autoSpaceDN w:val="0"/>
        <w:adjustRightInd w:val="0"/>
        <w:spacing w:after="0" w:line="240" w:lineRule="auto"/>
        <w:jc w:val="both"/>
        <w:rPr>
          <w:rFonts w:cstheme="minorHAnsi"/>
          <w:color w:val="000000"/>
        </w:rPr>
      </w:pPr>
    </w:p>
    <w:p w14:paraId="554D5A5A"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Dva ali več konzorcijskih partnerjev si lasti rezultate skupno, če:</w:t>
      </w:r>
    </w:p>
    <w:p w14:paraId="138FFF8C"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(a) so jih ustvarili skupno in</w:t>
      </w:r>
    </w:p>
    <w:p w14:paraId="164B50F7"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(b) ni mogoče:</w:t>
      </w:r>
    </w:p>
    <w:p w14:paraId="626DC28F" w14:textId="77777777" w:rsidR="00651475" w:rsidRDefault="00651475" w:rsidP="00651475">
      <w:pPr>
        <w:autoSpaceDE w:val="0"/>
        <w:autoSpaceDN w:val="0"/>
        <w:adjustRightInd w:val="0"/>
        <w:spacing w:after="0" w:line="240" w:lineRule="auto"/>
        <w:ind w:left="363"/>
        <w:jc w:val="both"/>
        <w:rPr>
          <w:rFonts w:cstheme="minorHAnsi"/>
          <w:color w:val="000000"/>
        </w:rPr>
      </w:pPr>
      <w:r>
        <w:rPr>
          <w:rFonts w:cstheme="minorHAnsi"/>
          <w:color w:val="000000"/>
        </w:rPr>
        <w:t>i. določiti prispevka posameznega konzorcijskega partnerja, ali</w:t>
      </w:r>
    </w:p>
    <w:p w14:paraId="27CDD5F2" w14:textId="77777777" w:rsidR="00651475" w:rsidRDefault="00651475" w:rsidP="00651475">
      <w:pPr>
        <w:autoSpaceDE w:val="0"/>
        <w:autoSpaceDN w:val="0"/>
        <w:adjustRightInd w:val="0"/>
        <w:spacing w:after="0" w:line="240" w:lineRule="auto"/>
        <w:ind w:left="363"/>
        <w:jc w:val="both"/>
        <w:rPr>
          <w:rFonts w:cstheme="minorHAnsi"/>
          <w:color w:val="000000"/>
        </w:rPr>
      </w:pPr>
      <w:r>
        <w:rPr>
          <w:rFonts w:cstheme="minorHAnsi"/>
          <w:color w:val="000000"/>
        </w:rPr>
        <w:t>ii. ločiti rezultatov za namen pridobivanja in vzdrževanja njihove zaščite.</w:t>
      </w:r>
    </w:p>
    <w:p w14:paraId="1E957145" w14:textId="77777777" w:rsidR="00651475" w:rsidRDefault="00651475" w:rsidP="00651475">
      <w:pPr>
        <w:autoSpaceDE w:val="0"/>
        <w:autoSpaceDN w:val="0"/>
        <w:adjustRightInd w:val="0"/>
        <w:spacing w:after="0" w:line="240" w:lineRule="auto"/>
        <w:jc w:val="both"/>
        <w:rPr>
          <w:rFonts w:cstheme="minorHAnsi"/>
          <w:color w:val="000000"/>
        </w:rPr>
      </w:pPr>
    </w:p>
    <w:p w14:paraId="66271B10"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Če ni drugače dogovorjeno, ima:</w:t>
      </w:r>
    </w:p>
    <w:p w14:paraId="05461B18"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vsak od skupnih lastnikov pravico uporabljati svoje rezultate v skupni lasti za nekomercialne raziskovalne in pedagoške dejavnosti brez licenčnin in predhodnega soglasja drugega(-ih) skupnega(-ih) lastnika.</w:t>
      </w:r>
    </w:p>
    <w:p w14:paraId="6D8A18DF"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vsak od skupnih lastnikov pravico drugače izkoriščati rezultate v skupni lasti in podeljevati neizključne licence tretjim strankam (brez pravice podeljevanja podlicenc), če prejmejo drugi skupni lastniki:</w:t>
      </w:r>
    </w:p>
    <w:p w14:paraId="65E902D8"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(a) predhodno obvestilo najmanj 45 koledarskih dni vnaprej; in </w:t>
      </w:r>
    </w:p>
    <w:p w14:paraId="371EFE99"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(b) pošteno in razumno nadomestilo, pri čemer se upošteva točka (c) 5. člena te priloge.</w:t>
      </w:r>
    </w:p>
    <w:p w14:paraId="3B19FD2A" w14:textId="77777777" w:rsidR="00651475" w:rsidRDefault="00651475" w:rsidP="00651475">
      <w:pPr>
        <w:autoSpaceDE w:val="0"/>
        <w:autoSpaceDN w:val="0"/>
        <w:adjustRightInd w:val="0"/>
        <w:spacing w:after="0" w:line="240" w:lineRule="auto"/>
        <w:jc w:val="both"/>
        <w:rPr>
          <w:rFonts w:cstheme="minorHAnsi"/>
          <w:color w:val="000000"/>
        </w:rPr>
      </w:pPr>
    </w:p>
    <w:p w14:paraId="6F11F5F8"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Solastniki ob nastanku rezultatov v skupnem lastništvu sklenejo pisni dogovor o vseh zaščitnih ukrepih in delitvi s tem povezanih stroškov ter izkoriščanju rezultatov v skupnem lastništvu.</w:t>
      </w:r>
    </w:p>
    <w:p w14:paraId="1F161066" w14:textId="77777777" w:rsidR="00651475" w:rsidRDefault="00651475" w:rsidP="00651475">
      <w:pPr>
        <w:spacing w:after="0"/>
        <w:jc w:val="both"/>
        <w:rPr>
          <w:rFonts w:cstheme="minorHAnsi"/>
          <w:b/>
        </w:rPr>
      </w:pPr>
    </w:p>
    <w:p w14:paraId="2C7FE2B6"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lastRenderedPageBreak/>
        <w:t>Vsak konzorcijski partner lahko prenese lastništvo nad lastnimi rezultati, vključno s svojim deležem rezultatov v skupni lasti, pri čemer se upošteva določbe Pogodbe o izvedbi in (so)financiranju in Konzorcijske pogodbe.</w:t>
      </w:r>
    </w:p>
    <w:p w14:paraId="412928CC" w14:textId="77777777" w:rsidR="00651475" w:rsidRDefault="00651475" w:rsidP="00651475">
      <w:pPr>
        <w:autoSpaceDE w:val="0"/>
        <w:autoSpaceDN w:val="0"/>
        <w:adjustRightInd w:val="0"/>
        <w:spacing w:after="0" w:line="240" w:lineRule="auto"/>
        <w:jc w:val="both"/>
        <w:rPr>
          <w:rFonts w:cstheme="minorHAnsi"/>
          <w:color w:val="000000"/>
        </w:rPr>
      </w:pPr>
    </w:p>
    <w:p w14:paraId="630EFB4A"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Vsaka konzorcijski partner lahko v prilogi 2 k tej prilogi Konzorcijske pogodbe navede posebne tretje osebe, na katere namerava prenesti lastništvo svojih rezultatov. Drugi konzorcijski partnerji se s tem odpovedujejo svoji pravici do predhodnega obvestila in pravici ugovora takemu prenosu tretjim osebam na seznamu.</w:t>
      </w:r>
    </w:p>
    <w:p w14:paraId="50CB3646" w14:textId="77777777" w:rsidR="00651475" w:rsidRDefault="00651475" w:rsidP="00651475">
      <w:pPr>
        <w:autoSpaceDE w:val="0"/>
        <w:autoSpaceDN w:val="0"/>
        <w:adjustRightInd w:val="0"/>
        <w:spacing w:after="0" w:line="240" w:lineRule="auto"/>
        <w:jc w:val="both"/>
        <w:rPr>
          <w:rFonts w:cstheme="minorHAnsi"/>
          <w:color w:val="000000"/>
        </w:rPr>
      </w:pPr>
    </w:p>
    <w:p w14:paraId="1EEE06F4" w14:textId="77777777" w:rsidR="00651475" w:rsidRPr="00785763"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Konzorcijski partner, ki naredi prenos, v času prenosa obvesti druge konzorcijske partnerje o takem prenosu in zagotovi, da tak prenos ne bo vplival na pravice drugih konzorcijskih partnerjev v skladu s </w:t>
      </w:r>
      <w:r w:rsidRPr="00785763">
        <w:rPr>
          <w:rFonts w:cstheme="minorHAnsi"/>
          <w:color w:val="000000"/>
        </w:rPr>
        <w:t>to prilogo Konzorcijski pogodbi in Pogodbo o izvedbi in (so)financiranju. Vsak dodatek k prilogi 2 te priloge po podpisu Konzorcijske pogodbe zahteva soglasje vseh konzorcijskih partnerjev.</w:t>
      </w:r>
    </w:p>
    <w:p w14:paraId="46A9DDCD" w14:textId="77777777" w:rsidR="00651475" w:rsidRPr="00785763" w:rsidRDefault="00651475" w:rsidP="00651475">
      <w:pPr>
        <w:autoSpaceDE w:val="0"/>
        <w:autoSpaceDN w:val="0"/>
        <w:adjustRightInd w:val="0"/>
        <w:spacing w:after="0" w:line="240" w:lineRule="auto"/>
        <w:jc w:val="both"/>
        <w:rPr>
          <w:rFonts w:cstheme="minorHAnsi"/>
          <w:color w:val="000000"/>
        </w:rPr>
      </w:pPr>
    </w:p>
    <w:p w14:paraId="7DAEDA1C" w14:textId="77777777" w:rsidR="00651475" w:rsidRPr="00785763" w:rsidRDefault="00651475" w:rsidP="00651475">
      <w:pPr>
        <w:autoSpaceDE w:val="0"/>
        <w:autoSpaceDN w:val="0"/>
        <w:adjustRightInd w:val="0"/>
        <w:spacing w:after="0" w:line="240" w:lineRule="auto"/>
        <w:jc w:val="both"/>
        <w:rPr>
          <w:rFonts w:cstheme="minorHAnsi"/>
          <w:color w:val="000000"/>
        </w:rPr>
      </w:pPr>
      <w:r w:rsidRPr="00785763">
        <w:rPr>
          <w:rFonts w:cstheme="minorHAnsi"/>
          <w:color w:val="000000"/>
        </w:rPr>
        <w:t>Zgoraj navedene obveznosti veljajo samo toliko časa, dokler imajo drugi konzorcijski partnerji</w:t>
      </w:r>
      <w:r>
        <w:rPr>
          <w:rFonts w:cstheme="minorHAnsi"/>
          <w:color w:val="000000"/>
        </w:rPr>
        <w:t xml:space="preserve"> </w:t>
      </w:r>
      <w:r w:rsidRPr="00785763">
        <w:rPr>
          <w:rFonts w:cstheme="minorHAnsi"/>
          <w:color w:val="000000"/>
        </w:rPr>
        <w:t>še – ali lahko še vedno zahtevajo – pravice dostopa do rezultatov.</w:t>
      </w:r>
    </w:p>
    <w:p w14:paraId="37F25FCE" w14:textId="77777777" w:rsidR="00651475" w:rsidRPr="00785763" w:rsidRDefault="00651475" w:rsidP="00651475">
      <w:pPr>
        <w:spacing w:after="0"/>
        <w:jc w:val="both"/>
        <w:rPr>
          <w:rFonts w:cstheme="minorHAnsi"/>
          <w:b/>
        </w:rPr>
      </w:pPr>
    </w:p>
    <w:p w14:paraId="68523095" w14:textId="77777777" w:rsidR="00651475" w:rsidRPr="00785763" w:rsidRDefault="00651475" w:rsidP="00651475">
      <w:pPr>
        <w:autoSpaceDE w:val="0"/>
        <w:autoSpaceDN w:val="0"/>
        <w:adjustRightInd w:val="0"/>
        <w:spacing w:after="0" w:line="240" w:lineRule="auto"/>
        <w:jc w:val="both"/>
        <w:rPr>
          <w:rFonts w:cstheme="minorHAnsi"/>
          <w:color w:val="000000"/>
        </w:rPr>
      </w:pPr>
      <w:r w:rsidRPr="00785763">
        <w:rPr>
          <w:rFonts w:cstheme="minorHAnsi"/>
          <w:color w:val="000000"/>
        </w:rPr>
        <w:t>V izogib dvomu se obveznosti glede zaupnosti iz 6. člena uporabljajo za vse dejavnosti razširjanja, opisane v tem členu, če gre za zaupne informacije.</w:t>
      </w:r>
    </w:p>
    <w:p w14:paraId="341EC0A9" w14:textId="77777777" w:rsidR="00651475" w:rsidRPr="00785763" w:rsidRDefault="00651475" w:rsidP="00651475">
      <w:pPr>
        <w:autoSpaceDE w:val="0"/>
        <w:autoSpaceDN w:val="0"/>
        <w:adjustRightInd w:val="0"/>
        <w:spacing w:after="0" w:line="240" w:lineRule="auto"/>
        <w:jc w:val="both"/>
        <w:rPr>
          <w:rFonts w:cstheme="minorHAnsi"/>
          <w:color w:val="000000"/>
        </w:rPr>
      </w:pPr>
    </w:p>
    <w:p w14:paraId="1AD1E8E4" w14:textId="77777777" w:rsidR="00651475" w:rsidRPr="00785763" w:rsidRDefault="00651475" w:rsidP="00651475">
      <w:pPr>
        <w:autoSpaceDE w:val="0"/>
        <w:autoSpaceDN w:val="0"/>
        <w:adjustRightInd w:val="0"/>
        <w:spacing w:after="0" w:line="240" w:lineRule="auto"/>
        <w:jc w:val="both"/>
        <w:rPr>
          <w:rFonts w:cstheme="minorHAnsi"/>
          <w:b/>
          <w:color w:val="000000"/>
        </w:rPr>
      </w:pPr>
      <w:r w:rsidRPr="00785763">
        <w:rPr>
          <w:rFonts w:cstheme="minorHAnsi"/>
          <w:b/>
          <w:color w:val="000000"/>
        </w:rPr>
        <w:t xml:space="preserve">Razširjanje lastnih rezultatov (vključno s tistimi v skupnem lastništvu) </w:t>
      </w:r>
    </w:p>
    <w:p w14:paraId="01E02FF9" w14:textId="77777777" w:rsidR="00651475" w:rsidRPr="00785763" w:rsidRDefault="00651475" w:rsidP="00651475">
      <w:pPr>
        <w:autoSpaceDE w:val="0"/>
        <w:autoSpaceDN w:val="0"/>
        <w:adjustRightInd w:val="0"/>
        <w:spacing w:after="0" w:line="240" w:lineRule="auto"/>
        <w:jc w:val="both"/>
        <w:rPr>
          <w:rFonts w:cstheme="minorHAnsi"/>
          <w:b/>
          <w:color w:val="000000"/>
        </w:rPr>
      </w:pPr>
    </w:p>
    <w:p w14:paraId="109D1F54" w14:textId="77777777" w:rsidR="00651475" w:rsidRPr="00785763" w:rsidRDefault="00651475" w:rsidP="00651475">
      <w:pPr>
        <w:pStyle w:val="Pripombabesedilo"/>
        <w:jc w:val="both"/>
        <w:rPr>
          <w:rFonts w:asciiTheme="minorHAnsi" w:hAnsiTheme="minorHAnsi"/>
          <w:sz w:val="22"/>
          <w:szCs w:val="22"/>
        </w:rPr>
      </w:pPr>
      <w:r w:rsidRPr="00785763">
        <w:rPr>
          <w:rFonts w:asciiTheme="minorHAnsi" w:hAnsiTheme="minorHAnsi" w:cstheme="minorHAnsi"/>
          <w:color w:val="000000"/>
          <w:sz w:val="22"/>
          <w:szCs w:val="22"/>
        </w:rPr>
        <w:t xml:space="preserve">Konzorcijski partnerji pri razširjanju lastnih rezultatov upoštevajo določila 13. člena pogodbe o izvedbi in (so)financiranju o pravilih informiranja, komuniciranja in obveščanja javnosti pri izvajanju RRI programa skladno s členom </w:t>
      </w:r>
      <w:r>
        <w:rPr>
          <w:rFonts w:asciiTheme="minorHAnsi" w:hAnsiTheme="minorHAnsi" w:cstheme="minorHAnsi"/>
          <w:color w:val="000000"/>
          <w:sz w:val="22"/>
          <w:szCs w:val="22"/>
        </w:rPr>
        <w:t xml:space="preserve">34 </w:t>
      </w:r>
      <w:r w:rsidRPr="00785763">
        <w:rPr>
          <w:rFonts w:asciiTheme="minorHAnsi" w:hAnsiTheme="minorHAnsi" w:cstheme="minorHAnsi"/>
          <w:color w:val="000000"/>
          <w:sz w:val="22"/>
          <w:szCs w:val="22"/>
        </w:rPr>
        <w:t xml:space="preserve">Uredbe (EU) 2021/241, javnim razpisom ter veljavnimi smernicami, priročniki in ostalimi akti koordinacijskega organa ter navodili ARRS iz 1. člena pogodbe o izvedbi in sofinanciranju. </w:t>
      </w:r>
    </w:p>
    <w:p w14:paraId="76C79203" w14:textId="77777777" w:rsidR="00651475" w:rsidRPr="00785763" w:rsidRDefault="00651475" w:rsidP="00651475">
      <w:pPr>
        <w:autoSpaceDE w:val="0"/>
        <w:autoSpaceDN w:val="0"/>
        <w:adjustRightInd w:val="0"/>
        <w:spacing w:after="0" w:line="240" w:lineRule="auto"/>
        <w:jc w:val="both"/>
        <w:rPr>
          <w:rFonts w:cstheme="minorHAnsi"/>
          <w:color w:val="000000"/>
        </w:rPr>
      </w:pPr>
    </w:p>
    <w:p w14:paraId="7BD57A30" w14:textId="77777777" w:rsidR="00651475" w:rsidRPr="00785763" w:rsidRDefault="00651475" w:rsidP="00651475">
      <w:pPr>
        <w:autoSpaceDE w:val="0"/>
        <w:autoSpaceDN w:val="0"/>
        <w:adjustRightInd w:val="0"/>
        <w:spacing w:after="0" w:line="240" w:lineRule="auto"/>
        <w:jc w:val="both"/>
        <w:rPr>
          <w:rFonts w:cstheme="minorHAnsi"/>
          <w:b/>
          <w:color w:val="000000"/>
        </w:rPr>
      </w:pPr>
      <w:r w:rsidRPr="00785763">
        <w:rPr>
          <w:rFonts w:cstheme="minorHAnsi"/>
          <w:b/>
          <w:color w:val="000000"/>
        </w:rPr>
        <w:t>Razširjanje neobjavljenih rezultatov ali obstoječe intelektualne lastnine druge stranke</w:t>
      </w:r>
    </w:p>
    <w:p w14:paraId="47BD7B06" w14:textId="77777777" w:rsidR="00651475" w:rsidRDefault="00651475" w:rsidP="00651475">
      <w:pPr>
        <w:autoSpaceDE w:val="0"/>
        <w:autoSpaceDN w:val="0"/>
        <w:adjustRightInd w:val="0"/>
        <w:spacing w:after="0" w:line="240" w:lineRule="auto"/>
        <w:jc w:val="both"/>
        <w:rPr>
          <w:rFonts w:cstheme="minorHAnsi"/>
          <w:color w:val="000000"/>
        </w:rPr>
      </w:pPr>
    </w:p>
    <w:p w14:paraId="4B256B1F" w14:textId="30FDE695"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Konzorcijski partner v nobeno dejavnost razširjanja ne vključi rezultatov ali obstoječe intelektualne lastnine drugega konzorcijskega partnerja, ne da bi pridobil predhodno pisno odobritev kon</w:t>
      </w:r>
      <w:r w:rsidR="002B63A6">
        <w:rPr>
          <w:rFonts w:cstheme="minorHAnsi"/>
          <w:color w:val="000000"/>
        </w:rPr>
        <w:t xml:space="preserve">zorcijskega </w:t>
      </w:r>
      <w:r>
        <w:rPr>
          <w:rFonts w:cstheme="minorHAnsi"/>
          <w:color w:val="000000"/>
        </w:rPr>
        <w:t>partnerja lastnika, razen če so že objavljeni.</w:t>
      </w:r>
    </w:p>
    <w:p w14:paraId="758B6B36" w14:textId="77777777" w:rsidR="00651475" w:rsidRDefault="00651475" w:rsidP="00651475">
      <w:pPr>
        <w:autoSpaceDE w:val="0"/>
        <w:autoSpaceDN w:val="0"/>
        <w:adjustRightInd w:val="0"/>
        <w:spacing w:after="0" w:line="240" w:lineRule="auto"/>
        <w:jc w:val="both"/>
        <w:rPr>
          <w:rFonts w:cstheme="minorHAnsi"/>
          <w:color w:val="000000"/>
        </w:rPr>
      </w:pPr>
    </w:p>
    <w:p w14:paraId="009CE67D" w14:textId="77777777" w:rsidR="00651475" w:rsidRPr="00DE199A" w:rsidRDefault="00651475" w:rsidP="00651475">
      <w:pPr>
        <w:autoSpaceDE w:val="0"/>
        <w:autoSpaceDN w:val="0"/>
        <w:adjustRightInd w:val="0"/>
        <w:spacing w:after="0" w:line="240" w:lineRule="auto"/>
        <w:jc w:val="both"/>
        <w:rPr>
          <w:rFonts w:cstheme="minorHAnsi"/>
          <w:b/>
          <w:color w:val="000000"/>
        </w:rPr>
      </w:pPr>
      <w:r w:rsidRPr="00DE199A">
        <w:rPr>
          <w:rFonts w:cstheme="minorHAnsi"/>
          <w:b/>
          <w:color w:val="000000"/>
        </w:rPr>
        <w:t>Obveznosti sodelovanja</w:t>
      </w:r>
    </w:p>
    <w:p w14:paraId="1E43043B" w14:textId="77777777" w:rsidR="00651475" w:rsidRDefault="00651475" w:rsidP="00651475">
      <w:pPr>
        <w:autoSpaceDE w:val="0"/>
        <w:autoSpaceDN w:val="0"/>
        <w:adjustRightInd w:val="0"/>
        <w:spacing w:after="0" w:line="240" w:lineRule="auto"/>
        <w:jc w:val="both"/>
        <w:rPr>
          <w:rFonts w:cstheme="minorHAnsi"/>
          <w:color w:val="000000"/>
        </w:rPr>
      </w:pPr>
    </w:p>
    <w:p w14:paraId="0C061578" w14:textId="61FA88EB" w:rsidR="00651475" w:rsidRDefault="00CA2A69" w:rsidP="00651475">
      <w:pPr>
        <w:autoSpaceDE w:val="0"/>
        <w:autoSpaceDN w:val="0"/>
        <w:adjustRightInd w:val="0"/>
        <w:spacing w:after="0" w:line="240" w:lineRule="auto"/>
        <w:jc w:val="both"/>
        <w:rPr>
          <w:rFonts w:cstheme="minorHAnsi"/>
          <w:color w:val="000000"/>
        </w:rPr>
      </w:pPr>
      <w:proofErr w:type="spellStart"/>
      <w:r>
        <w:rPr>
          <w:rFonts w:cstheme="minorHAnsi"/>
          <w:color w:val="000000"/>
        </w:rPr>
        <w:t>Konzorcijski</w:t>
      </w:r>
      <w:proofErr w:type="spellEnd"/>
      <w:r w:rsidR="00651475">
        <w:rPr>
          <w:rFonts w:cstheme="minorHAnsi"/>
          <w:color w:val="000000"/>
        </w:rPr>
        <w:t xml:space="preserve"> partnerji</w:t>
      </w:r>
      <w:r>
        <w:rPr>
          <w:rFonts w:cstheme="minorHAnsi"/>
          <w:color w:val="000000"/>
        </w:rPr>
        <w:t xml:space="preserve"> </w:t>
      </w:r>
      <w:r w:rsidR="00651475">
        <w:rPr>
          <w:rFonts w:cstheme="minorHAnsi"/>
          <w:color w:val="000000"/>
        </w:rPr>
        <w:t>se zavezujejo, da bodo sodelovali, da bodo omogočili pravočasno predložitev, pregled, objavo in zagovor katere koli disertacije ali teze za diplomo, ki vključuje njihove rezultate ali obstoječo intelektualno lastnino, ob upoštevanju določb o zaupnosti in objavi, dogovorjenih v tej prilogi konzorcijski pogodbi.</w:t>
      </w:r>
    </w:p>
    <w:p w14:paraId="607246E4" w14:textId="77777777" w:rsidR="00651475" w:rsidRDefault="00651475" w:rsidP="00651475">
      <w:pPr>
        <w:autoSpaceDE w:val="0"/>
        <w:autoSpaceDN w:val="0"/>
        <w:adjustRightInd w:val="0"/>
        <w:spacing w:after="0" w:line="240" w:lineRule="auto"/>
        <w:jc w:val="both"/>
        <w:rPr>
          <w:rFonts w:cstheme="minorHAnsi"/>
          <w:color w:val="000000"/>
        </w:rPr>
      </w:pPr>
    </w:p>
    <w:p w14:paraId="1B16740E" w14:textId="77777777" w:rsidR="00651475" w:rsidRPr="00DE199A" w:rsidRDefault="00651475" w:rsidP="00651475">
      <w:pPr>
        <w:autoSpaceDE w:val="0"/>
        <w:autoSpaceDN w:val="0"/>
        <w:adjustRightInd w:val="0"/>
        <w:spacing w:after="0" w:line="240" w:lineRule="auto"/>
        <w:jc w:val="both"/>
        <w:rPr>
          <w:rFonts w:cstheme="minorHAnsi"/>
          <w:b/>
          <w:color w:val="000000"/>
        </w:rPr>
      </w:pPr>
      <w:r w:rsidRPr="00DE199A">
        <w:rPr>
          <w:rFonts w:cstheme="minorHAnsi"/>
          <w:b/>
          <w:color w:val="000000"/>
        </w:rPr>
        <w:t>Uporaba imen, logotipov ali blagovnih znamk</w:t>
      </w:r>
    </w:p>
    <w:p w14:paraId="476F095D"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Nič v tej prilogi konzorcijski pogodbi se ne razlaga kot podeljevanje pravic do uporabe imena, logotipov ali blagovnih znamk konzorcijskih partnerjev v oglaševanju, obveščanju javnosti ipd. brez njihove predhodne pisne odobritve.</w:t>
      </w:r>
    </w:p>
    <w:p w14:paraId="09C70B2E" w14:textId="77777777" w:rsidR="00651475" w:rsidRPr="00DE199A" w:rsidRDefault="00651475" w:rsidP="00651475">
      <w:pPr>
        <w:spacing w:after="0"/>
        <w:rPr>
          <w:rFonts w:cstheme="minorHAnsi"/>
        </w:rPr>
      </w:pPr>
    </w:p>
    <w:p w14:paraId="3404A7BF" w14:textId="77777777" w:rsidR="00651475" w:rsidRPr="00DE199A" w:rsidRDefault="00651475" w:rsidP="00AA3E47">
      <w:pPr>
        <w:pStyle w:val="Odstavekseznama"/>
        <w:numPr>
          <w:ilvl w:val="0"/>
          <w:numId w:val="15"/>
        </w:numPr>
        <w:ind w:left="357" w:hanging="357"/>
        <w:jc w:val="center"/>
        <w:outlineLvl w:val="1"/>
        <w:rPr>
          <w:rFonts w:asciiTheme="minorHAnsi" w:hAnsiTheme="minorHAnsi" w:cstheme="minorHAnsi"/>
          <w:szCs w:val="22"/>
        </w:rPr>
      </w:pPr>
      <w:r w:rsidRPr="00DE199A">
        <w:rPr>
          <w:rFonts w:asciiTheme="minorHAnsi" w:hAnsiTheme="minorHAnsi" w:cstheme="minorHAnsi"/>
          <w:szCs w:val="22"/>
        </w:rPr>
        <w:t>člen</w:t>
      </w:r>
    </w:p>
    <w:p w14:paraId="31A42188" w14:textId="77777777" w:rsidR="00651475" w:rsidRDefault="00651475" w:rsidP="00651475">
      <w:pPr>
        <w:spacing w:after="0"/>
        <w:jc w:val="center"/>
        <w:rPr>
          <w:rFonts w:cstheme="minorHAnsi"/>
        </w:rPr>
      </w:pPr>
      <w:r w:rsidRPr="00DE199A">
        <w:rPr>
          <w:rFonts w:cstheme="minorHAnsi"/>
        </w:rPr>
        <w:t>(pravice dostopa)</w:t>
      </w:r>
    </w:p>
    <w:p w14:paraId="00A71B67" w14:textId="77777777" w:rsidR="00651475" w:rsidRPr="00DE199A" w:rsidRDefault="00651475" w:rsidP="00651475">
      <w:pPr>
        <w:spacing w:after="0"/>
        <w:jc w:val="both"/>
        <w:rPr>
          <w:rFonts w:cstheme="minorHAnsi"/>
        </w:rPr>
      </w:pPr>
    </w:p>
    <w:p w14:paraId="25D2EC5A" w14:textId="77777777" w:rsidR="00651475" w:rsidRDefault="00651475" w:rsidP="00651475">
      <w:pPr>
        <w:autoSpaceDE w:val="0"/>
        <w:autoSpaceDN w:val="0"/>
        <w:adjustRightInd w:val="0"/>
        <w:spacing w:after="0" w:line="240" w:lineRule="auto"/>
        <w:jc w:val="both"/>
        <w:rPr>
          <w:rFonts w:cstheme="minorHAnsi"/>
          <w:b/>
          <w:bCs/>
          <w:color w:val="000000"/>
        </w:rPr>
      </w:pPr>
      <w:r>
        <w:rPr>
          <w:rFonts w:cstheme="minorHAnsi"/>
          <w:b/>
          <w:bCs/>
          <w:color w:val="000000"/>
        </w:rPr>
        <w:t>Vključitev obstoječe intelektualne lastnine</w:t>
      </w:r>
    </w:p>
    <w:p w14:paraId="27C1F970" w14:textId="77777777" w:rsidR="00651475" w:rsidRDefault="00651475" w:rsidP="00651475">
      <w:pPr>
        <w:autoSpaceDE w:val="0"/>
        <w:autoSpaceDN w:val="0"/>
        <w:adjustRightInd w:val="0"/>
        <w:spacing w:after="0" w:line="240" w:lineRule="auto"/>
        <w:jc w:val="both"/>
        <w:rPr>
          <w:rFonts w:cstheme="minorHAnsi"/>
          <w:b/>
          <w:bCs/>
          <w:color w:val="000000"/>
        </w:rPr>
      </w:pPr>
    </w:p>
    <w:p w14:paraId="578AFA44" w14:textId="6B226A0F"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V prilogi (Priloga 1) so konzorcijski partnerji opredelili in se dogovorili o obstoječi intelektualni lastnini ter so se, kjer je potrebno, tudi obvestil</w:t>
      </w:r>
      <w:r w:rsidR="00361D88">
        <w:rPr>
          <w:rFonts w:cstheme="minorHAnsi"/>
          <w:color w:val="000000"/>
        </w:rPr>
        <w:t>i</w:t>
      </w:r>
      <w:r>
        <w:rPr>
          <w:rFonts w:cstheme="minorHAnsi"/>
          <w:color w:val="000000"/>
        </w:rPr>
        <w:t>, da za dostop do določene obstoječe intelektualne lastnine veljajo pravne omejitve. Vse, kar ni opredeljeno v prilogi (Priloga 1), ni predmet obveznosti pravice dostopa v zvezi z obstoječo intelektualno lastnino.</w:t>
      </w:r>
    </w:p>
    <w:p w14:paraId="09AFEA38" w14:textId="77777777" w:rsidR="00651475" w:rsidRDefault="00651475" w:rsidP="00651475">
      <w:pPr>
        <w:autoSpaceDE w:val="0"/>
        <w:autoSpaceDN w:val="0"/>
        <w:adjustRightInd w:val="0"/>
        <w:spacing w:after="0" w:line="240" w:lineRule="auto"/>
        <w:jc w:val="both"/>
        <w:rPr>
          <w:rFonts w:cstheme="minorHAnsi"/>
          <w:color w:val="000000"/>
        </w:rPr>
      </w:pPr>
    </w:p>
    <w:p w14:paraId="3CB92A87"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Vsak konzorcijski partner lahko med RRI programom doda dodatno obstoječo intelektualno lastnino v prilogo (Priloga 1), če o tem pisno obvesti druge konzorcijske partnerje. Vendar pa je potrebna odobritev vseh konzorcijskih partnerjev, če želi  konzorcijski partner spremeniti ali odstraniti svojo obstoječo intelektualno lastnino iz priloge (Priloga 1).</w:t>
      </w:r>
    </w:p>
    <w:p w14:paraId="26A16220" w14:textId="77777777" w:rsidR="00651475" w:rsidRDefault="00651475" w:rsidP="00651475">
      <w:pPr>
        <w:autoSpaceDE w:val="0"/>
        <w:autoSpaceDN w:val="0"/>
        <w:adjustRightInd w:val="0"/>
        <w:spacing w:after="0" w:line="240" w:lineRule="auto"/>
        <w:jc w:val="both"/>
        <w:rPr>
          <w:rFonts w:cstheme="minorHAnsi"/>
          <w:color w:val="000000"/>
        </w:rPr>
      </w:pPr>
    </w:p>
    <w:p w14:paraId="183E1A61" w14:textId="77777777" w:rsidR="00651475" w:rsidRDefault="00651475" w:rsidP="00651475">
      <w:pPr>
        <w:autoSpaceDE w:val="0"/>
        <w:autoSpaceDN w:val="0"/>
        <w:adjustRightInd w:val="0"/>
        <w:spacing w:after="0" w:line="240" w:lineRule="auto"/>
        <w:jc w:val="both"/>
        <w:rPr>
          <w:rFonts w:cstheme="minorHAnsi"/>
          <w:b/>
          <w:bCs/>
          <w:color w:val="000000"/>
        </w:rPr>
      </w:pPr>
      <w:r>
        <w:rPr>
          <w:rFonts w:cstheme="minorHAnsi"/>
          <w:b/>
          <w:bCs/>
          <w:color w:val="000000"/>
        </w:rPr>
        <w:t>Splošna načela</w:t>
      </w:r>
    </w:p>
    <w:p w14:paraId="2186A9EC" w14:textId="77777777" w:rsidR="00651475" w:rsidRDefault="00651475" w:rsidP="00651475">
      <w:pPr>
        <w:autoSpaceDE w:val="0"/>
        <w:autoSpaceDN w:val="0"/>
        <w:adjustRightInd w:val="0"/>
        <w:spacing w:after="0" w:line="240" w:lineRule="auto"/>
        <w:jc w:val="both"/>
        <w:rPr>
          <w:rFonts w:cstheme="minorHAnsi"/>
          <w:b/>
          <w:bCs/>
          <w:color w:val="000000"/>
        </w:rPr>
      </w:pPr>
    </w:p>
    <w:p w14:paraId="46317C6E" w14:textId="4D206E8F"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Vsak </w:t>
      </w:r>
      <w:proofErr w:type="spellStart"/>
      <w:r>
        <w:rPr>
          <w:rFonts w:cstheme="minorHAnsi"/>
          <w:color w:val="000000"/>
        </w:rPr>
        <w:t>konzorcijski</w:t>
      </w:r>
      <w:proofErr w:type="spellEnd"/>
      <w:r>
        <w:rPr>
          <w:rFonts w:cstheme="minorHAnsi"/>
          <w:color w:val="000000"/>
        </w:rPr>
        <w:t xml:space="preserve"> partner izvaja svoje naloge v skladu s načrtom RRI programa in nosi izključno odgovornost za zagotovitev, da njena dejanja v okviru RRI programa zavestno ne kršijo lastninskih pravic tretjih oseb.</w:t>
      </w:r>
    </w:p>
    <w:p w14:paraId="737F5C8D" w14:textId="77777777" w:rsidR="00651475" w:rsidRDefault="00651475" w:rsidP="00651475">
      <w:pPr>
        <w:autoSpaceDE w:val="0"/>
        <w:autoSpaceDN w:val="0"/>
        <w:adjustRightInd w:val="0"/>
        <w:spacing w:after="0" w:line="240" w:lineRule="auto"/>
        <w:jc w:val="both"/>
        <w:rPr>
          <w:rFonts w:cstheme="minorHAnsi"/>
          <w:color w:val="000000"/>
        </w:rPr>
      </w:pPr>
    </w:p>
    <w:p w14:paraId="780E9032"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Vse podeljene pravice dostopa izključujejo vse pravice do podlicenciranja, razen če je izrecno navedeno drugače.</w:t>
      </w:r>
    </w:p>
    <w:p w14:paraId="61BEBB7C" w14:textId="77777777" w:rsidR="00651475" w:rsidRDefault="00651475" w:rsidP="00651475">
      <w:pPr>
        <w:autoSpaceDE w:val="0"/>
        <w:autoSpaceDN w:val="0"/>
        <w:adjustRightInd w:val="0"/>
        <w:spacing w:after="0" w:line="240" w:lineRule="auto"/>
        <w:jc w:val="both"/>
        <w:rPr>
          <w:rFonts w:cstheme="minorHAnsi"/>
          <w:color w:val="000000"/>
        </w:rPr>
      </w:pPr>
    </w:p>
    <w:p w14:paraId="6D2B5E7C"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Pravice dostopa so brez kakršnih koli administrativnih stroškov prenosa.</w:t>
      </w:r>
    </w:p>
    <w:p w14:paraId="33D49E1A" w14:textId="77777777" w:rsidR="00651475" w:rsidRDefault="00651475" w:rsidP="00651475">
      <w:pPr>
        <w:autoSpaceDE w:val="0"/>
        <w:autoSpaceDN w:val="0"/>
        <w:adjustRightInd w:val="0"/>
        <w:spacing w:after="0" w:line="240" w:lineRule="auto"/>
        <w:jc w:val="both"/>
        <w:rPr>
          <w:rFonts w:cstheme="minorHAnsi"/>
          <w:color w:val="000000"/>
        </w:rPr>
      </w:pPr>
    </w:p>
    <w:p w14:paraId="7EC22A60"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Pravice dostopa so podeljene na neizključni podlagi.</w:t>
      </w:r>
    </w:p>
    <w:p w14:paraId="79E0AA65" w14:textId="77777777" w:rsidR="00651475" w:rsidRDefault="00651475" w:rsidP="00651475">
      <w:pPr>
        <w:autoSpaceDE w:val="0"/>
        <w:autoSpaceDN w:val="0"/>
        <w:adjustRightInd w:val="0"/>
        <w:spacing w:after="0" w:line="240" w:lineRule="auto"/>
        <w:jc w:val="both"/>
        <w:rPr>
          <w:rFonts w:cstheme="minorHAnsi"/>
          <w:color w:val="000000"/>
        </w:rPr>
      </w:pPr>
    </w:p>
    <w:p w14:paraId="3AF5D8E8" w14:textId="1E766453"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Rezultati in obstoječa intelektualna lastnina se uporablja</w:t>
      </w:r>
      <w:r w:rsidR="00361D88">
        <w:rPr>
          <w:rFonts w:cstheme="minorHAnsi"/>
          <w:color w:val="000000"/>
        </w:rPr>
        <w:t>jo</w:t>
      </w:r>
      <w:r>
        <w:rPr>
          <w:rFonts w:cstheme="minorHAnsi"/>
          <w:color w:val="000000"/>
        </w:rPr>
        <w:t xml:space="preserve"> samo za namene, za katere so bile podeljene pravice dostopa do njih.</w:t>
      </w:r>
    </w:p>
    <w:p w14:paraId="048F0BA2" w14:textId="77777777" w:rsidR="00651475" w:rsidRDefault="00651475" w:rsidP="00651475">
      <w:pPr>
        <w:autoSpaceDE w:val="0"/>
        <w:autoSpaceDN w:val="0"/>
        <w:adjustRightInd w:val="0"/>
        <w:spacing w:after="0" w:line="240" w:lineRule="auto"/>
        <w:jc w:val="both"/>
        <w:rPr>
          <w:rFonts w:cstheme="minorHAnsi"/>
          <w:color w:val="000000"/>
        </w:rPr>
      </w:pPr>
    </w:p>
    <w:p w14:paraId="7EBE0709" w14:textId="77777777" w:rsidR="00651475" w:rsidRPr="00785763" w:rsidRDefault="00651475" w:rsidP="00651475">
      <w:pPr>
        <w:autoSpaceDE w:val="0"/>
        <w:autoSpaceDN w:val="0"/>
        <w:adjustRightInd w:val="0"/>
        <w:spacing w:after="0" w:line="240" w:lineRule="auto"/>
        <w:jc w:val="both"/>
        <w:rPr>
          <w:rFonts w:cstheme="minorHAnsi"/>
          <w:color w:val="000000"/>
        </w:rPr>
      </w:pPr>
      <w:r w:rsidRPr="00785763">
        <w:rPr>
          <w:rFonts w:cstheme="minorHAnsi"/>
          <w:color w:val="000000"/>
        </w:rPr>
        <w:t>Vse zahteve za pravice dostopa se podajo pisno. Podelitev pravic dostopa je lahko pogojena s sprejetjem posebnih pogojev, katerih namen je zagotoviti, da se te pravice uporabljajo samo za predvideni namen in da so vzpostavljene ustrezne obveznosti glede zaupnosti.</w:t>
      </w:r>
    </w:p>
    <w:p w14:paraId="5B20E585" w14:textId="77777777" w:rsidR="00651475" w:rsidRPr="00785763" w:rsidRDefault="00651475" w:rsidP="00651475">
      <w:pPr>
        <w:autoSpaceDE w:val="0"/>
        <w:autoSpaceDN w:val="0"/>
        <w:adjustRightInd w:val="0"/>
        <w:spacing w:after="0" w:line="240" w:lineRule="auto"/>
        <w:jc w:val="both"/>
        <w:rPr>
          <w:rFonts w:cstheme="minorHAnsi"/>
          <w:color w:val="000000"/>
        </w:rPr>
      </w:pPr>
    </w:p>
    <w:p w14:paraId="181205E5" w14:textId="77777777" w:rsidR="00651475" w:rsidRPr="00785763" w:rsidRDefault="00651475" w:rsidP="00651475">
      <w:pPr>
        <w:autoSpaceDE w:val="0"/>
        <w:autoSpaceDN w:val="0"/>
        <w:adjustRightInd w:val="0"/>
        <w:spacing w:after="0" w:line="240" w:lineRule="auto"/>
        <w:jc w:val="both"/>
        <w:rPr>
          <w:rFonts w:cstheme="minorHAnsi"/>
          <w:color w:val="000000"/>
        </w:rPr>
      </w:pPr>
      <w:r w:rsidRPr="00785763">
        <w:rPr>
          <w:rFonts w:cstheme="minorHAnsi"/>
          <w:color w:val="000000"/>
        </w:rPr>
        <w:t>Konzorcijski partner prosilec mora pokazati, da so pravice dostopa potrebne.</w:t>
      </w:r>
    </w:p>
    <w:p w14:paraId="0678EF39" w14:textId="77777777" w:rsidR="00651475" w:rsidRPr="00785763" w:rsidRDefault="00651475" w:rsidP="00651475">
      <w:pPr>
        <w:autoSpaceDE w:val="0"/>
        <w:autoSpaceDN w:val="0"/>
        <w:adjustRightInd w:val="0"/>
        <w:spacing w:after="0" w:line="240" w:lineRule="auto"/>
        <w:jc w:val="both"/>
        <w:rPr>
          <w:rFonts w:cstheme="minorHAnsi"/>
          <w:color w:val="000000"/>
        </w:rPr>
      </w:pPr>
    </w:p>
    <w:p w14:paraId="687E06B1" w14:textId="77777777" w:rsidR="00651475" w:rsidRPr="00785763" w:rsidRDefault="00651475" w:rsidP="00651475">
      <w:pPr>
        <w:autoSpaceDE w:val="0"/>
        <w:autoSpaceDN w:val="0"/>
        <w:adjustRightInd w:val="0"/>
        <w:spacing w:after="0" w:line="240" w:lineRule="auto"/>
        <w:jc w:val="both"/>
        <w:rPr>
          <w:rFonts w:cstheme="minorHAnsi"/>
          <w:b/>
          <w:bCs/>
          <w:color w:val="000000"/>
        </w:rPr>
      </w:pPr>
      <w:r w:rsidRPr="00785763">
        <w:rPr>
          <w:rFonts w:cstheme="minorHAnsi"/>
          <w:b/>
          <w:bCs/>
          <w:color w:val="000000"/>
        </w:rPr>
        <w:t>Pravice dostopa za izvajanje RRI programa</w:t>
      </w:r>
    </w:p>
    <w:p w14:paraId="45D39BDA" w14:textId="77777777" w:rsidR="00651475" w:rsidRPr="00785763" w:rsidRDefault="00651475" w:rsidP="00651475">
      <w:pPr>
        <w:autoSpaceDE w:val="0"/>
        <w:autoSpaceDN w:val="0"/>
        <w:adjustRightInd w:val="0"/>
        <w:spacing w:after="0" w:line="240" w:lineRule="auto"/>
        <w:jc w:val="both"/>
        <w:rPr>
          <w:rFonts w:cstheme="minorHAnsi"/>
          <w:b/>
          <w:bCs/>
          <w:color w:val="000000"/>
        </w:rPr>
      </w:pPr>
    </w:p>
    <w:p w14:paraId="620ED515" w14:textId="3BF952DD" w:rsidR="00651475" w:rsidRPr="00785763" w:rsidRDefault="00651475" w:rsidP="00651475">
      <w:pPr>
        <w:autoSpaceDE w:val="0"/>
        <w:autoSpaceDN w:val="0"/>
        <w:adjustRightInd w:val="0"/>
        <w:spacing w:after="0" w:line="240" w:lineRule="auto"/>
        <w:jc w:val="both"/>
        <w:rPr>
          <w:rFonts w:cstheme="minorHAnsi"/>
          <w:color w:val="000000"/>
        </w:rPr>
      </w:pPr>
      <w:r w:rsidRPr="00785763">
        <w:rPr>
          <w:rFonts w:cstheme="minorHAnsi"/>
          <w:color w:val="000000"/>
        </w:rPr>
        <w:t>Pravice dostopa do rezultatov in obstoječe intelektualne lastnine, ki so potrebn</w:t>
      </w:r>
      <w:r w:rsidR="00361D88">
        <w:rPr>
          <w:rFonts w:cstheme="minorHAnsi"/>
          <w:color w:val="000000"/>
        </w:rPr>
        <w:t>e</w:t>
      </w:r>
      <w:r w:rsidRPr="00785763">
        <w:rPr>
          <w:rFonts w:cstheme="minorHAnsi"/>
          <w:color w:val="000000"/>
        </w:rPr>
        <w:t xml:space="preserve"> za opravljanje lastnega dela konzorcijskega partnerja v okviru RRI programa, se podelijo brezplačno, razen če je za obstoječo intelektualno lastnino v prilogi (Priloga 1) dogovorjeno drugače.</w:t>
      </w:r>
    </w:p>
    <w:p w14:paraId="6E116D21" w14:textId="77777777" w:rsidR="00651475" w:rsidRPr="00785763" w:rsidRDefault="00651475" w:rsidP="00651475">
      <w:pPr>
        <w:autoSpaceDE w:val="0"/>
        <w:autoSpaceDN w:val="0"/>
        <w:adjustRightInd w:val="0"/>
        <w:spacing w:after="0" w:line="240" w:lineRule="auto"/>
        <w:jc w:val="both"/>
        <w:rPr>
          <w:rFonts w:cstheme="minorHAnsi"/>
          <w:color w:val="000000"/>
        </w:rPr>
      </w:pPr>
    </w:p>
    <w:p w14:paraId="2D947769" w14:textId="77777777" w:rsidR="00651475" w:rsidRPr="00785763" w:rsidRDefault="00651475" w:rsidP="00651475">
      <w:pPr>
        <w:autoSpaceDE w:val="0"/>
        <w:autoSpaceDN w:val="0"/>
        <w:adjustRightInd w:val="0"/>
        <w:spacing w:after="0" w:line="240" w:lineRule="auto"/>
        <w:jc w:val="both"/>
        <w:rPr>
          <w:rFonts w:cstheme="minorHAnsi"/>
          <w:b/>
          <w:bCs/>
          <w:color w:val="000000"/>
        </w:rPr>
      </w:pPr>
      <w:r w:rsidRPr="00785763">
        <w:rPr>
          <w:rFonts w:cstheme="minorHAnsi"/>
          <w:b/>
          <w:bCs/>
          <w:color w:val="000000"/>
        </w:rPr>
        <w:t>Pravice dostopa za izkoriščanje</w:t>
      </w:r>
    </w:p>
    <w:p w14:paraId="33B5CAB1" w14:textId="77777777" w:rsidR="00651475" w:rsidRPr="00785763" w:rsidRDefault="00651475" w:rsidP="00651475">
      <w:pPr>
        <w:autoSpaceDE w:val="0"/>
        <w:autoSpaceDN w:val="0"/>
        <w:adjustRightInd w:val="0"/>
        <w:spacing w:after="0" w:line="240" w:lineRule="auto"/>
        <w:jc w:val="both"/>
        <w:rPr>
          <w:rFonts w:cstheme="minorHAnsi"/>
          <w:color w:val="000000"/>
        </w:rPr>
      </w:pPr>
    </w:p>
    <w:p w14:paraId="602DB015" w14:textId="77777777" w:rsidR="00651475" w:rsidRPr="00785763" w:rsidRDefault="00651475" w:rsidP="00651475">
      <w:pPr>
        <w:autoSpaceDE w:val="0"/>
        <w:autoSpaceDN w:val="0"/>
        <w:adjustRightInd w:val="0"/>
        <w:spacing w:after="0" w:line="240" w:lineRule="auto"/>
        <w:jc w:val="both"/>
        <w:rPr>
          <w:rFonts w:cstheme="minorHAnsi"/>
          <w:color w:val="000000"/>
        </w:rPr>
      </w:pPr>
      <w:r w:rsidRPr="00785763">
        <w:rPr>
          <w:rFonts w:cstheme="minorHAnsi"/>
          <w:color w:val="000000"/>
        </w:rPr>
        <w:t>Pravice dostopa do rezultatov</w:t>
      </w:r>
    </w:p>
    <w:p w14:paraId="53C8EFEB" w14:textId="77777777" w:rsidR="00651475" w:rsidRPr="00785763" w:rsidRDefault="00651475" w:rsidP="00651475">
      <w:pPr>
        <w:autoSpaceDE w:val="0"/>
        <w:autoSpaceDN w:val="0"/>
        <w:adjustRightInd w:val="0"/>
        <w:spacing w:after="0" w:line="240" w:lineRule="auto"/>
        <w:jc w:val="both"/>
        <w:rPr>
          <w:rFonts w:cstheme="minorHAnsi"/>
          <w:color w:val="000000"/>
        </w:rPr>
      </w:pPr>
    </w:p>
    <w:p w14:paraId="5EA8DF7D" w14:textId="77777777" w:rsidR="00651475" w:rsidRPr="00785763" w:rsidRDefault="00651475" w:rsidP="00651475">
      <w:pPr>
        <w:autoSpaceDE w:val="0"/>
        <w:autoSpaceDN w:val="0"/>
        <w:adjustRightInd w:val="0"/>
        <w:spacing w:after="0" w:line="240" w:lineRule="auto"/>
        <w:jc w:val="both"/>
        <w:rPr>
          <w:rFonts w:cstheme="minorHAnsi"/>
          <w:color w:val="000000"/>
        </w:rPr>
      </w:pPr>
      <w:r w:rsidRPr="00785763">
        <w:rPr>
          <w:rFonts w:cstheme="minorHAnsi"/>
          <w:color w:val="000000"/>
        </w:rPr>
        <w:t>'Izkoriščanje' — uporaba rezultatov v nadaljnjih raziskovalnih in inovacijskih dejavnostih, razen tistih, ki jih zajema zadevni ukrep, med drugim tudi komercialno izkoriščanje, kot je razvoj, ustvarjanje, proizvodnja in trženje izdelka ali postopka, ustvarjanje in zagotavljanje storitve ali v standardizacijskih dejavnostih.</w:t>
      </w:r>
    </w:p>
    <w:p w14:paraId="0F92A571" w14:textId="77777777" w:rsidR="00651475" w:rsidRPr="00785763" w:rsidRDefault="00651475" w:rsidP="00651475">
      <w:pPr>
        <w:autoSpaceDE w:val="0"/>
        <w:autoSpaceDN w:val="0"/>
        <w:adjustRightInd w:val="0"/>
        <w:spacing w:after="0" w:line="240" w:lineRule="auto"/>
        <w:jc w:val="both"/>
        <w:rPr>
          <w:rFonts w:cstheme="minorHAnsi"/>
          <w:color w:val="000000"/>
        </w:rPr>
      </w:pPr>
    </w:p>
    <w:p w14:paraId="07E18A2A" w14:textId="77777777" w:rsidR="00651475" w:rsidRPr="00AA3E47" w:rsidRDefault="00651475" w:rsidP="00651475">
      <w:pPr>
        <w:autoSpaceDE w:val="0"/>
        <w:autoSpaceDN w:val="0"/>
        <w:adjustRightInd w:val="0"/>
        <w:spacing w:after="0" w:line="240" w:lineRule="auto"/>
        <w:jc w:val="both"/>
        <w:rPr>
          <w:rFonts w:cstheme="minorHAnsi"/>
          <w:color w:val="000000"/>
        </w:rPr>
      </w:pPr>
      <w:r w:rsidRPr="00AA3E47">
        <w:rPr>
          <w:rFonts w:cstheme="minorHAnsi"/>
          <w:color w:val="000000"/>
        </w:rPr>
        <w:t>Pravice dostopa do rezultatov, če so potrebne za Izkoriščanje lastnih rezultatov konzorcijskega partnerja, se podelijo pod poštenimi in razumnimi pogoji, pri čemer se upošteva točka (c) 5. člena te priloge.</w:t>
      </w:r>
    </w:p>
    <w:p w14:paraId="727E23E1" w14:textId="77777777" w:rsidR="00651475" w:rsidRPr="00AA3E47" w:rsidRDefault="00651475" w:rsidP="00651475">
      <w:pPr>
        <w:autoSpaceDE w:val="0"/>
        <w:autoSpaceDN w:val="0"/>
        <w:adjustRightInd w:val="0"/>
        <w:spacing w:after="0" w:line="240" w:lineRule="auto"/>
        <w:jc w:val="both"/>
        <w:rPr>
          <w:rFonts w:cstheme="minorHAnsi"/>
          <w:color w:val="000000"/>
        </w:rPr>
      </w:pPr>
    </w:p>
    <w:p w14:paraId="6C335889" w14:textId="77777777" w:rsidR="00651475" w:rsidRPr="00AA3E47" w:rsidRDefault="00651475" w:rsidP="00651475">
      <w:pPr>
        <w:autoSpaceDE w:val="0"/>
        <w:autoSpaceDN w:val="0"/>
        <w:adjustRightInd w:val="0"/>
        <w:spacing w:after="0" w:line="240" w:lineRule="auto"/>
        <w:jc w:val="both"/>
        <w:rPr>
          <w:rFonts w:cstheme="minorHAnsi"/>
          <w:color w:val="000000"/>
        </w:rPr>
      </w:pPr>
      <w:r w:rsidRPr="00AA3E47">
        <w:rPr>
          <w:rFonts w:cstheme="minorHAnsi"/>
          <w:color w:val="000000"/>
        </w:rPr>
        <w:t>Pravice dostopa do rezultatov za interne raziskave in za pedagoške dejavnosti se podelijo brezplačno.</w:t>
      </w:r>
    </w:p>
    <w:p w14:paraId="08D86BE5" w14:textId="77777777" w:rsidR="00651475" w:rsidRPr="00AA3E47" w:rsidRDefault="00651475" w:rsidP="00651475">
      <w:pPr>
        <w:autoSpaceDE w:val="0"/>
        <w:autoSpaceDN w:val="0"/>
        <w:adjustRightInd w:val="0"/>
        <w:spacing w:after="0" w:line="240" w:lineRule="auto"/>
        <w:jc w:val="both"/>
        <w:rPr>
          <w:rFonts w:cstheme="minorHAnsi"/>
          <w:color w:val="000000"/>
        </w:rPr>
      </w:pPr>
    </w:p>
    <w:p w14:paraId="71AFE7DC" w14:textId="77777777" w:rsidR="00651475" w:rsidRPr="00AA3E47" w:rsidRDefault="00651475" w:rsidP="00651475">
      <w:pPr>
        <w:autoSpaceDE w:val="0"/>
        <w:autoSpaceDN w:val="0"/>
        <w:adjustRightInd w:val="0"/>
        <w:spacing w:after="0" w:line="240" w:lineRule="auto"/>
        <w:jc w:val="both"/>
        <w:rPr>
          <w:rFonts w:cstheme="minorHAnsi"/>
          <w:color w:val="000000"/>
        </w:rPr>
      </w:pPr>
      <w:r w:rsidRPr="00AA3E47">
        <w:rPr>
          <w:rFonts w:cstheme="minorHAnsi"/>
          <w:color w:val="000000"/>
        </w:rPr>
        <w:t xml:space="preserve">Pravice dostopa do obstoječe intelektualne lastnine, če so potrebne za Izkoriščanje lastnih rezultatov konzorcijskega partnerja, se podelijo pod poštenimi in razumnimi pogoji, pri čemer se upošteva točka (c) 5. člena te priloge. </w:t>
      </w:r>
    </w:p>
    <w:p w14:paraId="045EE18E" w14:textId="77777777" w:rsidR="00651475" w:rsidRPr="00AA3E47" w:rsidRDefault="00651475" w:rsidP="00651475">
      <w:pPr>
        <w:autoSpaceDE w:val="0"/>
        <w:autoSpaceDN w:val="0"/>
        <w:adjustRightInd w:val="0"/>
        <w:spacing w:after="0" w:line="240" w:lineRule="auto"/>
        <w:jc w:val="both"/>
        <w:rPr>
          <w:rFonts w:cstheme="minorHAnsi"/>
          <w:color w:val="000000"/>
        </w:rPr>
      </w:pPr>
    </w:p>
    <w:p w14:paraId="46FFB72A" w14:textId="77777777" w:rsidR="00651475" w:rsidRPr="00AA3E47" w:rsidRDefault="00651475" w:rsidP="00651475">
      <w:pPr>
        <w:autoSpaceDE w:val="0"/>
        <w:autoSpaceDN w:val="0"/>
        <w:adjustRightInd w:val="0"/>
        <w:spacing w:after="0" w:line="240" w:lineRule="auto"/>
        <w:jc w:val="both"/>
        <w:rPr>
          <w:rFonts w:cstheme="minorHAnsi"/>
          <w:color w:val="000000"/>
        </w:rPr>
      </w:pPr>
      <w:r w:rsidRPr="00AA3E47">
        <w:rPr>
          <w:rFonts w:cstheme="minorHAnsi"/>
          <w:color w:val="000000"/>
        </w:rPr>
        <w:t>Zahtevo za pravice dostopa je mogoče vložiti do dvanajst mesecev po koncu RRI programa oz. v primeru člena 2.7.2.1.2 po prenehanju sodelovanja konzorcijskega partnerja prosilca v RRI programu.</w:t>
      </w:r>
    </w:p>
    <w:p w14:paraId="5B229109" w14:textId="77777777" w:rsidR="00651475" w:rsidRPr="00AA3E47" w:rsidRDefault="00651475" w:rsidP="00651475">
      <w:pPr>
        <w:autoSpaceDE w:val="0"/>
        <w:autoSpaceDN w:val="0"/>
        <w:adjustRightInd w:val="0"/>
        <w:spacing w:after="0" w:line="240" w:lineRule="auto"/>
        <w:jc w:val="both"/>
        <w:rPr>
          <w:rFonts w:cstheme="minorHAnsi"/>
          <w:color w:val="000000"/>
        </w:rPr>
      </w:pPr>
    </w:p>
    <w:p w14:paraId="5822EABF" w14:textId="77777777" w:rsidR="00651475" w:rsidRPr="00AA3E47" w:rsidRDefault="00651475" w:rsidP="00651475">
      <w:pPr>
        <w:autoSpaceDE w:val="0"/>
        <w:autoSpaceDN w:val="0"/>
        <w:adjustRightInd w:val="0"/>
        <w:spacing w:after="0" w:line="240" w:lineRule="auto"/>
        <w:jc w:val="both"/>
        <w:rPr>
          <w:rFonts w:cstheme="minorHAnsi"/>
          <w:b/>
          <w:bCs/>
          <w:color w:val="000000"/>
        </w:rPr>
      </w:pPr>
      <w:r w:rsidRPr="00AA3E47">
        <w:rPr>
          <w:rFonts w:cstheme="minorHAnsi"/>
          <w:b/>
          <w:bCs/>
          <w:color w:val="000000"/>
        </w:rPr>
        <w:t>Pravice dostopa za subjekte pod istim nadzorom</w:t>
      </w:r>
    </w:p>
    <w:p w14:paraId="4E94917B" w14:textId="77777777" w:rsidR="00651475" w:rsidRPr="00AA3E47" w:rsidRDefault="00651475" w:rsidP="00651475">
      <w:pPr>
        <w:autoSpaceDE w:val="0"/>
        <w:autoSpaceDN w:val="0"/>
        <w:adjustRightInd w:val="0"/>
        <w:spacing w:after="0" w:line="240" w:lineRule="auto"/>
        <w:jc w:val="both"/>
        <w:rPr>
          <w:rFonts w:cstheme="minorHAnsi"/>
          <w:b/>
          <w:bCs/>
          <w:color w:val="000000"/>
        </w:rPr>
      </w:pPr>
    </w:p>
    <w:p w14:paraId="349DEB55" w14:textId="77777777" w:rsidR="00651475" w:rsidRPr="00785763" w:rsidRDefault="00651475" w:rsidP="00651475">
      <w:pPr>
        <w:autoSpaceDE w:val="0"/>
        <w:autoSpaceDN w:val="0"/>
        <w:adjustRightInd w:val="0"/>
        <w:spacing w:after="0" w:line="240" w:lineRule="auto"/>
        <w:jc w:val="both"/>
        <w:rPr>
          <w:rFonts w:cstheme="minorHAnsi"/>
          <w:color w:val="000000"/>
        </w:rPr>
      </w:pPr>
      <w:r w:rsidRPr="00AA3E47">
        <w:rPr>
          <w:rFonts w:cstheme="minorHAnsi"/>
          <w:color w:val="000000"/>
        </w:rPr>
        <w:t>Dostop do rezultatov se omogoči pod poštenimi in razumnimi pogoji ter v skladu s točko (c) 5. člena te priloge) tudi subjektom, ki:</w:t>
      </w:r>
    </w:p>
    <w:p w14:paraId="5F2A67E9" w14:textId="189FC802" w:rsidR="002B63A6" w:rsidRPr="00F82E44" w:rsidRDefault="00651475" w:rsidP="00F82E44">
      <w:pPr>
        <w:pStyle w:val="Odstavekseznama"/>
        <w:numPr>
          <w:ilvl w:val="0"/>
          <w:numId w:val="18"/>
        </w:numPr>
        <w:ind w:left="360"/>
        <w:rPr>
          <w:rFonts w:asciiTheme="minorHAnsi" w:hAnsiTheme="minorHAnsi" w:cstheme="minorHAnsi"/>
          <w:sz w:val="24"/>
          <w:szCs w:val="24"/>
          <w:lang w:eastAsia="sl-SI"/>
        </w:rPr>
      </w:pPr>
      <w:r w:rsidRPr="00F82E44">
        <w:rPr>
          <w:rFonts w:asciiTheme="minorHAnsi" w:hAnsiTheme="minorHAnsi" w:cstheme="minorHAnsi"/>
          <w:color w:val="000000"/>
        </w:rPr>
        <w:t>imajo sedež v državi članici EU ali pridruženi državi Horizon</w:t>
      </w:r>
      <w:r w:rsidR="002B63A6" w:rsidRPr="00F82E44">
        <w:rPr>
          <w:rFonts w:asciiTheme="minorHAnsi" w:hAnsiTheme="minorHAnsi" w:cstheme="minorHAnsi"/>
          <w:color w:val="000000"/>
        </w:rPr>
        <w:t xml:space="preserve"> Europe;</w:t>
      </w:r>
      <w:r w:rsidR="002B63A6" w:rsidRPr="00F82E44">
        <w:rPr>
          <w:rFonts w:asciiTheme="minorHAnsi" w:hAnsiTheme="minorHAnsi" w:cstheme="minorHAnsi"/>
          <w:sz w:val="24"/>
          <w:szCs w:val="24"/>
          <w:lang w:eastAsia="sl-SI"/>
        </w:rPr>
        <w:t xml:space="preserve"> </w:t>
      </w:r>
    </w:p>
    <w:p w14:paraId="7BAFFFF4" w14:textId="612321F9" w:rsidR="00651475" w:rsidRPr="00F82E44" w:rsidRDefault="00651475" w:rsidP="00F82E44">
      <w:pPr>
        <w:pStyle w:val="Odstavekseznama"/>
        <w:numPr>
          <w:ilvl w:val="0"/>
          <w:numId w:val="18"/>
        </w:numPr>
        <w:autoSpaceDE w:val="0"/>
        <w:autoSpaceDN w:val="0"/>
        <w:adjustRightInd w:val="0"/>
        <w:ind w:left="360"/>
        <w:jc w:val="both"/>
        <w:rPr>
          <w:rFonts w:asciiTheme="minorHAnsi" w:hAnsiTheme="minorHAnsi" w:cstheme="minorHAnsi"/>
          <w:color w:val="000000"/>
        </w:rPr>
      </w:pPr>
      <w:r w:rsidRPr="00F82E44">
        <w:rPr>
          <w:rFonts w:asciiTheme="minorHAnsi" w:hAnsiTheme="minorHAnsi" w:cstheme="minorHAnsi"/>
          <w:color w:val="000000"/>
        </w:rPr>
        <w:t>so pod neposrednim ali posrednim nadzorom drugega konzorcijskega partnerja ali pod enakim neposrednim ali posrednim nadzorom kot ta konzorcijski partner ali neposredno ali posredno nadzorujejo tega konzorcijskega partne</w:t>
      </w:r>
      <w:r w:rsidR="002B63A6" w:rsidRPr="00F82E44">
        <w:rPr>
          <w:rFonts w:asciiTheme="minorHAnsi" w:hAnsiTheme="minorHAnsi" w:cstheme="minorHAnsi"/>
          <w:color w:val="000000"/>
        </w:rPr>
        <w:t>r</w:t>
      </w:r>
      <w:r w:rsidRPr="00F82E44">
        <w:rPr>
          <w:rFonts w:asciiTheme="minorHAnsi" w:hAnsiTheme="minorHAnsi" w:cstheme="minorHAnsi"/>
          <w:color w:val="000000"/>
        </w:rPr>
        <w:t>ja in potrebujejo dostop za izkoriščanje rezultatov tega  konzorcijskega partnerja.</w:t>
      </w:r>
    </w:p>
    <w:p w14:paraId="29FB1BA5" w14:textId="77777777" w:rsidR="00651475" w:rsidRPr="00785763" w:rsidRDefault="00651475" w:rsidP="00651475">
      <w:pPr>
        <w:autoSpaceDE w:val="0"/>
        <w:autoSpaceDN w:val="0"/>
        <w:adjustRightInd w:val="0"/>
        <w:spacing w:after="0" w:line="240" w:lineRule="auto"/>
        <w:jc w:val="both"/>
        <w:rPr>
          <w:rFonts w:cstheme="minorHAnsi"/>
          <w:color w:val="000000"/>
        </w:rPr>
      </w:pPr>
    </w:p>
    <w:p w14:paraId="216040EA" w14:textId="5EB1E079" w:rsidR="00651475" w:rsidRPr="00785763" w:rsidRDefault="00651475" w:rsidP="00651475">
      <w:pPr>
        <w:autoSpaceDE w:val="0"/>
        <w:autoSpaceDN w:val="0"/>
        <w:adjustRightInd w:val="0"/>
        <w:spacing w:after="0" w:line="240" w:lineRule="auto"/>
        <w:jc w:val="both"/>
        <w:rPr>
          <w:rFonts w:cstheme="minorHAnsi"/>
          <w:color w:val="000000"/>
        </w:rPr>
      </w:pPr>
      <w:r w:rsidRPr="00785763">
        <w:rPr>
          <w:rFonts w:cstheme="minorHAnsi"/>
          <w:color w:val="000000"/>
        </w:rPr>
        <w:t>Take zahteve za dostop mora subjekt vložiti neposredno pri zadevnem konzorcijskem</w:t>
      </w:r>
      <w:r w:rsidR="00AA3819">
        <w:rPr>
          <w:rFonts w:cstheme="minorHAnsi"/>
          <w:color w:val="000000"/>
        </w:rPr>
        <w:t>u</w:t>
      </w:r>
      <w:r w:rsidRPr="00785763">
        <w:rPr>
          <w:rFonts w:cstheme="minorHAnsi"/>
          <w:color w:val="000000"/>
        </w:rPr>
        <w:t xml:space="preserve"> partnerju , ki ima obstoječo intelektualno lastnino ali rezultate. Druga možnost je, da se konzorcijski partner, ki podeli pravice dostopa, posamično dogovori s konzorcijskim partnerjem, ki zahteva pravice dostopa, da pravice dostopa vključujejo pravico do podlicenciranja subjektu pod istim nadzorom slednjega konzorcijskega partnerja </w:t>
      </w:r>
      <w:r w:rsidRPr="00785763">
        <w:rPr>
          <w:rFonts w:cstheme="minorHAnsi"/>
          <w:color w:val="000000"/>
          <w:highlight w:val="yellow"/>
        </w:rPr>
        <w:t>[(in navedenega v prilogi Opcija Priloga 3)]</w:t>
      </w:r>
      <w:r>
        <w:rPr>
          <w:rFonts w:cstheme="minorHAnsi"/>
          <w:color w:val="000000"/>
          <w:highlight w:val="yellow"/>
        </w:rPr>
        <w:t xml:space="preserve"> [</w:t>
      </w:r>
      <w:r w:rsidRPr="00F32A12">
        <w:rPr>
          <w:rFonts w:cstheme="minorHAnsi"/>
          <w:b/>
          <w:color w:val="000000"/>
          <w:highlight w:val="yellow"/>
        </w:rPr>
        <w:t>IZBRISATI, ČE PRILOGA 3 NI RELEVATNA</w:t>
      </w:r>
      <w:r>
        <w:rPr>
          <w:rFonts w:cstheme="minorHAnsi"/>
          <w:color w:val="000000"/>
          <w:highlight w:val="yellow"/>
        </w:rPr>
        <w:t>]</w:t>
      </w:r>
      <w:r w:rsidRPr="00785763">
        <w:rPr>
          <w:rFonts w:cstheme="minorHAnsi"/>
          <w:color w:val="000000"/>
          <w:highlight w:val="yellow"/>
        </w:rPr>
        <w:t>.</w:t>
      </w:r>
      <w:r w:rsidRPr="00785763">
        <w:rPr>
          <w:rFonts w:cstheme="minorHAnsi"/>
          <w:color w:val="000000"/>
        </w:rPr>
        <w:t xml:space="preserve"> Pravice dostopa subjekta pod istim nadzorom se podelijo pod poštenimi in razumnimi pogoji ter na podlagi pisne dvostranske pogodbe in upoštevajoč točko (c) 5. člena te priloge.</w:t>
      </w:r>
    </w:p>
    <w:p w14:paraId="04A71ECA" w14:textId="77777777" w:rsidR="00651475" w:rsidRDefault="00651475" w:rsidP="00651475">
      <w:pPr>
        <w:autoSpaceDE w:val="0"/>
        <w:autoSpaceDN w:val="0"/>
        <w:adjustRightInd w:val="0"/>
        <w:spacing w:after="0" w:line="240" w:lineRule="auto"/>
        <w:jc w:val="both"/>
        <w:rPr>
          <w:rFonts w:cstheme="minorHAnsi"/>
          <w:color w:val="000000"/>
        </w:rPr>
      </w:pPr>
    </w:p>
    <w:p w14:paraId="1A54CD54"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Zahteve za dostop je treba vložiti do enega leta po koncu RRI programa.</w:t>
      </w:r>
    </w:p>
    <w:p w14:paraId="4255CDDB" w14:textId="77777777" w:rsidR="00651475" w:rsidRDefault="00651475" w:rsidP="00651475">
      <w:pPr>
        <w:autoSpaceDE w:val="0"/>
        <w:autoSpaceDN w:val="0"/>
        <w:adjustRightInd w:val="0"/>
        <w:spacing w:after="0" w:line="240" w:lineRule="auto"/>
        <w:jc w:val="both"/>
        <w:rPr>
          <w:rFonts w:cstheme="minorHAnsi"/>
          <w:color w:val="000000"/>
        </w:rPr>
      </w:pPr>
    </w:p>
    <w:p w14:paraId="70C72931" w14:textId="429B1B6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Subjekti pod enakim nadzorom, ki v zameno pridobijo pravice dostopa, izpolnjujejo vse obveznosti glede zaupnosti, ki so jih konzorcijski partnerji sprejeli v skladu s pogodbo o izvedbi in (so)financiranju  ali </w:t>
      </w:r>
      <w:proofErr w:type="spellStart"/>
      <w:r w:rsidR="00A9227B">
        <w:rPr>
          <w:rFonts w:cstheme="minorHAnsi"/>
          <w:color w:val="000000"/>
        </w:rPr>
        <w:t>k</w:t>
      </w:r>
      <w:r>
        <w:rPr>
          <w:rFonts w:cstheme="minorHAnsi"/>
          <w:color w:val="000000"/>
        </w:rPr>
        <w:t>onzorcijsko</w:t>
      </w:r>
      <w:proofErr w:type="spellEnd"/>
      <w:r>
        <w:rPr>
          <w:rFonts w:cstheme="minorHAnsi"/>
          <w:color w:val="000000"/>
        </w:rPr>
        <w:t xml:space="preserve"> pogodbo, kot da bi ti subjekti bili konzorcijski partnerji.</w:t>
      </w:r>
    </w:p>
    <w:p w14:paraId="23842674" w14:textId="77777777" w:rsidR="00651475" w:rsidRDefault="00651475" w:rsidP="00651475">
      <w:pPr>
        <w:autoSpaceDE w:val="0"/>
        <w:autoSpaceDN w:val="0"/>
        <w:adjustRightInd w:val="0"/>
        <w:spacing w:after="0" w:line="240" w:lineRule="auto"/>
        <w:jc w:val="both"/>
        <w:rPr>
          <w:rFonts w:cstheme="minorHAnsi"/>
          <w:color w:val="000000"/>
        </w:rPr>
      </w:pPr>
    </w:p>
    <w:p w14:paraId="1FC3E81D"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Pravice dostopa se lahko zavrnejo subjektom pod istim nadzorom, če je taka podelitev v nasprotju z zakonitimi interesi konzorcijskega partnerja, ki je lastnik obstoječe intelektualne lastnine ali rezultatov.</w:t>
      </w:r>
    </w:p>
    <w:p w14:paraId="39AC6E50"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Pravice dostopa, podeljene kateremu koli subjektu pod istim nadzorom, so predmet nadaljevanja pravic dostopa konzorcijskega partnerja, s katero je pod istim nadzorom, in samodejno prenehajo po prenehanju pravic dostopa, podeljenih temu konzorcijskemu partnerju.</w:t>
      </w:r>
    </w:p>
    <w:p w14:paraId="2710BB5F" w14:textId="77777777" w:rsidR="00651475" w:rsidRDefault="00651475" w:rsidP="00651475">
      <w:pPr>
        <w:autoSpaceDE w:val="0"/>
        <w:autoSpaceDN w:val="0"/>
        <w:adjustRightInd w:val="0"/>
        <w:spacing w:after="0" w:line="240" w:lineRule="auto"/>
        <w:jc w:val="both"/>
        <w:rPr>
          <w:rFonts w:cstheme="minorHAnsi"/>
          <w:color w:val="000000"/>
        </w:rPr>
      </w:pPr>
    </w:p>
    <w:p w14:paraId="47F0E9DA"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Po prenehanju statusa subjekta pod istim nadzorom prenehajo veljati vse pravice dostopa, podeljene takemu nekdanjemu subjektu pod istim nadzorom.</w:t>
      </w:r>
    </w:p>
    <w:p w14:paraId="00482ED5" w14:textId="77777777" w:rsidR="00651475" w:rsidRDefault="00651475" w:rsidP="00651475">
      <w:pPr>
        <w:autoSpaceDE w:val="0"/>
        <w:autoSpaceDN w:val="0"/>
        <w:adjustRightInd w:val="0"/>
        <w:spacing w:after="0" w:line="240" w:lineRule="auto"/>
        <w:jc w:val="both"/>
        <w:rPr>
          <w:rFonts w:cstheme="minorHAnsi"/>
          <w:color w:val="000000"/>
        </w:rPr>
      </w:pPr>
    </w:p>
    <w:p w14:paraId="6C3964AA"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Nadaljnji dogovori s subjekti pod istim nadzorom se lahko pogajajo v ločenih sporazumih.</w:t>
      </w:r>
    </w:p>
    <w:p w14:paraId="70D7ABF1" w14:textId="77777777" w:rsidR="00651475" w:rsidRDefault="00651475" w:rsidP="00651475">
      <w:pPr>
        <w:autoSpaceDE w:val="0"/>
        <w:autoSpaceDN w:val="0"/>
        <w:adjustRightInd w:val="0"/>
        <w:spacing w:after="0" w:line="240" w:lineRule="auto"/>
        <w:jc w:val="both"/>
        <w:rPr>
          <w:rFonts w:cstheme="minorHAnsi"/>
          <w:color w:val="000000"/>
        </w:rPr>
      </w:pPr>
    </w:p>
    <w:p w14:paraId="1CEC3137" w14:textId="77777777" w:rsidR="00651475" w:rsidRDefault="00651475" w:rsidP="00651475">
      <w:pPr>
        <w:autoSpaceDE w:val="0"/>
        <w:autoSpaceDN w:val="0"/>
        <w:adjustRightInd w:val="0"/>
        <w:spacing w:after="0" w:line="240" w:lineRule="auto"/>
        <w:jc w:val="both"/>
        <w:rPr>
          <w:rFonts w:cstheme="minorHAnsi"/>
          <w:b/>
          <w:bCs/>
          <w:color w:val="000000"/>
        </w:rPr>
      </w:pPr>
      <w:r>
        <w:rPr>
          <w:rFonts w:cstheme="minorHAnsi"/>
          <w:b/>
          <w:bCs/>
          <w:color w:val="000000"/>
        </w:rPr>
        <w:t>Dodatne pravice dostopa</w:t>
      </w:r>
    </w:p>
    <w:p w14:paraId="2C28DDC7" w14:textId="77777777" w:rsidR="00651475" w:rsidRDefault="00651475" w:rsidP="00651475">
      <w:pPr>
        <w:autoSpaceDE w:val="0"/>
        <w:autoSpaceDN w:val="0"/>
        <w:adjustRightInd w:val="0"/>
        <w:spacing w:after="0" w:line="240" w:lineRule="auto"/>
        <w:jc w:val="both"/>
        <w:rPr>
          <w:rFonts w:cstheme="minorHAnsi"/>
          <w:b/>
          <w:bCs/>
          <w:color w:val="000000"/>
        </w:rPr>
      </w:pPr>
    </w:p>
    <w:p w14:paraId="36D0EA1E" w14:textId="1D2673EA"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Vsaka podelitev pravic dostopa, ki ni zajeta v pogodbi o izvedbi in (so)financiranju ali v </w:t>
      </w:r>
      <w:proofErr w:type="spellStart"/>
      <w:r w:rsidR="00A9227B">
        <w:rPr>
          <w:rFonts w:cstheme="minorHAnsi"/>
          <w:color w:val="000000"/>
        </w:rPr>
        <w:t>k</w:t>
      </w:r>
      <w:r>
        <w:rPr>
          <w:rFonts w:cstheme="minorHAnsi"/>
          <w:color w:val="000000"/>
        </w:rPr>
        <w:t>onzorcijski</w:t>
      </w:r>
      <w:proofErr w:type="spellEnd"/>
      <w:r>
        <w:rPr>
          <w:rFonts w:cstheme="minorHAnsi"/>
          <w:color w:val="000000"/>
        </w:rPr>
        <w:t xml:space="preserve"> pogodbi, je v absolutni presoji konzorcijskega partnerja lastnika in pod pogoji, o katerih se lahko dogovorita konzorcijski partner lastnik in konzorcij</w:t>
      </w:r>
      <w:r w:rsidR="003312BC">
        <w:rPr>
          <w:rFonts w:cstheme="minorHAnsi"/>
          <w:color w:val="000000"/>
        </w:rPr>
        <w:t>s</w:t>
      </w:r>
      <w:r>
        <w:rPr>
          <w:rFonts w:cstheme="minorHAnsi"/>
          <w:color w:val="000000"/>
        </w:rPr>
        <w:t>ki partner  prejemnik.</w:t>
      </w:r>
    </w:p>
    <w:p w14:paraId="07B25E0A" w14:textId="77777777" w:rsidR="00651475" w:rsidRDefault="00651475" w:rsidP="00651475">
      <w:pPr>
        <w:autoSpaceDE w:val="0"/>
        <w:autoSpaceDN w:val="0"/>
        <w:adjustRightInd w:val="0"/>
        <w:spacing w:after="0" w:line="240" w:lineRule="auto"/>
        <w:jc w:val="both"/>
        <w:rPr>
          <w:rFonts w:cstheme="minorHAnsi"/>
          <w:color w:val="000000"/>
        </w:rPr>
      </w:pPr>
    </w:p>
    <w:p w14:paraId="60CE50A4" w14:textId="77777777" w:rsidR="00651475" w:rsidRDefault="00651475" w:rsidP="00651475">
      <w:pPr>
        <w:autoSpaceDE w:val="0"/>
        <w:autoSpaceDN w:val="0"/>
        <w:adjustRightInd w:val="0"/>
        <w:spacing w:after="0" w:line="240" w:lineRule="auto"/>
        <w:jc w:val="both"/>
        <w:rPr>
          <w:rFonts w:cstheme="minorHAnsi"/>
          <w:b/>
          <w:bCs/>
          <w:color w:val="000000"/>
        </w:rPr>
      </w:pPr>
      <w:r>
        <w:rPr>
          <w:rFonts w:cstheme="minorHAnsi"/>
          <w:b/>
          <w:bCs/>
          <w:color w:val="000000"/>
        </w:rPr>
        <w:t>Posebne določbe za pravice dostopa do programske opreme</w:t>
      </w:r>
    </w:p>
    <w:p w14:paraId="0C8817BA" w14:textId="77777777" w:rsidR="003312BC" w:rsidRDefault="003312BC" w:rsidP="00651475">
      <w:pPr>
        <w:autoSpaceDE w:val="0"/>
        <w:autoSpaceDN w:val="0"/>
        <w:adjustRightInd w:val="0"/>
        <w:spacing w:after="0" w:line="240" w:lineRule="auto"/>
        <w:jc w:val="both"/>
        <w:rPr>
          <w:rFonts w:cstheme="minorHAnsi"/>
          <w:color w:val="000000"/>
        </w:rPr>
      </w:pPr>
    </w:p>
    <w:p w14:paraId="65F88775" w14:textId="59E6F66A"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Splošne določbe o pravicah dostopa, predvidene v tem členu, se uporabljajo tudi za programsko opremo.</w:t>
      </w:r>
    </w:p>
    <w:p w14:paraId="0A717238" w14:textId="77777777" w:rsidR="00651475" w:rsidRDefault="00651475" w:rsidP="00651475">
      <w:pPr>
        <w:autoSpaceDE w:val="0"/>
        <w:autoSpaceDN w:val="0"/>
        <w:adjustRightInd w:val="0"/>
        <w:spacing w:after="0" w:line="240" w:lineRule="auto"/>
        <w:jc w:val="both"/>
        <w:rPr>
          <w:rFonts w:cstheme="minorHAnsi"/>
          <w:color w:val="000000"/>
        </w:rPr>
      </w:pPr>
    </w:p>
    <w:p w14:paraId="3D37723C"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Pravice dostopa konzorcijskim partnerjem do programske opreme ne vključujejo nobene pravice do prejema izvorne kode ali predmetne kode, prenesene na določeno strojno opremo, ali pravice do prejema ustrezne dokumentacije programske opreme v kakršni koli določeni obliki ali podrobnosti, ampak le, kot je na voljo od konzorcijskega partnerja, ki podeli pravice dostopa.</w:t>
      </w:r>
    </w:p>
    <w:p w14:paraId="132641DD" w14:textId="77777777" w:rsidR="00651475" w:rsidRPr="00B41DF4" w:rsidRDefault="00651475" w:rsidP="00651475">
      <w:pPr>
        <w:spacing w:after="0"/>
        <w:jc w:val="both"/>
        <w:rPr>
          <w:rFonts w:cstheme="minorHAnsi"/>
          <w:b/>
        </w:rPr>
      </w:pPr>
    </w:p>
    <w:p w14:paraId="3DB97B80" w14:textId="77777777" w:rsidR="00651475" w:rsidRPr="00AB688F" w:rsidRDefault="00651475" w:rsidP="00AA3E47">
      <w:pPr>
        <w:pStyle w:val="Odstavekseznama"/>
        <w:numPr>
          <w:ilvl w:val="0"/>
          <w:numId w:val="15"/>
        </w:numPr>
        <w:ind w:left="357" w:hanging="357"/>
        <w:jc w:val="center"/>
        <w:outlineLvl w:val="1"/>
        <w:rPr>
          <w:rFonts w:asciiTheme="minorHAnsi" w:hAnsiTheme="minorHAnsi" w:cstheme="minorHAnsi"/>
          <w:szCs w:val="22"/>
        </w:rPr>
      </w:pPr>
      <w:r w:rsidRPr="00AB688F">
        <w:rPr>
          <w:rFonts w:asciiTheme="minorHAnsi" w:hAnsiTheme="minorHAnsi" w:cstheme="minorHAnsi"/>
          <w:szCs w:val="22"/>
        </w:rPr>
        <w:t>člen</w:t>
      </w:r>
    </w:p>
    <w:p w14:paraId="0FC3AA88" w14:textId="77777777" w:rsidR="00651475" w:rsidRPr="00AB688F" w:rsidRDefault="00651475" w:rsidP="00651475">
      <w:pPr>
        <w:spacing w:after="0"/>
        <w:jc w:val="center"/>
        <w:rPr>
          <w:rFonts w:cstheme="minorHAnsi"/>
        </w:rPr>
      </w:pPr>
      <w:r w:rsidRPr="00AB688F">
        <w:rPr>
          <w:rFonts w:cstheme="minorHAnsi"/>
        </w:rPr>
        <w:t>(pravila državnih pomoči)</w:t>
      </w:r>
    </w:p>
    <w:p w14:paraId="6071CC64" w14:textId="77777777" w:rsidR="00651475" w:rsidRDefault="00651475" w:rsidP="00651475">
      <w:pPr>
        <w:spacing w:after="0"/>
        <w:rPr>
          <w:rFonts w:cstheme="minorHAnsi"/>
          <w:b/>
        </w:rPr>
      </w:pPr>
    </w:p>
    <w:p w14:paraId="08BAFFE2" w14:textId="77777777" w:rsidR="00651475" w:rsidRDefault="00651475" w:rsidP="00651475">
      <w:pPr>
        <w:spacing w:after="0"/>
        <w:jc w:val="both"/>
      </w:pPr>
      <w:r>
        <w:t xml:space="preserve">Sodelovalni RRI program  skupaj izvajajo podjetja in raziskovalne organizacije, zato se ugotovi, da udeleženim podjetjem ni bila dodeljena nobena posredna državna pomoč prek navedenih subjektov zaradi ugodnih pogojev sodelovanja, če je izpolnjen eden od naslednjih pogojev: </w:t>
      </w:r>
    </w:p>
    <w:p w14:paraId="08F735A1" w14:textId="77777777" w:rsidR="00651475" w:rsidRDefault="00651475" w:rsidP="00651475">
      <w:pPr>
        <w:spacing w:after="0"/>
        <w:jc w:val="both"/>
      </w:pPr>
      <w:r>
        <w:t xml:space="preserve">(a) udeležena podjetja nosijo celotne stroške RRI programa; ali </w:t>
      </w:r>
    </w:p>
    <w:p w14:paraId="0ED121A1" w14:textId="77777777" w:rsidR="00651475" w:rsidRDefault="00651475" w:rsidP="00651475">
      <w:pPr>
        <w:spacing w:after="0"/>
        <w:jc w:val="both"/>
      </w:pPr>
      <w:r>
        <w:t xml:space="preserve">(b) rezultati sodelovanja, iz katerih ne izhajajo PIL, se lahko splošno razširjajo in katere koli PIL, ki izhajajo iz dejavnosti raziskovalnih organizacij, se lahko v celoti dodelijo zadevnim subjektom; ali </w:t>
      </w:r>
    </w:p>
    <w:p w14:paraId="0803E38D" w14:textId="77777777" w:rsidR="00651475" w:rsidRDefault="00651475" w:rsidP="00651475">
      <w:pPr>
        <w:spacing w:after="0"/>
        <w:jc w:val="both"/>
      </w:pPr>
      <w:r>
        <w:t xml:space="preserve">(c) katere koli PIL, ki izhajajo iz RRI programa, ter s tem povezane pravice dostopa, se sodelujočim konzorcijskim partnerjem dodelijo tako, da ustrezno odražajo njihove delovne sklope, prispevke in interese; ali </w:t>
      </w:r>
    </w:p>
    <w:p w14:paraId="183D4555" w14:textId="77777777" w:rsidR="00651475" w:rsidRDefault="00651475" w:rsidP="00651475">
      <w:pPr>
        <w:spacing w:after="0"/>
        <w:jc w:val="both"/>
      </w:pPr>
      <w:r>
        <w:t>(d) raziskovalne organizacije prejmejo nadomestilo v višini tržne cene za pravice intelektualne lastnine, ki izhajajo iz njihovih dejavnosti in so dodeljene udeleženim podjetjem ali za katere se udeleženim podjetjem dodelijo pravice dostopa. Absolutni znesek vrednosti vseh prispevkov, tj. finančnih in nefinančnih, udeleženih podjetij k stroškom dejavnosti raziskovalnih organizacij, iz katerih izhajajo zadevne PIL, se lahko odšteje od navedenega nadomestila.</w:t>
      </w:r>
    </w:p>
    <w:p w14:paraId="01998EB2" w14:textId="77777777" w:rsidR="00651475" w:rsidRPr="00B41DF4" w:rsidRDefault="00651475" w:rsidP="00651475">
      <w:pPr>
        <w:spacing w:after="0"/>
        <w:rPr>
          <w:rFonts w:cstheme="minorHAnsi"/>
          <w:b/>
        </w:rPr>
      </w:pPr>
    </w:p>
    <w:p w14:paraId="7B03FAB5" w14:textId="77777777" w:rsidR="00651475" w:rsidRPr="0026260C" w:rsidRDefault="00651475" w:rsidP="00C55C22">
      <w:pPr>
        <w:pStyle w:val="Odstavekseznama"/>
        <w:numPr>
          <w:ilvl w:val="0"/>
          <w:numId w:val="15"/>
        </w:numPr>
        <w:ind w:left="357" w:hanging="357"/>
        <w:jc w:val="center"/>
        <w:outlineLvl w:val="1"/>
        <w:rPr>
          <w:rFonts w:asciiTheme="minorHAnsi" w:hAnsiTheme="minorHAnsi" w:cstheme="minorHAnsi"/>
          <w:szCs w:val="22"/>
        </w:rPr>
      </w:pPr>
      <w:r w:rsidRPr="0026260C">
        <w:rPr>
          <w:rFonts w:asciiTheme="minorHAnsi" w:hAnsiTheme="minorHAnsi" w:cstheme="minorHAnsi"/>
          <w:szCs w:val="22"/>
        </w:rPr>
        <w:t>člen</w:t>
      </w:r>
    </w:p>
    <w:p w14:paraId="62B5ECDC" w14:textId="77777777" w:rsidR="00651475" w:rsidRPr="0026260C" w:rsidRDefault="00651475" w:rsidP="00651475">
      <w:pPr>
        <w:spacing w:after="0"/>
        <w:jc w:val="center"/>
        <w:rPr>
          <w:rFonts w:cstheme="minorHAnsi"/>
        </w:rPr>
      </w:pPr>
      <w:r w:rsidRPr="0026260C">
        <w:rPr>
          <w:rFonts w:cstheme="minorHAnsi"/>
        </w:rPr>
        <w:t>(nerazkrivanje podatkov)</w:t>
      </w:r>
    </w:p>
    <w:p w14:paraId="784CAA15" w14:textId="77777777" w:rsidR="00651475" w:rsidRDefault="00651475" w:rsidP="00651475">
      <w:pPr>
        <w:spacing w:after="0"/>
        <w:rPr>
          <w:rFonts w:cstheme="minorHAnsi"/>
          <w:b/>
        </w:rPr>
      </w:pPr>
    </w:p>
    <w:p w14:paraId="3025D2A1" w14:textId="57586F6A"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Zaupne informacije so vse informacije v kakršni koli obliki ali načinu komunikacije, ki jih konzorcijski partner (v nadaljn</w:t>
      </w:r>
      <w:r w:rsidR="00AA3819">
        <w:rPr>
          <w:rFonts w:cstheme="minorHAnsi"/>
          <w:color w:val="000000"/>
        </w:rPr>
        <w:t>j</w:t>
      </w:r>
      <w:r>
        <w:rPr>
          <w:rFonts w:cstheme="minorHAnsi"/>
          <w:color w:val="000000"/>
        </w:rPr>
        <w:t>em besedilu: konzorcijski partner, ki razkriva)</w:t>
      </w:r>
      <w:r w:rsidR="00757FCE">
        <w:rPr>
          <w:rFonts w:cstheme="minorHAnsi"/>
          <w:color w:val="000000"/>
        </w:rPr>
        <w:t xml:space="preserve"> </w:t>
      </w:r>
      <w:r>
        <w:rPr>
          <w:rFonts w:cstheme="minorHAnsi"/>
          <w:color w:val="000000"/>
        </w:rPr>
        <w:t>razkrije kater</w:t>
      </w:r>
      <w:r w:rsidR="00AA3819">
        <w:rPr>
          <w:rFonts w:cstheme="minorHAnsi"/>
          <w:color w:val="000000"/>
        </w:rPr>
        <w:t>e</w:t>
      </w:r>
      <w:r>
        <w:rPr>
          <w:rFonts w:cstheme="minorHAnsi"/>
          <w:color w:val="000000"/>
        </w:rPr>
        <w:t>mu koli drugemu konzorcijskemu partnerju (v nadaljnjem besedilu: konzorcijski partner, ki prejema</w:t>
      </w:r>
      <w:r w:rsidR="00757FCE">
        <w:rPr>
          <w:rFonts w:cstheme="minorHAnsi"/>
          <w:color w:val="000000"/>
        </w:rPr>
        <w:t>)</w:t>
      </w:r>
      <w:r>
        <w:rPr>
          <w:rFonts w:cstheme="minorHAnsi"/>
          <w:color w:val="000000"/>
        </w:rPr>
        <w:t xml:space="preserve"> v zvezi z RRI programom med njegovim izvajanjem in ki so bile izrecno označene kot »zaupne« v času razkritja ali ko je bilo ustno razkrito v času razkritja opredeljeno kot zaupno in je bilo potrjeno in pisno določeno v 15 koledarskih dneh od ustnega razkritja najpozneje kot zaupne informacije s strani konzorcijskega partnerja, ki razkriva (v nadaljnjem besedilu: zaupne informacije)</w:t>
      </w:r>
      <w:r w:rsidR="00757FCE">
        <w:rPr>
          <w:rFonts w:cstheme="minorHAnsi"/>
          <w:color w:val="000000"/>
        </w:rPr>
        <w:t>.</w:t>
      </w:r>
      <w:r>
        <w:rPr>
          <w:rFonts w:cstheme="minorHAnsi"/>
          <w:color w:val="000000"/>
        </w:rPr>
        <w:t xml:space="preserve"> </w:t>
      </w:r>
    </w:p>
    <w:p w14:paraId="360E2CA7" w14:textId="77777777" w:rsidR="00651475" w:rsidRDefault="00651475" w:rsidP="00651475">
      <w:pPr>
        <w:autoSpaceDE w:val="0"/>
        <w:autoSpaceDN w:val="0"/>
        <w:adjustRightInd w:val="0"/>
        <w:spacing w:after="0" w:line="240" w:lineRule="auto"/>
        <w:jc w:val="both"/>
        <w:rPr>
          <w:rFonts w:cstheme="minorHAnsi"/>
          <w:color w:val="000000"/>
        </w:rPr>
      </w:pPr>
    </w:p>
    <w:p w14:paraId="58D3C50E" w14:textId="12465D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Konzorcijski partnerji, ki prejemajo, se brez poseganja v kakršno koli zavezo o nerazkritju v skladu s sporazumom o dodelitvi sredstev za obdobje 5 let po koncu RRI programa zavezujejo:</w:t>
      </w:r>
    </w:p>
    <w:p w14:paraId="4F3B8160"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da zaupnih informacij ne bodo uporabljali drugače kot za namen, za katerega so bili razkriti;</w:t>
      </w:r>
    </w:p>
    <w:p w14:paraId="38DF312B"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da zaupnih informacij ne bodo razkrili brez predhodnega pisnega soglasja konzorcijskega partnerja, ki razkriva;</w:t>
      </w:r>
    </w:p>
    <w:p w14:paraId="656E0AAC"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zagotoviti, da bo interna distribucija zaupnih informacij s strani konzorcijskega partnerja, ki prejema, potekala na podlagi stroge potrebe po seznanitvi; in</w:t>
      </w:r>
    </w:p>
    <w:p w14:paraId="499C5056" w14:textId="2E8DA4F3"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 vrniti konzorcijskemu partnerju, ki razkriva, ali na zahtevo uničiti vse zaupne informacije, ki so bile razkrite konzorcijskemu partnerju, ki prejema, vključno z vsemi njihovimi kopijami, in izbrisati vse </w:t>
      </w:r>
      <w:r>
        <w:rPr>
          <w:rFonts w:cstheme="minorHAnsi"/>
          <w:color w:val="000000"/>
        </w:rPr>
        <w:lastRenderedPageBreak/>
        <w:t xml:space="preserve">informacije, shranjene v strojno berljivi obliki, kolikor je to praktično mogoče. Konzorcijski partnerji, ki prejemajo, lahko hranijo kopijo v obsegu, v katerem je potrebno hraniti, arhivirati ali shraniti takšne zaupne informacije zaradi skladnosti z veljavnimi zakoni in predpisi ali za dokaz o tekočih obveznostih, pod pogojem, da </w:t>
      </w:r>
      <w:proofErr w:type="spellStart"/>
      <w:r>
        <w:rPr>
          <w:rFonts w:cstheme="minorHAnsi"/>
          <w:color w:val="000000"/>
        </w:rPr>
        <w:t>konzorcijski</w:t>
      </w:r>
      <w:proofErr w:type="spellEnd"/>
      <w:r>
        <w:rPr>
          <w:rFonts w:cstheme="minorHAnsi"/>
          <w:color w:val="000000"/>
        </w:rPr>
        <w:t xml:space="preserve"> partner, ki prejema</w:t>
      </w:r>
      <w:r w:rsidR="00757FCE">
        <w:rPr>
          <w:rFonts w:cstheme="minorHAnsi"/>
          <w:color w:val="000000"/>
        </w:rPr>
        <w:t>,</w:t>
      </w:r>
      <w:r>
        <w:rPr>
          <w:rFonts w:cstheme="minorHAnsi"/>
          <w:color w:val="000000"/>
        </w:rPr>
        <w:t xml:space="preserve"> izpolnjuje obveznosti glede zaupnosti, ki so vezane na tako kopijo.</w:t>
      </w:r>
    </w:p>
    <w:p w14:paraId="0CC2C3A5" w14:textId="77777777" w:rsidR="00651475" w:rsidRDefault="00651475" w:rsidP="00651475">
      <w:pPr>
        <w:autoSpaceDE w:val="0"/>
        <w:autoSpaceDN w:val="0"/>
        <w:adjustRightInd w:val="0"/>
        <w:spacing w:after="0" w:line="240" w:lineRule="auto"/>
        <w:jc w:val="both"/>
        <w:rPr>
          <w:rFonts w:cstheme="minorHAnsi"/>
          <w:color w:val="000000"/>
        </w:rPr>
      </w:pPr>
    </w:p>
    <w:p w14:paraId="26D84099"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Konzorcijski partnerji, ki prejemajo, so odgovorni za izpolnjevanje zgoraj navedenih obveznosti s strani svojih zaposlenih ali tretjih oseb, vključenih v RRI program, in zagotovijo, da slednji ostanejo tako zavezani, kolikor je zakonsko mogoče, med in po koncu RRI programa in/ali po prenehanju pogodbenega razmerja z zaposlenim ali tretjo osebo.</w:t>
      </w:r>
    </w:p>
    <w:p w14:paraId="5132F523" w14:textId="77777777" w:rsidR="00651475" w:rsidRDefault="00651475" w:rsidP="00651475">
      <w:pPr>
        <w:autoSpaceDE w:val="0"/>
        <w:autoSpaceDN w:val="0"/>
        <w:adjustRightInd w:val="0"/>
        <w:spacing w:after="0" w:line="240" w:lineRule="auto"/>
        <w:jc w:val="both"/>
        <w:rPr>
          <w:rFonts w:cstheme="minorHAnsi"/>
          <w:color w:val="000000"/>
        </w:rPr>
      </w:pPr>
    </w:p>
    <w:p w14:paraId="2AF32B77" w14:textId="29B84A9A"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Zgoraj navedeno ne velja za razkritje ali uporabo zaupnih informacij, če lahko </w:t>
      </w:r>
      <w:proofErr w:type="spellStart"/>
      <w:r>
        <w:rPr>
          <w:rFonts w:cstheme="minorHAnsi"/>
          <w:color w:val="000000"/>
        </w:rPr>
        <w:t>konzorcijski</w:t>
      </w:r>
      <w:proofErr w:type="spellEnd"/>
      <w:r>
        <w:rPr>
          <w:rFonts w:cstheme="minorHAnsi"/>
          <w:color w:val="000000"/>
        </w:rPr>
        <w:t xml:space="preserve"> partner, ki prejema, dokaže, da:</w:t>
      </w:r>
    </w:p>
    <w:p w14:paraId="4DD72F59"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so zaupne informacije postale ali postanejo javno dostopne z drugimi sredstvi kot s kršitvijo obveznosti konzorcijskega partnerja, ki prejema, glede zaupnosti;</w:t>
      </w:r>
    </w:p>
    <w:p w14:paraId="53404F3C" w14:textId="2C19ABD2"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 </w:t>
      </w:r>
      <w:proofErr w:type="spellStart"/>
      <w:r w:rsidR="00757FCE">
        <w:rPr>
          <w:rFonts w:cstheme="minorHAnsi"/>
          <w:color w:val="000000"/>
        </w:rPr>
        <w:t>k</w:t>
      </w:r>
      <w:r>
        <w:rPr>
          <w:rFonts w:cstheme="minorHAnsi"/>
          <w:color w:val="000000"/>
        </w:rPr>
        <w:t>onzorcijski</w:t>
      </w:r>
      <w:proofErr w:type="spellEnd"/>
      <w:r>
        <w:rPr>
          <w:rFonts w:cstheme="minorHAnsi"/>
          <w:color w:val="000000"/>
        </w:rPr>
        <w:t xml:space="preserve"> partner, ki razkriva, naknadno obvesti konzorcijskega partnerja, ki prejema, , da zaupne informacije niso več zaupne;</w:t>
      </w:r>
    </w:p>
    <w:p w14:paraId="652C8BD5" w14:textId="6D31F345"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zaupne informacije konzorcijskemu partnerju, ki prejema, brez kakršne koli obveznosti glede zaupnosti posreduje tretja oseba, ki jih po najboljših informacijah konzorcijskega partnerja, ki prejema,</w:t>
      </w:r>
      <w:r w:rsidR="00AA3819">
        <w:rPr>
          <w:rFonts w:cstheme="minorHAnsi"/>
          <w:color w:val="000000"/>
        </w:rPr>
        <w:t xml:space="preserve"> </w:t>
      </w:r>
      <w:r>
        <w:rPr>
          <w:rFonts w:cstheme="minorHAnsi"/>
          <w:color w:val="000000"/>
        </w:rPr>
        <w:t>zakonito poseduje in brez obveznosti zaupnosti do konzorcijskega partnerja, ki razkriva;</w:t>
      </w:r>
    </w:p>
    <w:p w14:paraId="78FD5ED0"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je razkritje ali posredovanje zaupnih informacij predvideno z določbami pogodbe izvedbi in (so)financiranju;</w:t>
      </w:r>
    </w:p>
    <w:p w14:paraId="2B2B5C1B" w14:textId="0FB1C72C"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je zaupne informacije konzorcijski partner, ki prejema</w:t>
      </w:r>
      <w:r w:rsidR="00AA3819">
        <w:rPr>
          <w:rFonts w:cstheme="minorHAnsi"/>
          <w:color w:val="000000"/>
        </w:rPr>
        <w:t>,</w:t>
      </w:r>
      <w:r>
        <w:rPr>
          <w:rFonts w:cstheme="minorHAnsi"/>
          <w:color w:val="000000"/>
        </w:rPr>
        <w:t xml:space="preserve"> kadar koli razvil popolnoma neodvisno od kakršnega koli takega razkritja s strani konzorcijskega partnerja, ki razkriva;</w:t>
      </w:r>
    </w:p>
    <w:p w14:paraId="39794C1B"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 so bile zaupne informacije konzorcijskemu partnerju, ki prejema, znane že pred razkritjem, ali </w:t>
      </w:r>
    </w:p>
    <w:p w14:paraId="7D69688B"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 se od konzorcijskega partnerja, ki prejema, zahteva, da razkrije zaupne informacije, da bi ravnal v skladu z veljavnimi zakoni ali predpisi ali s sodno ali upravno odredbo, v skladu z določbo </w:t>
      </w:r>
      <w:r w:rsidRPr="00785763">
        <w:rPr>
          <w:rFonts w:cstheme="minorHAnsi"/>
          <w:color w:val="000000"/>
        </w:rPr>
        <w:t>naslednjega odstavka tega člena</w:t>
      </w:r>
      <w:r>
        <w:rPr>
          <w:rFonts w:cstheme="minorHAnsi"/>
          <w:color w:val="000000"/>
        </w:rPr>
        <w:t>.</w:t>
      </w:r>
    </w:p>
    <w:p w14:paraId="4FDC9A4D" w14:textId="77777777" w:rsidR="00651475" w:rsidRDefault="00651475" w:rsidP="00651475">
      <w:pPr>
        <w:autoSpaceDE w:val="0"/>
        <w:autoSpaceDN w:val="0"/>
        <w:adjustRightInd w:val="0"/>
        <w:spacing w:after="0" w:line="240" w:lineRule="auto"/>
        <w:jc w:val="both"/>
        <w:rPr>
          <w:rFonts w:cstheme="minorHAnsi"/>
          <w:color w:val="000000"/>
        </w:rPr>
      </w:pPr>
    </w:p>
    <w:p w14:paraId="5D1854E9" w14:textId="1EC7E47E"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Če kateri koli konzorcijski partner, ki prejema, izve, da bo moral ali bo verjetno od njega zahtevano, da razkrije zaupne informacije, da bo ravnal v skladu z veljavnimi zakoni ali predpisi ali s sodno ali upravno odredbo, bo, kolikor je zakonito sposoben, pred kakršnim koli takšnim razkritjem</w:t>
      </w:r>
      <w:r w:rsidR="00A9227B">
        <w:rPr>
          <w:rFonts w:cstheme="minorHAnsi"/>
          <w:color w:val="000000"/>
        </w:rPr>
        <w:t>:</w:t>
      </w:r>
    </w:p>
    <w:p w14:paraId="097E5FCA" w14:textId="459157C6"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 obvestil </w:t>
      </w:r>
      <w:proofErr w:type="spellStart"/>
      <w:r>
        <w:rPr>
          <w:rFonts w:cstheme="minorHAnsi"/>
          <w:color w:val="000000"/>
        </w:rPr>
        <w:t>konzorcijskega</w:t>
      </w:r>
      <w:proofErr w:type="spellEnd"/>
      <w:r>
        <w:rPr>
          <w:rFonts w:cstheme="minorHAnsi"/>
          <w:color w:val="000000"/>
        </w:rPr>
        <w:t xml:space="preserve"> partnerja, ki razkriva</w:t>
      </w:r>
      <w:r w:rsidR="00A9227B">
        <w:rPr>
          <w:rFonts w:cstheme="minorHAnsi"/>
          <w:color w:val="000000"/>
        </w:rPr>
        <w:t>;</w:t>
      </w:r>
      <w:r>
        <w:rPr>
          <w:rFonts w:cstheme="minorHAnsi"/>
          <w:color w:val="000000"/>
        </w:rPr>
        <w:t xml:space="preserve"> in</w:t>
      </w:r>
    </w:p>
    <w:p w14:paraId="502D867F" w14:textId="32329B1B"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ravnal v skladu z razumnimi navodili konzorcijskega pa</w:t>
      </w:r>
      <w:r w:rsidR="00AA3819">
        <w:rPr>
          <w:rFonts w:cstheme="minorHAnsi"/>
          <w:color w:val="000000"/>
        </w:rPr>
        <w:t>r</w:t>
      </w:r>
      <w:r>
        <w:rPr>
          <w:rFonts w:cstheme="minorHAnsi"/>
          <w:color w:val="000000"/>
        </w:rPr>
        <w:t>tnerja, ki razkriva, da se zaupnost informacij zaščiti.</w:t>
      </w:r>
    </w:p>
    <w:p w14:paraId="7D8DA63A" w14:textId="77777777" w:rsidR="00651475" w:rsidRDefault="00651475" w:rsidP="00651475">
      <w:pPr>
        <w:autoSpaceDE w:val="0"/>
        <w:autoSpaceDN w:val="0"/>
        <w:adjustRightInd w:val="0"/>
        <w:spacing w:after="0" w:line="240" w:lineRule="auto"/>
        <w:jc w:val="both"/>
        <w:rPr>
          <w:rFonts w:cstheme="minorHAnsi"/>
          <w:color w:val="000000"/>
        </w:rPr>
      </w:pPr>
    </w:p>
    <w:p w14:paraId="3E2EF515"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Konzorcijski partner, ki prejema, bo glede zaupnih informacij, razkritih v okviru RRI programa, ravnal enako skrbno kot s svojimi zaupnimi in/ali lastniškimi informacijami, vendar v nobenem primeru manj od razumne skrbi.</w:t>
      </w:r>
    </w:p>
    <w:p w14:paraId="2A7D03C4" w14:textId="77777777" w:rsidR="00651475" w:rsidRDefault="00651475" w:rsidP="00651475">
      <w:pPr>
        <w:autoSpaceDE w:val="0"/>
        <w:autoSpaceDN w:val="0"/>
        <w:adjustRightInd w:val="0"/>
        <w:spacing w:after="0" w:line="240" w:lineRule="auto"/>
        <w:jc w:val="both"/>
        <w:rPr>
          <w:rFonts w:cstheme="minorHAnsi"/>
          <w:color w:val="000000"/>
        </w:rPr>
      </w:pPr>
    </w:p>
    <w:p w14:paraId="19064794" w14:textId="0AFDD174"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Vsak konzorcijski partner, ki prejema, nemudoma obvesti ustreznega konzorcijskega partnerja, ki razkriva, s pisnim obvestilom o vsakem nepooblaščenem razkritju, zlorabi ali zlorabi zaupnih informacij, po</w:t>
      </w:r>
      <w:r w:rsidR="00757FCE">
        <w:rPr>
          <w:rFonts w:cstheme="minorHAnsi"/>
          <w:color w:val="000000"/>
        </w:rPr>
        <w:t xml:space="preserve"> </w:t>
      </w:r>
      <w:r>
        <w:rPr>
          <w:rFonts w:cstheme="minorHAnsi"/>
          <w:color w:val="000000"/>
        </w:rPr>
        <w:t>tem ko izve za takšno nepooblaščeno razkritje, prilastitev ali zlorabo.</w:t>
      </w:r>
    </w:p>
    <w:p w14:paraId="20F4B649" w14:textId="77777777" w:rsidR="00651475" w:rsidRDefault="00651475" w:rsidP="00651475">
      <w:pPr>
        <w:autoSpaceDE w:val="0"/>
        <w:autoSpaceDN w:val="0"/>
        <w:adjustRightInd w:val="0"/>
        <w:spacing w:after="0" w:line="240" w:lineRule="auto"/>
        <w:jc w:val="both"/>
        <w:rPr>
          <w:rFonts w:cstheme="minorHAnsi"/>
          <w:color w:val="000000"/>
        </w:rPr>
      </w:pPr>
    </w:p>
    <w:p w14:paraId="6701C6DD" w14:textId="5F96E313" w:rsidR="00651475" w:rsidRDefault="00651475" w:rsidP="00AA3E47">
      <w:pPr>
        <w:autoSpaceDE w:val="0"/>
        <w:autoSpaceDN w:val="0"/>
        <w:adjustRightInd w:val="0"/>
        <w:spacing w:after="0" w:line="240" w:lineRule="auto"/>
        <w:jc w:val="both"/>
        <w:outlineLvl w:val="1"/>
        <w:rPr>
          <w:rFonts w:cstheme="minorHAnsi"/>
          <w:b/>
          <w:bCs/>
          <w:color w:val="000000"/>
        </w:rPr>
      </w:pPr>
      <w:r>
        <w:rPr>
          <w:rFonts w:cstheme="minorHAnsi"/>
          <w:b/>
          <w:bCs/>
          <w:color w:val="000000"/>
        </w:rPr>
        <w:t>Priloga 1</w:t>
      </w:r>
      <w:r w:rsidR="000116F9">
        <w:rPr>
          <w:rFonts w:cstheme="minorHAnsi"/>
          <w:b/>
          <w:bCs/>
          <w:color w:val="000000"/>
        </w:rPr>
        <w:t xml:space="preserve"> </w:t>
      </w:r>
      <w:r>
        <w:rPr>
          <w:rFonts w:cstheme="minorHAnsi"/>
          <w:b/>
          <w:bCs/>
          <w:color w:val="000000"/>
        </w:rPr>
        <w:t>- Vključena obstoječa intelektualna lastnina</w:t>
      </w:r>
    </w:p>
    <w:p w14:paraId="4A36FCE7" w14:textId="77777777" w:rsidR="00651475" w:rsidRDefault="00651475" w:rsidP="00651475">
      <w:pPr>
        <w:autoSpaceDE w:val="0"/>
        <w:autoSpaceDN w:val="0"/>
        <w:adjustRightInd w:val="0"/>
        <w:spacing w:after="0" w:line="240" w:lineRule="auto"/>
        <w:jc w:val="both"/>
        <w:rPr>
          <w:rFonts w:cstheme="minorHAnsi"/>
          <w:color w:val="000000"/>
        </w:rPr>
      </w:pPr>
    </w:p>
    <w:p w14:paraId="3A9103FC" w14:textId="07DCA9EC"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 xml:space="preserve">Obstoječa intelektualna lastnina zajema </w:t>
      </w:r>
      <w:r w:rsidR="00F50E37">
        <w:rPr>
          <w:rFonts w:cstheme="minorHAnsi"/>
          <w:color w:val="000000"/>
        </w:rPr>
        <w:t>»</w:t>
      </w:r>
      <w:r>
        <w:rPr>
          <w:rFonts w:cstheme="minorHAnsi"/>
          <w:color w:val="000000"/>
        </w:rPr>
        <w:t>kater</w:t>
      </w:r>
      <w:r w:rsidR="00AA3819">
        <w:rPr>
          <w:rFonts w:cstheme="minorHAnsi"/>
          <w:color w:val="000000"/>
        </w:rPr>
        <w:t xml:space="preserve">e </w:t>
      </w:r>
      <w:r>
        <w:rPr>
          <w:rFonts w:cstheme="minorHAnsi"/>
          <w:color w:val="000000"/>
        </w:rPr>
        <w:t>koli podatke, znanje ali informacijo ki so potrebni za izvedbo RRI programa ali izkoriščanja rezultatov</w:t>
      </w:r>
      <w:r w:rsidR="00F50E37">
        <w:rPr>
          <w:rFonts w:cstheme="minorHAnsi"/>
          <w:color w:val="000000"/>
        </w:rPr>
        <w:t>«</w:t>
      </w:r>
      <w:r>
        <w:rPr>
          <w:rFonts w:cstheme="minorHAnsi"/>
          <w:color w:val="000000"/>
        </w:rPr>
        <w:t>. Zaradi te potrebe morajo biti pravice dostopa načeloma podeljene, vendar se morajo konzorcijski partne</w:t>
      </w:r>
      <w:r w:rsidR="00AA3819">
        <w:rPr>
          <w:rFonts w:cstheme="minorHAnsi"/>
          <w:color w:val="000000"/>
        </w:rPr>
        <w:t>r</w:t>
      </w:r>
      <w:r>
        <w:rPr>
          <w:rFonts w:cstheme="minorHAnsi"/>
          <w:color w:val="000000"/>
        </w:rPr>
        <w:t>ji opredeliti in se med seboj dogovoriti o obstoječi intelektualni lastnini. To je namen te priloge.</w:t>
      </w:r>
    </w:p>
    <w:p w14:paraId="68529AC2" w14:textId="77777777" w:rsidR="00651475" w:rsidRDefault="00651475" w:rsidP="00651475">
      <w:pPr>
        <w:autoSpaceDE w:val="0"/>
        <w:autoSpaceDN w:val="0"/>
        <w:adjustRightInd w:val="0"/>
        <w:spacing w:after="0" w:line="240" w:lineRule="auto"/>
        <w:jc w:val="both"/>
        <w:rPr>
          <w:rFonts w:cstheme="minorHAnsi"/>
          <w:color w:val="000000"/>
        </w:rPr>
      </w:pPr>
    </w:p>
    <w:p w14:paraId="4407F7DE"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lastRenderedPageBreak/>
        <w:t>KONZORCIJSKI PARTNER 1</w:t>
      </w:r>
    </w:p>
    <w:p w14:paraId="00BCCF00" w14:textId="77777777" w:rsidR="00651475" w:rsidRDefault="00651475" w:rsidP="00651475">
      <w:pPr>
        <w:autoSpaceDE w:val="0"/>
        <w:autoSpaceDN w:val="0"/>
        <w:adjustRightInd w:val="0"/>
        <w:spacing w:after="0" w:line="240" w:lineRule="auto"/>
        <w:jc w:val="both"/>
        <w:rPr>
          <w:rFonts w:cstheme="minorHAnsi"/>
          <w:color w:val="000000"/>
        </w:rPr>
      </w:pPr>
      <w:r w:rsidRPr="004A252F">
        <w:rPr>
          <w:rFonts w:cstheme="minorHAnsi"/>
          <w:color w:val="000000"/>
          <w:highlight w:val="yellow"/>
        </w:rPr>
        <w:t>[1. možnost:]</w:t>
      </w:r>
      <w:r>
        <w:rPr>
          <w:rFonts w:cstheme="minorHAnsi"/>
          <w:color w:val="000000"/>
          <w:highlight w:val="yellow"/>
        </w:rPr>
        <w:t xml:space="preserve"> </w:t>
      </w:r>
      <w:r w:rsidRPr="00812C65">
        <w:rPr>
          <w:rFonts w:cstheme="minorHAnsi"/>
          <w:b/>
          <w:color w:val="000000"/>
          <w:highlight w:val="yellow"/>
        </w:rPr>
        <w:t>[IZBRATI MED MOŽNOSTJO 1 IN MOŽNOSTJO 2]</w:t>
      </w:r>
    </w:p>
    <w:p w14:paraId="665DF430"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Kar zadeva [</w:t>
      </w:r>
      <w:r w:rsidRPr="00812C65">
        <w:rPr>
          <w:rFonts w:cstheme="minorHAnsi"/>
          <w:b/>
          <w:color w:val="000000"/>
          <w:highlight w:val="yellow"/>
        </w:rPr>
        <w:t>VSTAVITI IME KONZORCIJSKEGA PARTNERJA</w:t>
      </w:r>
      <w:r>
        <w:rPr>
          <w:rFonts w:cstheme="minorHAnsi"/>
          <w:color w:val="000000"/>
        </w:rPr>
        <w:t>], je med konzorcijskimi partnerji dogovorjeno, da je po njihovem poznavanju opredeljena in dogovorjena naslednja obstoječa intelektualna lastnina za izvedbo  RRI programa.</w:t>
      </w:r>
    </w:p>
    <w:p w14:paraId="3D6DB054" w14:textId="77777777" w:rsidR="00651475" w:rsidRDefault="00651475" w:rsidP="00651475">
      <w:pPr>
        <w:autoSpaceDE w:val="0"/>
        <w:autoSpaceDN w:val="0"/>
        <w:adjustRightInd w:val="0"/>
        <w:spacing w:after="0" w:line="240" w:lineRule="auto"/>
        <w:jc w:val="both"/>
        <w:rPr>
          <w:rFonts w:cstheme="minorHAnsi"/>
          <w:color w:val="000000"/>
        </w:rPr>
      </w:pPr>
    </w:p>
    <w:p w14:paraId="3412521F"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Posebne omejitve in/ali pogoji so, kot je navedeno v nadaljevanju:</w:t>
      </w:r>
    </w:p>
    <w:p w14:paraId="3DE52D4E" w14:textId="77777777" w:rsidR="00651475" w:rsidRDefault="00651475" w:rsidP="00651475">
      <w:pPr>
        <w:autoSpaceDE w:val="0"/>
        <w:autoSpaceDN w:val="0"/>
        <w:adjustRightInd w:val="0"/>
        <w:spacing w:after="0" w:line="240" w:lineRule="auto"/>
        <w:jc w:val="both"/>
        <w:rPr>
          <w:rFonts w:cstheme="minorHAnsi"/>
          <w:color w:val="000000"/>
        </w:rPr>
      </w:pPr>
    </w:p>
    <w:tbl>
      <w:tblPr>
        <w:tblStyle w:val="Tabelamrea"/>
        <w:tblW w:w="0" w:type="auto"/>
        <w:tblLook w:val="04A0" w:firstRow="1" w:lastRow="0" w:firstColumn="1" w:lastColumn="0" w:noHBand="0" w:noVBand="1"/>
      </w:tblPr>
      <w:tblGrid>
        <w:gridCol w:w="3020"/>
        <w:gridCol w:w="3021"/>
        <w:gridCol w:w="3021"/>
      </w:tblGrid>
      <w:tr w:rsidR="00651475" w14:paraId="655C3FEF" w14:textId="77777777" w:rsidTr="006708A0">
        <w:tc>
          <w:tcPr>
            <w:tcW w:w="3020" w:type="dxa"/>
            <w:tcBorders>
              <w:top w:val="single" w:sz="4" w:space="0" w:color="auto"/>
              <w:left w:val="single" w:sz="4" w:space="0" w:color="auto"/>
              <w:bottom w:val="single" w:sz="4" w:space="0" w:color="auto"/>
              <w:right w:val="single" w:sz="4" w:space="0" w:color="auto"/>
            </w:tcBorders>
          </w:tcPr>
          <w:p w14:paraId="1C07CC19" w14:textId="77777777" w:rsidR="00651475" w:rsidRDefault="00651475" w:rsidP="006708A0">
            <w:pPr>
              <w:autoSpaceDE w:val="0"/>
              <w:autoSpaceDN w:val="0"/>
              <w:adjustRightInd w:val="0"/>
              <w:jc w:val="both"/>
              <w:rPr>
                <w:rFonts w:cstheme="minorHAnsi"/>
                <w:b/>
                <w:bCs/>
                <w:color w:val="000000"/>
              </w:rPr>
            </w:pPr>
            <w:r>
              <w:rPr>
                <w:rFonts w:cstheme="minorHAnsi"/>
                <w:b/>
                <w:bCs/>
                <w:color w:val="000000"/>
              </w:rPr>
              <w:t>Opis obstoječe intelektualne lastnine</w:t>
            </w:r>
          </w:p>
          <w:p w14:paraId="722DAED9" w14:textId="77777777" w:rsidR="00651475" w:rsidRDefault="00651475" w:rsidP="006708A0">
            <w:pPr>
              <w:autoSpaceDE w:val="0"/>
              <w:autoSpaceDN w:val="0"/>
              <w:adjustRightInd w:val="0"/>
              <w:jc w:val="both"/>
              <w:rPr>
                <w:rFonts w:cstheme="minorHAnsi"/>
                <w:color w:val="000000"/>
              </w:rPr>
            </w:pPr>
          </w:p>
        </w:tc>
        <w:tc>
          <w:tcPr>
            <w:tcW w:w="3021" w:type="dxa"/>
            <w:tcBorders>
              <w:top w:val="single" w:sz="4" w:space="0" w:color="auto"/>
              <w:left w:val="single" w:sz="4" w:space="0" w:color="auto"/>
              <w:bottom w:val="single" w:sz="4" w:space="0" w:color="auto"/>
              <w:right w:val="single" w:sz="4" w:space="0" w:color="auto"/>
            </w:tcBorders>
          </w:tcPr>
          <w:p w14:paraId="5D99BDE1" w14:textId="77777777" w:rsidR="00651475" w:rsidRDefault="00651475" w:rsidP="006708A0">
            <w:pPr>
              <w:autoSpaceDE w:val="0"/>
              <w:autoSpaceDN w:val="0"/>
              <w:adjustRightInd w:val="0"/>
              <w:jc w:val="both"/>
              <w:rPr>
                <w:rFonts w:cstheme="minorHAnsi"/>
                <w:b/>
                <w:bCs/>
                <w:color w:val="000000"/>
              </w:rPr>
            </w:pPr>
            <w:r>
              <w:rPr>
                <w:rFonts w:cstheme="minorHAnsi"/>
                <w:b/>
                <w:bCs/>
                <w:color w:val="000000"/>
              </w:rPr>
              <w:t>Posebne omejitve in/ali pogoji</w:t>
            </w:r>
          </w:p>
          <w:p w14:paraId="6E165519" w14:textId="77777777" w:rsidR="00651475" w:rsidRDefault="00651475" w:rsidP="006708A0">
            <w:pPr>
              <w:autoSpaceDE w:val="0"/>
              <w:autoSpaceDN w:val="0"/>
              <w:adjustRightInd w:val="0"/>
              <w:jc w:val="both"/>
              <w:rPr>
                <w:rFonts w:cstheme="minorHAnsi"/>
                <w:b/>
                <w:bCs/>
                <w:color w:val="000000"/>
              </w:rPr>
            </w:pPr>
            <w:r>
              <w:rPr>
                <w:rFonts w:cstheme="minorHAnsi"/>
                <w:b/>
                <w:bCs/>
                <w:color w:val="000000"/>
              </w:rPr>
              <w:t>za izvajanje ([referenca na</w:t>
            </w:r>
          </w:p>
          <w:p w14:paraId="69CBA3A7" w14:textId="77777777" w:rsidR="00651475" w:rsidRDefault="00651475" w:rsidP="006708A0">
            <w:pPr>
              <w:autoSpaceDE w:val="0"/>
              <w:autoSpaceDN w:val="0"/>
              <w:adjustRightInd w:val="0"/>
              <w:jc w:val="both"/>
              <w:rPr>
                <w:rFonts w:cstheme="minorHAnsi"/>
                <w:b/>
                <w:bCs/>
                <w:color w:val="000000"/>
              </w:rPr>
            </w:pPr>
            <w:r>
              <w:rPr>
                <w:rFonts w:cstheme="minorHAnsi"/>
                <w:b/>
                <w:bCs/>
                <w:color w:val="000000"/>
              </w:rPr>
              <w:t>pogodbo o izvedbi in (so)financiranju, v</w:t>
            </w:r>
          </w:p>
          <w:p w14:paraId="44523C5F" w14:textId="77777777" w:rsidR="00651475" w:rsidRDefault="00651475" w:rsidP="006708A0">
            <w:pPr>
              <w:autoSpaceDE w:val="0"/>
              <w:autoSpaceDN w:val="0"/>
              <w:adjustRightInd w:val="0"/>
              <w:jc w:val="both"/>
              <w:rPr>
                <w:rFonts w:cstheme="minorHAnsi"/>
                <w:b/>
                <w:bCs/>
                <w:color w:val="000000"/>
              </w:rPr>
            </w:pPr>
            <w:r>
              <w:rPr>
                <w:rFonts w:cstheme="minorHAnsi"/>
                <w:b/>
                <w:bCs/>
                <w:color w:val="000000"/>
              </w:rPr>
              <w:t>kolikor relevantno])</w:t>
            </w:r>
          </w:p>
          <w:p w14:paraId="21E2E846" w14:textId="77777777" w:rsidR="00651475" w:rsidRDefault="00651475" w:rsidP="006708A0">
            <w:pPr>
              <w:autoSpaceDE w:val="0"/>
              <w:autoSpaceDN w:val="0"/>
              <w:adjustRightInd w:val="0"/>
              <w:jc w:val="both"/>
              <w:rPr>
                <w:rFonts w:cstheme="minorHAnsi"/>
                <w:color w:val="000000"/>
              </w:rPr>
            </w:pPr>
          </w:p>
        </w:tc>
        <w:tc>
          <w:tcPr>
            <w:tcW w:w="3021" w:type="dxa"/>
            <w:tcBorders>
              <w:top w:val="single" w:sz="4" w:space="0" w:color="auto"/>
              <w:left w:val="single" w:sz="4" w:space="0" w:color="auto"/>
              <w:bottom w:val="single" w:sz="4" w:space="0" w:color="auto"/>
              <w:right w:val="single" w:sz="4" w:space="0" w:color="auto"/>
            </w:tcBorders>
          </w:tcPr>
          <w:p w14:paraId="18F57E27" w14:textId="77777777" w:rsidR="00651475" w:rsidRDefault="00651475" w:rsidP="006708A0">
            <w:pPr>
              <w:autoSpaceDE w:val="0"/>
              <w:autoSpaceDN w:val="0"/>
              <w:adjustRightInd w:val="0"/>
              <w:jc w:val="both"/>
              <w:rPr>
                <w:rFonts w:cstheme="minorHAnsi"/>
                <w:b/>
                <w:bCs/>
                <w:color w:val="000000"/>
              </w:rPr>
            </w:pPr>
            <w:r>
              <w:rPr>
                <w:rFonts w:cstheme="minorHAnsi"/>
                <w:b/>
                <w:bCs/>
                <w:color w:val="000000"/>
              </w:rPr>
              <w:t>Posebne omejitve in/ali</w:t>
            </w:r>
          </w:p>
          <w:p w14:paraId="1CF564E7" w14:textId="77777777" w:rsidR="00651475" w:rsidRDefault="00651475" w:rsidP="006708A0">
            <w:pPr>
              <w:autoSpaceDE w:val="0"/>
              <w:autoSpaceDN w:val="0"/>
              <w:adjustRightInd w:val="0"/>
              <w:jc w:val="both"/>
              <w:rPr>
                <w:rFonts w:cstheme="minorHAnsi"/>
                <w:b/>
                <w:bCs/>
                <w:color w:val="000000"/>
              </w:rPr>
            </w:pPr>
            <w:r>
              <w:rPr>
                <w:rFonts w:cstheme="minorHAnsi"/>
                <w:b/>
                <w:bCs/>
                <w:color w:val="000000"/>
              </w:rPr>
              <w:t>pogoji za izkoriščanje</w:t>
            </w:r>
          </w:p>
          <w:p w14:paraId="0D2CB761" w14:textId="77777777" w:rsidR="00651475" w:rsidRDefault="00651475" w:rsidP="006708A0">
            <w:pPr>
              <w:autoSpaceDE w:val="0"/>
              <w:autoSpaceDN w:val="0"/>
              <w:adjustRightInd w:val="0"/>
              <w:jc w:val="both"/>
              <w:rPr>
                <w:rFonts w:cstheme="minorHAnsi"/>
                <w:b/>
                <w:bCs/>
                <w:color w:val="000000"/>
              </w:rPr>
            </w:pPr>
            <w:r>
              <w:rPr>
                <w:rFonts w:cstheme="minorHAnsi"/>
                <w:b/>
                <w:bCs/>
                <w:color w:val="000000"/>
              </w:rPr>
              <w:t>([referenca na pogodbo o izvedbi in (so)financiranju, v kolikor</w:t>
            </w:r>
          </w:p>
          <w:p w14:paraId="0783C654" w14:textId="77777777" w:rsidR="00651475" w:rsidRDefault="00651475" w:rsidP="006708A0">
            <w:pPr>
              <w:autoSpaceDE w:val="0"/>
              <w:autoSpaceDN w:val="0"/>
              <w:adjustRightInd w:val="0"/>
              <w:jc w:val="both"/>
              <w:rPr>
                <w:rFonts w:cstheme="minorHAnsi"/>
                <w:color w:val="000000"/>
              </w:rPr>
            </w:pPr>
            <w:r>
              <w:rPr>
                <w:rFonts w:cstheme="minorHAnsi"/>
                <w:b/>
                <w:bCs/>
                <w:color w:val="000000"/>
              </w:rPr>
              <w:t>relevantno])</w:t>
            </w:r>
          </w:p>
        </w:tc>
      </w:tr>
      <w:tr w:rsidR="00651475" w14:paraId="087E642F" w14:textId="77777777" w:rsidTr="006708A0">
        <w:tc>
          <w:tcPr>
            <w:tcW w:w="3020" w:type="dxa"/>
            <w:tcBorders>
              <w:top w:val="single" w:sz="4" w:space="0" w:color="auto"/>
              <w:left w:val="single" w:sz="4" w:space="0" w:color="auto"/>
              <w:bottom w:val="single" w:sz="4" w:space="0" w:color="auto"/>
              <w:right w:val="single" w:sz="4" w:space="0" w:color="auto"/>
            </w:tcBorders>
          </w:tcPr>
          <w:p w14:paraId="1F0D8F3D" w14:textId="77777777" w:rsidR="00651475" w:rsidRDefault="00651475" w:rsidP="006708A0">
            <w:pPr>
              <w:autoSpaceDE w:val="0"/>
              <w:autoSpaceDN w:val="0"/>
              <w:adjustRightInd w:val="0"/>
              <w:jc w:val="both"/>
              <w:rPr>
                <w:rFonts w:cstheme="minorHAnsi"/>
                <w:color w:val="000000"/>
              </w:rPr>
            </w:pPr>
          </w:p>
        </w:tc>
        <w:tc>
          <w:tcPr>
            <w:tcW w:w="3021" w:type="dxa"/>
            <w:tcBorders>
              <w:top w:val="single" w:sz="4" w:space="0" w:color="auto"/>
              <w:left w:val="single" w:sz="4" w:space="0" w:color="auto"/>
              <w:bottom w:val="single" w:sz="4" w:space="0" w:color="auto"/>
              <w:right w:val="single" w:sz="4" w:space="0" w:color="auto"/>
            </w:tcBorders>
          </w:tcPr>
          <w:p w14:paraId="663CE1B6" w14:textId="77777777" w:rsidR="00651475" w:rsidRDefault="00651475" w:rsidP="006708A0">
            <w:pPr>
              <w:autoSpaceDE w:val="0"/>
              <w:autoSpaceDN w:val="0"/>
              <w:adjustRightInd w:val="0"/>
              <w:jc w:val="both"/>
              <w:rPr>
                <w:rFonts w:cstheme="minorHAnsi"/>
                <w:color w:val="000000"/>
              </w:rPr>
            </w:pPr>
          </w:p>
        </w:tc>
        <w:tc>
          <w:tcPr>
            <w:tcW w:w="3021" w:type="dxa"/>
            <w:tcBorders>
              <w:top w:val="single" w:sz="4" w:space="0" w:color="auto"/>
              <w:left w:val="single" w:sz="4" w:space="0" w:color="auto"/>
              <w:bottom w:val="single" w:sz="4" w:space="0" w:color="auto"/>
              <w:right w:val="single" w:sz="4" w:space="0" w:color="auto"/>
            </w:tcBorders>
          </w:tcPr>
          <w:p w14:paraId="48ABF90E" w14:textId="77777777" w:rsidR="00651475" w:rsidRDefault="00651475" w:rsidP="006708A0">
            <w:pPr>
              <w:autoSpaceDE w:val="0"/>
              <w:autoSpaceDN w:val="0"/>
              <w:adjustRightInd w:val="0"/>
              <w:jc w:val="both"/>
              <w:rPr>
                <w:rFonts w:cstheme="minorHAnsi"/>
                <w:color w:val="000000"/>
              </w:rPr>
            </w:pPr>
          </w:p>
        </w:tc>
      </w:tr>
      <w:tr w:rsidR="00651475" w14:paraId="4C1051AE" w14:textId="77777777" w:rsidTr="006708A0">
        <w:tc>
          <w:tcPr>
            <w:tcW w:w="3020" w:type="dxa"/>
            <w:tcBorders>
              <w:top w:val="single" w:sz="4" w:space="0" w:color="auto"/>
              <w:left w:val="single" w:sz="4" w:space="0" w:color="auto"/>
              <w:bottom w:val="single" w:sz="4" w:space="0" w:color="auto"/>
              <w:right w:val="single" w:sz="4" w:space="0" w:color="auto"/>
            </w:tcBorders>
          </w:tcPr>
          <w:p w14:paraId="73D6073C" w14:textId="77777777" w:rsidR="00651475" w:rsidRDefault="00651475" w:rsidP="006708A0">
            <w:pPr>
              <w:autoSpaceDE w:val="0"/>
              <w:autoSpaceDN w:val="0"/>
              <w:adjustRightInd w:val="0"/>
              <w:jc w:val="both"/>
              <w:rPr>
                <w:rFonts w:cstheme="minorHAnsi"/>
                <w:color w:val="000000"/>
              </w:rPr>
            </w:pPr>
          </w:p>
        </w:tc>
        <w:tc>
          <w:tcPr>
            <w:tcW w:w="3021" w:type="dxa"/>
            <w:tcBorders>
              <w:top w:val="single" w:sz="4" w:space="0" w:color="auto"/>
              <w:left w:val="single" w:sz="4" w:space="0" w:color="auto"/>
              <w:bottom w:val="single" w:sz="4" w:space="0" w:color="auto"/>
              <w:right w:val="single" w:sz="4" w:space="0" w:color="auto"/>
            </w:tcBorders>
          </w:tcPr>
          <w:p w14:paraId="74E0706B" w14:textId="77777777" w:rsidR="00651475" w:rsidRDefault="00651475" w:rsidP="006708A0">
            <w:pPr>
              <w:autoSpaceDE w:val="0"/>
              <w:autoSpaceDN w:val="0"/>
              <w:adjustRightInd w:val="0"/>
              <w:jc w:val="both"/>
              <w:rPr>
                <w:rFonts w:cstheme="minorHAnsi"/>
                <w:color w:val="000000"/>
              </w:rPr>
            </w:pPr>
          </w:p>
        </w:tc>
        <w:tc>
          <w:tcPr>
            <w:tcW w:w="3021" w:type="dxa"/>
            <w:tcBorders>
              <w:top w:val="single" w:sz="4" w:space="0" w:color="auto"/>
              <w:left w:val="single" w:sz="4" w:space="0" w:color="auto"/>
              <w:bottom w:val="single" w:sz="4" w:space="0" w:color="auto"/>
              <w:right w:val="single" w:sz="4" w:space="0" w:color="auto"/>
            </w:tcBorders>
          </w:tcPr>
          <w:p w14:paraId="6145C12A" w14:textId="77777777" w:rsidR="00651475" w:rsidRDefault="00651475" w:rsidP="006708A0">
            <w:pPr>
              <w:autoSpaceDE w:val="0"/>
              <w:autoSpaceDN w:val="0"/>
              <w:adjustRightInd w:val="0"/>
              <w:jc w:val="both"/>
              <w:rPr>
                <w:rFonts w:cstheme="minorHAnsi"/>
                <w:color w:val="000000"/>
              </w:rPr>
            </w:pPr>
          </w:p>
        </w:tc>
      </w:tr>
      <w:tr w:rsidR="00651475" w14:paraId="4E8150DC" w14:textId="77777777" w:rsidTr="006708A0">
        <w:tc>
          <w:tcPr>
            <w:tcW w:w="3020" w:type="dxa"/>
            <w:tcBorders>
              <w:top w:val="single" w:sz="4" w:space="0" w:color="auto"/>
              <w:left w:val="single" w:sz="4" w:space="0" w:color="auto"/>
              <w:bottom w:val="single" w:sz="4" w:space="0" w:color="auto"/>
              <w:right w:val="single" w:sz="4" w:space="0" w:color="auto"/>
            </w:tcBorders>
          </w:tcPr>
          <w:p w14:paraId="291A6FDB" w14:textId="77777777" w:rsidR="00651475" w:rsidRDefault="00651475" w:rsidP="006708A0">
            <w:pPr>
              <w:autoSpaceDE w:val="0"/>
              <w:autoSpaceDN w:val="0"/>
              <w:adjustRightInd w:val="0"/>
              <w:jc w:val="both"/>
              <w:rPr>
                <w:rFonts w:cstheme="minorHAnsi"/>
                <w:color w:val="000000"/>
              </w:rPr>
            </w:pPr>
          </w:p>
        </w:tc>
        <w:tc>
          <w:tcPr>
            <w:tcW w:w="3021" w:type="dxa"/>
            <w:tcBorders>
              <w:top w:val="single" w:sz="4" w:space="0" w:color="auto"/>
              <w:left w:val="single" w:sz="4" w:space="0" w:color="auto"/>
              <w:bottom w:val="single" w:sz="4" w:space="0" w:color="auto"/>
              <w:right w:val="single" w:sz="4" w:space="0" w:color="auto"/>
            </w:tcBorders>
          </w:tcPr>
          <w:p w14:paraId="7641F0C2" w14:textId="77777777" w:rsidR="00651475" w:rsidRDefault="00651475" w:rsidP="006708A0">
            <w:pPr>
              <w:autoSpaceDE w:val="0"/>
              <w:autoSpaceDN w:val="0"/>
              <w:adjustRightInd w:val="0"/>
              <w:jc w:val="both"/>
              <w:rPr>
                <w:rFonts w:cstheme="minorHAnsi"/>
                <w:color w:val="000000"/>
              </w:rPr>
            </w:pPr>
          </w:p>
        </w:tc>
        <w:tc>
          <w:tcPr>
            <w:tcW w:w="3021" w:type="dxa"/>
            <w:tcBorders>
              <w:top w:val="single" w:sz="4" w:space="0" w:color="auto"/>
              <w:left w:val="single" w:sz="4" w:space="0" w:color="auto"/>
              <w:bottom w:val="single" w:sz="4" w:space="0" w:color="auto"/>
              <w:right w:val="single" w:sz="4" w:space="0" w:color="auto"/>
            </w:tcBorders>
          </w:tcPr>
          <w:p w14:paraId="5ABE3843" w14:textId="77777777" w:rsidR="00651475" w:rsidRDefault="00651475" w:rsidP="006708A0">
            <w:pPr>
              <w:autoSpaceDE w:val="0"/>
              <w:autoSpaceDN w:val="0"/>
              <w:adjustRightInd w:val="0"/>
              <w:jc w:val="both"/>
              <w:rPr>
                <w:rFonts w:cstheme="minorHAnsi"/>
                <w:color w:val="000000"/>
              </w:rPr>
            </w:pPr>
          </w:p>
        </w:tc>
      </w:tr>
      <w:tr w:rsidR="00651475" w14:paraId="49352418" w14:textId="77777777" w:rsidTr="006708A0">
        <w:tc>
          <w:tcPr>
            <w:tcW w:w="3020" w:type="dxa"/>
            <w:tcBorders>
              <w:top w:val="single" w:sz="4" w:space="0" w:color="auto"/>
              <w:left w:val="single" w:sz="4" w:space="0" w:color="auto"/>
              <w:bottom w:val="single" w:sz="4" w:space="0" w:color="auto"/>
              <w:right w:val="single" w:sz="4" w:space="0" w:color="auto"/>
            </w:tcBorders>
          </w:tcPr>
          <w:p w14:paraId="5207DEB0" w14:textId="77777777" w:rsidR="00651475" w:rsidRDefault="00651475" w:rsidP="006708A0">
            <w:pPr>
              <w:autoSpaceDE w:val="0"/>
              <w:autoSpaceDN w:val="0"/>
              <w:adjustRightInd w:val="0"/>
              <w:jc w:val="both"/>
              <w:rPr>
                <w:rFonts w:cstheme="minorHAnsi"/>
                <w:color w:val="000000"/>
              </w:rPr>
            </w:pPr>
          </w:p>
        </w:tc>
        <w:tc>
          <w:tcPr>
            <w:tcW w:w="3021" w:type="dxa"/>
            <w:tcBorders>
              <w:top w:val="single" w:sz="4" w:space="0" w:color="auto"/>
              <w:left w:val="single" w:sz="4" w:space="0" w:color="auto"/>
              <w:bottom w:val="single" w:sz="4" w:space="0" w:color="auto"/>
              <w:right w:val="single" w:sz="4" w:space="0" w:color="auto"/>
            </w:tcBorders>
          </w:tcPr>
          <w:p w14:paraId="12F6ECD1" w14:textId="77777777" w:rsidR="00651475" w:rsidRDefault="00651475" w:rsidP="006708A0">
            <w:pPr>
              <w:autoSpaceDE w:val="0"/>
              <w:autoSpaceDN w:val="0"/>
              <w:adjustRightInd w:val="0"/>
              <w:jc w:val="both"/>
              <w:rPr>
                <w:rFonts w:cstheme="minorHAnsi"/>
                <w:color w:val="000000"/>
              </w:rPr>
            </w:pPr>
          </w:p>
        </w:tc>
        <w:tc>
          <w:tcPr>
            <w:tcW w:w="3021" w:type="dxa"/>
            <w:tcBorders>
              <w:top w:val="single" w:sz="4" w:space="0" w:color="auto"/>
              <w:left w:val="single" w:sz="4" w:space="0" w:color="auto"/>
              <w:bottom w:val="single" w:sz="4" w:space="0" w:color="auto"/>
              <w:right w:val="single" w:sz="4" w:space="0" w:color="auto"/>
            </w:tcBorders>
          </w:tcPr>
          <w:p w14:paraId="25E7D077" w14:textId="77777777" w:rsidR="00651475" w:rsidRDefault="00651475" w:rsidP="006708A0">
            <w:pPr>
              <w:autoSpaceDE w:val="0"/>
              <w:autoSpaceDN w:val="0"/>
              <w:adjustRightInd w:val="0"/>
              <w:jc w:val="both"/>
              <w:rPr>
                <w:rFonts w:cstheme="minorHAnsi"/>
                <w:color w:val="000000"/>
              </w:rPr>
            </w:pPr>
          </w:p>
        </w:tc>
      </w:tr>
    </w:tbl>
    <w:p w14:paraId="16B695C5" w14:textId="77777777" w:rsidR="00651475" w:rsidRDefault="00651475" w:rsidP="00651475">
      <w:pPr>
        <w:autoSpaceDE w:val="0"/>
        <w:autoSpaceDN w:val="0"/>
        <w:adjustRightInd w:val="0"/>
        <w:spacing w:after="0" w:line="240" w:lineRule="auto"/>
        <w:jc w:val="both"/>
        <w:rPr>
          <w:rFonts w:cstheme="minorHAnsi"/>
          <w:color w:val="000000"/>
        </w:rPr>
      </w:pPr>
    </w:p>
    <w:p w14:paraId="759C735D" w14:textId="77777777" w:rsidR="00651475" w:rsidRDefault="00651475" w:rsidP="00651475">
      <w:pPr>
        <w:autoSpaceDE w:val="0"/>
        <w:autoSpaceDN w:val="0"/>
        <w:adjustRightInd w:val="0"/>
        <w:spacing w:after="0" w:line="240" w:lineRule="auto"/>
        <w:jc w:val="both"/>
        <w:rPr>
          <w:rFonts w:cstheme="minorHAnsi"/>
          <w:color w:val="000000"/>
        </w:rPr>
      </w:pPr>
      <w:r w:rsidRPr="004A252F">
        <w:rPr>
          <w:rFonts w:cstheme="minorHAnsi"/>
          <w:color w:val="000000"/>
          <w:highlight w:val="yellow"/>
        </w:rPr>
        <w:t>[2. možnost:]</w:t>
      </w:r>
    </w:p>
    <w:p w14:paraId="0E02BDF6" w14:textId="77777777" w:rsidR="00651475" w:rsidRDefault="00651475" w:rsidP="00651475">
      <w:pPr>
        <w:autoSpaceDE w:val="0"/>
        <w:autoSpaceDN w:val="0"/>
        <w:adjustRightInd w:val="0"/>
        <w:spacing w:after="0" w:line="240" w:lineRule="auto"/>
        <w:jc w:val="both"/>
        <w:rPr>
          <w:rFonts w:cstheme="minorHAnsi"/>
          <w:color w:val="000000"/>
        </w:rPr>
      </w:pPr>
    </w:p>
    <w:p w14:paraId="1A3E2D8F" w14:textId="5D989228"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Noben drug konzorcijski partner od [</w:t>
      </w:r>
      <w:r w:rsidRPr="00812C65">
        <w:rPr>
          <w:rFonts w:cstheme="minorHAnsi"/>
          <w:b/>
          <w:color w:val="000000"/>
          <w:highlight w:val="yellow"/>
        </w:rPr>
        <w:t>VSTAVITI IME KONZORCIJSKEGA PARTNERJA</w:t>
      </w:r>
      <w:r>
        <w:rPr>
          <w:rFonts w:cstheme="minorHAnsi"/>
          <w:color w:val="000000"/>
        </w:rPr>
        <w:t xml:space="preserve">] ne potrebuje nobenih podatkov, znanja ali informacij za izvajanje RRI programa </w:t>
      </w:r>
      <w:r w:rsidRPr="0005296A">
        <w:rPr>
          <w:rFonts w:cstheme="minorHAnsi"/>
          <w:color w:val="000000"/>
          <w:highlight w:val="yellow"/>
        </w:rPr>
        <w:t>([referenca na pogodbo o financiranju, v kolikor relevantno])</w:t>
      </w:r>
      <w:r>
        <w:rPr>
          <w:rFonts w:cstheme="minorHAnsi"/>
          <w:color w:val="000000"/>
        </w:rPr>
        <w:t xml:space="preserve"> ali za izkoriščanje </w:t>
      </w:r>
      <w:r w:rsidR="00757FCE">
        <w:rPr>
          <w:rFonts w:cstheme="minorHAnsi"/>
          <w:color w:val="000000"/>
        </w:rPr>
        <w:t>r</w:t>
      </w:r>
      <w:bookmarkStart w:id="22" w:name="_GoBack"/>
      <w:bookmarkEnd w:id="22"/>
      <w:r>
        <w:rPr>
          <w:rFonts w:cstheme="minorHAnsi"/>
          <w:color w:val="000000"/>
        </w:rPr>
        <w:t xml:space="preserve">ezultatov </w:t>
      </w:r>
      <w:r w:rsidRPr="0005296A">
        <w:rPr>
          <w:rFonts w:cstheme="minorHAnsi"/>
          <w:color w:val="000000"/>
          <w:highlight w:val="yellow"/>
        </w:rPr>
        <w:t>([referenca na pogodbo o financiranju, v kolikor relevantno])</w:t>
      </w:r>
      <w:r>
        <w:rPr>
          <w:rFonts w:cstheme="minorHAnsi"/>
          <w:color w:val="000000"/>
        </w:rPr>
        <w:t>.</w:t>
      </w:r>
    </w:p>
    <w:p w14:paraId="5E667A59" w14:textId="77777777" w:rsidR="00651475" w:rsidRDefault="00651475" w:rsidP="00651475">
      <w:pPr>
        <w:autoSpaceDE w:val="0"/>
        <w:autoSpaceDN w:val="0"/>
        <w:adjustRightInd w:val="0"/>
        <w:spacing w:after="0" w:line="240" w:lineRule="auto"/>
        <w:jc w:val="both"/>
        <w:rPr>
          <w:rFonts w:cstheme="minorHAnsi"/>
          <w:color w:val="000000"/>
        </w:rPr>
      </w:pPr>
    </w:p>
    <w:p w14:paraId="1C709967"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To predstavlja status v času podpisa konzorcijske pogodbe.</w:t>
      </w:r>
    </w:p>
    <w:p w14:paraId="26B9BB91" w14:textId="77777777" w:rsidR="00651475" w:rsidRDefault="00651475" w:rsidP="00651475">
      <w:pPr>
        <w:autoSpaceDE w:val="0"/>
        <w:autoSpaceDN w:val="0"/>
        <w:adjustRightInd w:val="0"/>
        <w:spacing w:after="0" w:line="240" w:lineRule="auto"/>
        <w:jc w:val="both"/>
        <w:rPr>
          <w:rFonts w:cstheme="minorHAnsi"/>
          <w:color w:val="000000"/>
        </w:rPr>
      </w:pPr>
    </w:p>
    <w:p w14:paraId="3E5D7787" w14:textId="77777777" w:rsidR="00651475" w:rsidRDefault="00651475" w:rsidP="00651475">
      <w:pPr>
        <w:autoSpaceDE w:val="0"/>
        <w:autoSpaceDN w:val="0"/>
        <w:adjustRightInd w:val="0"/>
        <w:spacing w:after="0" w:line="240" w:lineRule="auto"/>
        <w:jc w:val="both"/>
        <w:rPr>
          <w:rFonts w:cstheme="minorHAnsi"/>
          <w:color w:val="000000"/>
        </w:rPr>
      </w:pPr>
      <w:r>
        <w:rPr>
          <w:rFonts w:cstheme="minorHAnsi"/>
          <w:color w:val="000000"/>
        </w:rPr>
        <w:t>[</w:t>
      </w:r>
      <w:r w:rsidRPr="0005296A">
        <w:rPr>
          <w:rFonts w:cstheme="minorHAnsi"/>
          <w:b/>
          <w:color w:val="000000"/>
          <w:highlight w:val="yellow"/>
        </w:rPr>
        <w:t>DODATI ENAKO ZA VSE KONZORCIJSKE PARTNERJE</w:t>
      </w:r>
      <w:r>
        <w:rPr>
          <w:rFonts w:cstheme="minorHAnsi"/>
          <w:b/>
          <w:color w:val="000000"/>
          <w:highlight w:val="yellow"/>
        </w:rPr>
        <w:t xml:space="preserve"> IN IZBRATI USTREZNO MOŽNOST</w:t>
      </w:r>
      <w:r>
        <w:rPr>
          <w:rFonts w:cstheme="minorHAnsi"/>
          <w:color w:val="000000"/>
        </w:rPr>
        <w:t>]</w:t>
      </w:r>
    </w:p>
    <w:p w14:paraId="22BF4552" w14:textId="77777777" w:rsidR="00651475" w:rsidRDefault="00651475" w:rsidP="00651475">
      <w:pPr>
        <w:autoSpaceDE w:val="0"/>
        <w:autoSpaceDN w:val="0"/>
        <w:adjustRightInd w:val="0"/>
        <w:spacing w:after="0" w:line="240" w:lineRule="auto"/>
        <w:jc w:val="both"/>
        <w:rPr>
          <w:rFonts w:cstheme="minorHAnsi"/>
          <w:b/>
          <w:bCs/>
          <w:color w:val="000000"/>
        </w:rPr>
      </w:pPr>
    </w:p>
    <w:p w14:paraId="1ED31503" w14:textId="15FB1747" w:rsidR="00651475" w:rsidRDefault="00651475" w:rsidP="00AA3E47">
      <w:pPr>
        <w:autoSpaceDE w:val="0"/>
        <w:autoSpaceDN w:val="0"/>
        <w:adjustRightInd w:val="0"/>
        <w:spacing w:after="0" w:line="240" w:lineRule="auto"/>
        <w:jc w:val="both"/>
        <w:outlineLvl w:val="1"/>
        <w:rPr>
          <w:rFonts w:cstheme="minorHAnsi"/>
          <w:b/>
          <w:bCs/>
          <w:color w:val="000000"/>
        </w:rPr>
      </w:pPr>
      <w:r>
        <w:rPr>
          <w:rFonts w:cstheme="minorHAnsi"/>
          <w:b/>
          <w:bCs/>
          <w:color w:val="000000"/>
        </w:rPr>
        <w:t>Priloga 2</w:t>
      </w:r>
      <w:r w:rsidR="00F82E44">
        <w:rPr>
          <w:rFonts w:cstheme="minorHAnsi"/>
          <w:b/>
          <w:bCs/>
          <w:color w:val="000000"/>
        </w:rPr>
        <w:t xml:space="preserve"> </w:t>
      </w:r>
      <w:r w:rsidR="003312BC">
        <w:rPr>
          <w:rFonts w:cstheme="minorHAnsi"/>
          <w:b/>
          <w:bCs/>
          <w:color w:val="000000"/>
        </w:rPr>
        <w:t>-</w:t>
      </w:r>
      <w:r>
        <w:rPr>
          <w:rFonts w:cstheme="minorHAnsi"/>
          <w:b/>
          <w:bCs/>
          <w:color w:val="000000"/>
        </w:rPr>
        <w:t xml:space="preserve"> Seznam tretjih strank za poenostavljen prenos v skladu z 3. členom.</w:t>
      </w:r>
    </w:p>
    <w:p w14:paraId="22D9CCBD" w14:textId="77777777" w:rsidR="00651475" w:rsidRDefault="00651475" w:rsidP="00651475">
      <w:pPr>
        <w:autoSpaceDE w:val="0"/>
        <w:autoSpaceDN w:val="0"/>
        <w:adjustRightInd w:val="0"/>
        <w:spacing w:after="0" w:line="240" w:lineRule="auto"/>
        <w:jc w:val="both"/>
        <w:rPr>
          <w:rFonts w:cstheme="minorHAnsi"/>
          <w:b/>
          <w:bCs/>
          <w:color w:val="000000"/>
        </w:rPr>
      </w:pPr>
    </w:p>
    <w:p w14:paraId="18902E6D" w14:textId="08E36089" w:rsidR="00651475" w:rsidRDefault="00651475" w:rsidP="00F82E44">
      <w:pPr>
        <w:autoSpaceDE w:val="0"/>
        <w:autoSpaceDN w:val="0"/>
        <w:adjustRightInd w:val="0"/>
        <w:spacing w:after="0" w:line="240" w:lineRule="auto"/>
        <w:jc w:val="both"/>
        <w:outlineLvl w:val="1"/>
        <w:rPr>
          <w:rFonts w:cstheme="minorHAnsi"/>
          <w:b/>
          <w:bCs/>
          <w:color w:val="000000"/>
        </w:rPr>
      </w:pPr>
      <w:r>
        <w:rPr>
          <w:rFonts w:cstheme="minorHAnsi"/>
          <w:b/>
          <w:bCs/>
          <w:color w:val="000000"/>
        </w:rPr>
        <w:t>[</w:t>
      </w:r>
      <w:r w:rsidRPr="0005296A">
        <w:rPr>
          <w:rFonts w:cstheme="minorHAnsi"/>
          <w:b/>
          <w:bCs/>
          <w:color w:val="000000"/>
          <w:highlight w:val="yellow"/>
        </w:rPr>
        <w:t>Opcija: Priloga 3</w:t>
      </w:r>
      <w:r w:rsidR="003312BC">
        <w:rPr>
          <w:rFonts w:cstheme="minorHAnsi"/>
          <w:b/>
          <w:bCs/>
          <w:color w:val="000000"/>
          <w:highlight w:val="yellow"/>
        </w:rPr>
        <w:t>-</w:t>
      </w:r>
      <w:r w:rsidRPr="0005296A">
        <w:rPr>
          <w:rFonts w:cstheme="minorHAnsi"/>
          <w:b/>
          <w:bCs/>
          <w:color w:val="000000"/>
          <w:highlight w:val="yellow"/>
        </w:rPr>
        <w:t xml:space="preserve"> Identificirani subjekti pod enakim nadzorom v skladu s 4. členom</w:t>
      </w:r>
      <w:r>
        <w:rPr>
          <w:rFonts w:cstheme="minorHAnsi"/>
          <w:b/>
          <w:bCs/>
          <w:color w:val="000000"/>
        </w:rPr>
        <w:t>]</w:t>
      </w:r>
    </w:p>
    <w:p w14:paraId="66EECE3F" w14:textId="726B254B" w:rsidR="0081065A" w:rsidRDefault="0081065A" w:rsidP="00B84352">
      <w:pPr>
        <w:spacing w:after="0"/>
        <w:rPr>
          <w:rFonts w:cstheme="minorHAnsi"/>
          <w:b/>
        </w:rPr>
      </w:pPr>
    </w:p>
    <w:p w14:paraId="314E4E54" w14:textId="5444D75A" w:rsidR="0081065A" w:rsidRDefault="0081065A" w:rsidP="00B84352">
      <w:pPr>
        <w:spacing w:after="0"/>
        <w:rPr>
          <w:rFonts w:cstheme="minorHAnsi"/>
          <w:b/>
        </w:rPr>
      </w:pPr>
    </w:p>
    <w:p w14:paraId="70066AA3" w14:textId="4135F257" w:rsidR="00F82E44" w:rsidRDefault="00F82E44" w:rsidP="00B84352">
      <w:pPr>
        <w:spacing w:after="0"/>
        <w:rPr>
          <w:rFonts w:cstheme="minorHAnsi"/>
          <w:b/>
        </w:rPr>
      </w:pPr>
    </w:p>
    <w:p w14:paraId="4D9EC8A6" w14:textId="5F84685C" w:rsidR="00F82E44" w:rsidRDefault="00F82E44" w:rsidP="00B84352">
      <w:pPr>
        <w:spacing w:after="0"/>
        <w:rPr>
          <w:rFonts w:cstheme="minorHAnsi"/>
          <w:b/>
        </w:rPr>
      </w:pPr>
    </w:p>
    <w:p w14:paraId="75A48C60" w14:textId="44AA41DA" w:rsidR="00F82E44" w:rsidRDefault="00F82E44" w:rsidP="00B84352">
      <w:pPr>
        <w:spacing w:after="0"/>
        <w:rPr>
          <w:rFonts w:cstheme="minorHAnsi"/>
          <w:b/>
        </w:rPr>
      </w:pPr>
    </w:p>
    <w:p w14:paraId="52AD0F27" w14:textId="542B2588" w:rsidR="00F82E44" w:rsidRDefault="00F82E44" w:rsidP="00B84352">
      <w:pPr>
        <w:spacing w:after="0"/>
        <w:rPr>
          <w:rFonts w:cstheme="minorHAnsi"/>
          <w:b/>
        </w:rPr>
      </w:pPr>
    </w:p>
    <w:p w14:paraId="164BAE7F" w14:textId="7071FAAD" w:rsidR="00F82E44" w:rsidRDefault="00F82E44" w:rsidP="00B84352">
      <w:pPr>
        <w:spacing w:after="0"/>
        <w:rPr>
          <w:rFonts w:cstheme="minorHAnsi"/>
          <w:b/>
        </w:rPr>
      </w:pPr>
    </w:p>
    <w:p w14:paraId="5FAAB60F" w14:textId="331736FD" w:rsidR="00F82E44" w:rsidRDefault="00F82E44" w:rsidP="00B84352">
      <w:pPr>
        <w:spacing w:after="0"/>
        <w:rPr>
          <w:rFonts w:cstheme="minorHAnsi"/>
          <w:b/>
        </w:rPr>
      </w:pPr>
    </w:p>
    <w:p w14:paraId="1CA56413" w14:textId="0FFCF06A" w:rsidR="00F82E44" w:rsidRDefault="00F82E44" w:rsidP="00B84352">
      <w:pPr>
        <w:spacing w:after="0"/>
        <w:rPr>
          <w:rFonts w:cstheme="minorHAnsi"/>
          <w:b/>
        </w:rPr>
      </w:pPr>
    </w:p>
    <w:p w14:paraId="759FDF3B" w14:textId="2BF225E4" w:rsidR="00F82E44" w:rsidRDefault="00F82E44" w:rsidP="00B84352">
      <w:pPr>
        <w:spacing w:after="0"/>
        <w:rPr>
          <w:rFonts w:cstheme="minorHAnsi"/>
          <w:b/>
        </w:rPr>
      </w:pPr>
    </w:p>
    <w:p w14:paraId="03A46290" w14:textId="5465F3C5" w:rsidR="00E77F86" w:rsidRDefault="00E77F86" w:rsidP="00B84352">
      <w:pPr>
        <w:spacing w:after="0"/>
        <w:rPr>
          <w:rFonts w:cstheme="minorHAnsi"/>
          <w:b/>
        </w:rPr>
      </w:pPr>
    </w:p>
    <w:p w14:paraId="6645B504" w14:textId="1B3E3C3D" w:rsidR="00E77F86" w:rsidRDefault="00E77F86" w:rsidP="00B84352">
      <w:pPr>
        <w:spacing w:after="0"/>
        <w:rPr>
          <w:rFonts w:cstheme="minorHAnsi"/>
          <w:b/>
        </w:rPr>
      </w:pPr>
    </w:p>
    <w:p w14:paraId="3D99A536" w14:textId="4A63D32C" w:rsidR="00E77F86" w:rsidRDefault="00E77F86" w:rsidP="00B84352">
      <w:pPr>
        <w:spacing w:after="0"/>
        <w:rPr>
          <w:rFonts w:cstheme="minorHAnsi"/>
          <w:b/>
        </w:rPr>
      </w:pPr>
    </w:p>
    <w:p w14:paraId="72A90E8E" w14:textId="5AA05A0A" w:rsidR="00E77F86" w:rsidRDefault="00E77F86" w:rsidP="00B84352">
      <w:pPr>
        <w:spacing w:after="0"/>
        <w:rPr>
          <w:rFonts w:cstheme="minorHAnsi"/>
          <w:b/>
        </w:rPr>
      </w:pPr>
    </w:p>
    <w:p w14:paraId="0652A5B8" w14:textId="77777777" w:rsidR="00247E21" w:rsidRPr="00B84352" w:rsidRDefault="00247E21" w:rsidP="001E74A5"/>
    <w:sectPr w:rsidR="00247E21" w:rsidRPr="00B84352" w:rsidSect="00F778BF">
      <w:headerReference w:type="default" r:id="rId8"/>
      <w:footerReference w:type="default" r:id="rId9"/>
      <w:headerReference w:type="first" r:id="rId10"/>
      <w:footerReference w:type="first" r:id="rId11"/>
      <w:pgSz w:w="11906" w:h="16838"/>
      <w:pgMar w:top="1417" w:right="1417" w:bottom="1417"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07613" w14:textId="77777777" w:rsidR="00146111" w:rsidRDefault="00146111" w:rsidP="00013AC6">
      <w:pPr>
        <w:spacing w:after="0" w:line="240" w:lineRule="auto"/>
      </w:pPr>
      <w:r>
        <w:separator/>
      </w:r>
    </w:p>
  </w:endnote>
  <w:endnote w:type="continuationSeparator" w:id="0">
    <w:p w14:paraId="58A4C95D" w14:textId="77777777" w:rsidR="00146111" w:rsidRDefault="00146111" w:rsidP="0001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80102"/>
      <w:docPartObj>
        <w:docPartGallery w:val="Page Numbers (Bottom of Page)"/>
        <w:docPartUnique/>
      </w:docPartObj>
    </w:sdtPr>
    <w:sdtEndPr/>
    <w:sdtContent>
      <w:p w14:paraId="0C289C7B" w14:textId="77777777" w:rsidR="00146111" w:rsidRDefault="00146111">
        <w:pPr>
          <w:pStyle w:val="Noga"/>
          <w:jc w:val="right"/>
        </w:pPr>
        <w:r>
          <w:fldChar w:fldCharType="begin"/>
        </w:r>
        <w:r>
          <w:instrText>PAGE   \* MERGEFORMAT</w:instrText>
        </w:r>
        <w:r>
          <w:fldChar w:fldCharType="separate"/>
        </w:r>
        <w:r>
          <w:t>2</w:t>
        </w:r>
        <w:r>
          <w:fldChar w:fldCharType="end"/>
        </w:r>
      </w:p>
    </w:sdtContent>
  </w:sdt>
  <w:p w14:paraId="0D07E0AC" w14:textId="77777777" w:rsidR="00146111" w:rsidRDefault="0014611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972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52"/>
      <w:gridCol w:w="1156"/>
      <w:gridCol w:w="892"/>
      <w:gridCol w:w="3780"/>
    </w:tblGrid>
    <w:tr w:rsidR="00146111" w14:paraId="7898323A" w14:textId="77777777" w:rsidTr="00663A1B">
      <w:tc>
        <w:tcPr>
          <w:tcW w:w="3240" w:type="dxa"/>
        </w:tcPr>
        <w:p w14:paraId="2BA4C7E6" w14:textId="77777777" w:rsidR="00146111" w:rsidRDefault="00146111" w:rsidP="002E4017">
          <w:pPr>
            <w:pStyle w:val="Noga"/>
            <w:spacing w:before="240"/>
          </w:pPr>
          <w:r>
            <w:t xml:space="preserve">     </w:t>
          </w:r>
          <w:r>
            <w:rPr>
              <w:noProof/>
            </w:rPr>
            <w:drawing>
              <wp:inline distT="0" distB="0" distL="0" distR="0" wp14:anchorId="0E37933A" wp14:editId="0517CF4C">
                <wp:extent cx="1600200" cy="31432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O logo.jpg"/>
                        <pic:cNvPicPr/>
                      </pic:nvPicPr>
                      <pic:blipFill>
                        <a:blip r:embed="rId1">
                          <a:extLst>
                            <a:ext uri="{28A0092B-C50C-407E-A947-70E740481C1C}">
                              <a14:useLocalDpi xmlns:a14="http://schemas.microsoft.com/office/drawing/2010/main" val="0"/>
                            </a:ext>
                          </a:extLst>
                        </a:blip>
                        <a:stretch>
                          <a:fillRect/>
                        </a:stretch>
                      </pic:blipFill>
                      <pic:spPr>
                        <a:xfrm>
                          <a:off x="0" y="0"/>
                          <a:ext cx="1600200" cy="314325"/>
                        </a:xfrm>
                        <a:prstGeom prst="rect">
                          <a:avLst/>
                        </a:prstGeom>
                      </pic:spPr>
                    </pic:pic>
                  </a:graphicData>
                </a:graphic>
              </wp:inline>
            </w:drawing>
          </w:r>
        </w:p>
      </w:tc>
      <w:tc>
        <w:tcPr>
          <w:tcW w:w="652" w:type="dxa"/>
        </w:tcPr>
        <w:p w14:paraId="6B959858" w14:textId="77777777" w:rsidR="00146111" w:rsidRDefault="00146111" w:rsidP="00EE5E89">
          <w:pPr>
            <w:pStyle w:val="Noga"/>
          </w:pPr>
        </w:p>
      </w:tc>
      <w:tc>
        <w:tcPr>
          <w:tcW w:w="1156" w:type="dxa"/>
        </w:tcPr>
        <w:p w14:paraId="65026758" w14:textId="77777777" w:rsidR="00146111" w:rsidRDefault="00146111" w:rsidP="00EE5E89">
          <w:pPr>
            <w:pStyle w:val="Noga"/>
          </w:pPr>
        </w:p>
      </w:tc>
      <w:tc>
        <w:tcPr>
          <w:tcW w:w="892" w:type="dxa"/>
        </w:tcPr>
        <w:p w14:paraId="28439315" w14:textId="77777777" w:rsidR="00146111" w:rsidRDefault="00146111" w:rsidP="00EE5E89">
          <w:pPr>
            <w:pStyle w:val="Noga"/>
          </w:pPr>
        </w:p>
      </w:tc>
      <w:tc>
        <w:tcPr>
          <w:tcW w:w="3780" w:type="dxa"/>
        </w:tcPr>
        <w:p w14:paraId="436E46A0" w14:textId="77777777" w:rsidR="00146111" w:rsidRDefault="00146111" w:rsidP="00EE5E89">
          <w:pPr>
            <w:pStyle w:val="Noga"/>
          </w:pPr>
          <w:r>
            <w:t xml:space="preserve">  </w:t>
          </w:r>
          <w:r>
            <w:rPr>
              <w:noProof/>
            </w:rPr>
            <w:drawing>
              <wp:inline distT="0" distB="0" distL="0" distR="0" wp14:anchorId="7D784510" wp14:editId="09FE6855">
                <wp:extent cx="2095500" cy="504825"/>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VZI.jpg"/>
                        <pic:cNvPicPr/>
                      </pic:nvPicPr>
                      <pic:blipFill>
                        <a:blip r:embed="rId2">
                          <a:extLst>
                            <a:ext uri="{28A0092B-C50C-407E-A947-70E740481C1C}">
                              <a14:useLocalDpi xmlns:a14="http://schemas.microsoft.com/office/drawing/2010/main" val="0"/>
                            </a:ext>
                          </a:extLst>
                        </a:blip>
                        <a:stretch>
                          <a:fillRect/>
                        </a:stretch>
                      </pic:blipFill>
                      <pic:spPr>
                        <a:xfrm>
                          <a:off x="0" y="0"/>
                          <a:ext cx="2095500" cy="504825"/>
                        </a:xfrm>
                        <a:prstGeom prst="rect">
                          <a:avLst/>
                        </a:prstGeom>
                      </pic:spPr>
                    </pic:pic>
                  </a:graphicData>
                </a:graphic>
              </wp:inline>
            </w:drawing>
          </w:r>
        </w:p>
      </w:tc>
    </w:tr>
  </w:tbl>
  <w:sdt>
    <w:sdtPr>
      <w:id w:val="452366106"/>
      <w:docPartObj>
        <w:docPartGallery w:val="Page Numbers (Bottom of Page)"/>
        <w:docPartUnique/>
      </w:docPartObj>
    </w:sdtPr>
    <w:sdtEndPr/>
    <w:sdtContent>
      <w:p w14:paraId="01CBCD91" w14:textId="77777777" w:rsidR="00146111" w:rsidRDefault="00146111">
        <w:pPr>
          <w:pStyle w:val="Noga"/>
          <w:jc w:val="right"/>
        </w:pPr>
        <w:r>
          <w:fldChar w:fldCharType="begin"/>
        </w:r>
        <w:r>
          <w:instrText>PAGE   \* MERGEFORMAT</w:instrText>
        </w:r>
        <w:r>
          <w:fldChar w:fldCharType="separate"/>
        </w:r>
        <w:r>
          <w:t>2</w:t>
        </w:r>
        <w:r>
          <w:fldChar w:fldCharType="end"/>
        </w:r>
      </w:p>
    </w:sdtContent>
  </w:sdt>
  <w:p w14:paraId="0299D5C6" w14:textId="77777777" w:rsidR="00146111" w:rsidRDefault="001461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A7A76" w14:textId="77777777" w:rsidR="00146111" w:rsidRDefault="00146111" w:rsidP="00013AC6">
      <w:pPr>
        <w:spacing w:after="0" w:line="240" w:lineRule="auto"/>
      </w:pPr>
      <w:r>
        <w:separator/>
      </w:r>
    </w:p>
  </w:footnote>
  <w:footnote w:type="continuationSeparator" w:id="0">
    <w:p w14:paraId="19ACEF96" w14:textId="77777777" w:rsidR="00146111" w:rsidRDefault="00146111" w:rsidP="00013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7A7C" w14:textId="77777777" w:rsidR="00146111" w:rsidRDefault="00146111" w:rsidP="00F778BF">
    <w:pPr>
      <w:pStyle w:val="Glava"/>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22"/>
      <w:gridCol w:w="2876"/>
      <w:gridCol w:w="222"/>
      <w:gridCol w:w="2876"/>
    </w:tblGrid>
    <w:tr w:rsidR="00146111" w14:paraId="1432D928" w14:textId="77777777" w:rsidTr="004C731F">
      <w:tc>
        <w:tcPr>
          <w:tcW w:w="1812" w:type="dxa"/>
        </w:tcPr>
        <w:p w14:paraId="09F5A744" w14:textId="77777777" w:rsidR="00146111" w:rsidRDefault="00146111" w:rsidP="005E67C9">
          <w:pPr>
            <w:pStyle w:val="Glava"/>
            <w:spacing w:before="360"/>
          </w:pPr>
          <w:r>
            <w:rPr>
              <w:noProof/>
            </w:rPr>
            <w:drawing>
              <wp:inline distT="0" distB="0" distL="0" distR="0" wp14:anchorId="7F33D29C" wp14:editId="022394C6">
                <wp:extent cx="1710000" cy="464400"/>
                <wp:effectExtent l="0" t="0" r="508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xtGenEU_logo_SLO.JPG"/>
                        <pic:cNvPicPr/>
                      </pic:nvPicPr>
                      <pic:blipFill>
                        <a:blip r:embed="rId1">
                          <a:extLst>
                            <a:ext uri="{28A0092B-C50C-407E-A947-70E740481C1C}">
                              <a14:useLocalDpi xmlns:a14="http://schemas.microsoft.com/office/drawing/2010/main" val="0"/>
                            </a:ext>
                          </a:extLst>
                        </a:blip>
                        <a:stretch>
                          <a:fillRect/>
                        </a:stretch>
                      </pic:blipFill>
                      <pic:spPr>
                        <a:xfrm>
                          <a:off x="0" y="0"/>
                          <a:ext cx="1710000" cy="464400"/>
                        </a:xfrm>
                        <a:prstGeom prst="rect">
                          <a:avLst/>
                        </a:prstGeom>
                      </pic:spPr>
                    </pic:pic>
                  </a:graphicData>
                </a:graphic>
              </wp:inline>
            </w:drawing>
          </w:r>
        </w:p>
      </w:tc>
      <w:tc>
        <w:tcPr>
          <w:tcW w:w="1812" w:type="dxa"/>
        </w:tcPr>
        <w:p w14:paraId="301E825E" w14:textId="77777777" w:rsidR="00146111" w:rsidRDefault="00146111" w:rsidP="00F778BF">
          <w:pPr>
            <w:pStyle w:val="Glava"/>
          </w:pPr>
        </w:p>
      </w:tc>
      <w:tc>
        <w:tcPr>
          <w:tcW w:w="1812" w:type="dxa"/>
        </w:tcPr>
        <w:p w14:paraId="1D7C1F80" w14:textId="77777777" w:rsidR="00146111" w:rsidRDefault="00146111" w:rsidP="005E67C9">
          <w:pPr>
            <w:pStyle w:val="Glava"/>
            <w:spacing w:before="360"/>
          </w:pPr>
          <w:r>
            <w:rPr>
              <w:noProof/>
            </w:rPr>
            <w:drawing>
              <wp:inline distT="0" distB="0" distL="0" distR="0" wp14:anchorId="2A0F2B33" wp14:editId="22F91102">
                <wp:extent cx="1710000" cy="410400"/>
                <wp:effectExtent l="0" t="0" r="508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VZI.jpg"/>
                        <pic:cNvPicPr/>
                      </pic:nvPicPr>
                      <pic:blipFill>
                        <a:blip r:embed="rId2">
                          <a:extLst>
                            <a:ext uri="{28A0092B-C50C-407E-A947-70E740481C1C}">
                              <a14:useLocalDpi xmlns:a14="http://schemas.microsoft.com/office/drawing/2010/main" val="0"/>
                            </a:ext>
                          </a:extLst>
                        </a:blip>
                        <a:stretch>
                          <a:fillRect/>
                        </a:stretch>
                      </pic:blipFill>
                      <pic:spPr>
                        <a:xfrm>
                          <a:off x="0" y="0"/>
                          <a:ext cx="1710000" cy="410400"/>
                        </a:xfrm>
                        <a:prstGeom prst="rect">
                          <a:avLst/>
                        </a:prstGeom>
                      </pic:spPr>
                    </pic:pic>
                  </a:graphicData>
                </a:graphic>
              </wp:inline>
            </w:drawing>
          </w:r>
        </w:p>
      </w:tc>
      <w:tc>
        <w:tcPr>
          <w:tcW w:w="1813" w:type="dxa"/>
        </w:tcPr>
        <w:p w14:paraId="3DD132B0" w14:textId="77777777" w:rsidR="00146111" w:rsidRDefault="00146111" w:rsidP="00F778BF">
          <w:pPr>
            <w:pStyle w:val="Glava"/>
          </w:pPr>
        </w:p>
      </w:tc>
      <w:tc>
        <w:tcPr>
          <w:tcW w:w="1813" w:type="dxa"/>
        </w:tcPr>
        <w:p w14:paraId="1D9264D4" w14:textId="77777777" w:rsidR="00146111" w:rsidRDefault="00146111" w:rsidP="00F778BF">
          <w:pPr>
            <w:pStyle w:val="Glava"/>
          </w:pPr>
          <w:r>
            <w:rPr>
              <w:noProof/>
            </w:rPr>
            <w:drawing>
              <wp:inline distT="0" distB="0" distL="0" distR="0" wp14:anchorId="480E3D29" wp14:editId="654D3A04">
                <wp:extent cx="1710000" cy="709200"/>
                <wp:effectExtent l="0" t="0" r="508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0000" cy="709200"/>
                        </a:xfrm>
                        <a:prstGeom prst="rect">
                          <a:avLst/>
                        </a:prstGeom>
                        <a:noFill/>
                        <a:ln>
                          <a:noFill/>
                        </a:ln>
                      </pic:spPr>
                    </pic:pic>
                  </a:graphicData>
                </a:graphic>
              </wp:inline>
            </w:drawing>
          </w:r>
        </w:p>
      </w:tc>
    </w:tr>
  </w:tbl>
  <w:p w14:paraId="7DC19996" w14:textId="77777777" w:rsidR="00146111" w:rsidRPr="00F778BF" w:rsidRDefault="00146111" w:rsidP="004C731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196"/>
      <w:gridCol w:w="1812"/>
      <w:gridCol w:w="5049"/>
    </w:tblGrid>
    <w:tr w:rsidR="00146111" w14:paraId="5216BF5D" w14:textId="77777777" w:rsidTr="002E232A">
      <w:tc>
        <w:tcPr>
          <w:tcW w:w="851" w:type="dxa"/>
        </w:tcPr>
        <w:p w14:paraId="57B0DB0F" w14:textId="77777777" w:rsidR="00146111" w:rsidRDefault="00146111" w:rsidP="00013AC6">
          <w:pPr>
            <w:pStyle w:val="Glava"/>
          </w:pPr>
          <w:r>
            <w:t xml:space="preserve">      </w:t>
          </w:r>
        </w:p>
        <w:p w14:paraId="36D0AC7D" w14:textId="77777777" w:rsidR="00146111" w:rsidRDefault="00146111" w:rsidP="00013AC6">
          <w:pPr>
            <w:pStyle w:val="Glava"/>
          </w:pPr>
        </w:p>
        <w:p w14:paraId="7E760050" w14:textId="77777777" w:rsidR="00146111" w:rsidRDefault="00146111" w:rsidP="00013AC6">
          <w:pPr>
            <w:pStyle w:val="Glava"/>
          </w:pPr>
          <w:r>
            <w:t xml:space="preserve">          </w:t>
          </w:r>
        </w:p>
      </w:tc>
      <w:tc>
        <w:tcPr>
          <w:tcW w:w="4196" w:type="dxa"/>
        </w:tcPr>
        <w:p w14:paraId="0FF6F327" w14:textId="77777777" w:rsidR="00146111" w:rsidRDefault="00146111" w:rsidP="00013AC6">
          <w:pPr>
            <w:pStyle w:val="Glava"/>
          </w:pPr>
        </w:p>
        <w:p w14:paraId="0FDADCD6" w14:textId="77777777" w:rsidR="00146111" w:rsidRDefault="00146111" w:rsidP="00013AC6">
          <w:pPr>
            <w:pStyle w:val="Glava"/>
          </w:pPr>
        </w:p>
        <w:p w14:paraId="5A56C406" w14:textId="77777777" w:rsidR="00146111" w:rsidRDefault="00146111" w:rsidP="00013AC6">
          <w:pPr>
            <w:pStyle w:val="Glava"/>
          </w:pPr>
        </w:p>
        <w:p w14:paraId="4DAB028E" w14:textId="77777777" w:rsidR="00146111" w:rsidRDefault="00146111" w:rsidP="00013AC6">
          <w:pPr>
            <w:pStyle w:val="Glava"/>
          </w:pPr>
        </w:p>
        <w:p w14:paraId="348DDC66" w14:textId="77777777" w:rsidR="00146111" w:rsidRDefault="00146111" w:rsidP="00013AC6">
          <w:pPr>
            <w:pStyle w:val="Glava"/>
          </w:pPr>
          <w:r>
            <w:t xml:space="preserve">        </w:t>
          </w:r>
          <w:r>
            <w:rPr>
              <w:noProof/>
            </w:rPr>
            <w:drawing>
              <wp:inline distT="0" distB="0" distL="0" distR="0" wp14:anchorId="5EB78969" wp14:editId="421F78CE">
                <wp:extent cx="1810003" cy="466790"/>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xt GenerationEU.jpg"/>
                        <pic:cNvPicPr/>
                      </pic:nvPicPr>
                      <pic:blipFill>
                        <a:blip r:embed="rId1">
                          <a:extLst>
                            <a:ext uri="{28A0092B-C50C-407E-A947-70E740481C1C}">
                              <a14:useLocalDpi xmlns:a14="http://schemas.microsoft.com/office/drawing/2010/main" val="0"/>
                            </a:ext>
                          </a:extLst>
                        </a:blip>
                        <a:stretch>
                          <a:fillRect/>
                        </a:stretch>
                      </pic:blipFill>
                      <pic:spPr>
                        <a:xfrm>
                          <a:off x="0" y="0"/>
                          <a:ext cx="1810003" cy="466790"/>
                        </a:xfrm>
                        <a:prstGeom prst="rect">
                          <a:avLst/>
                        </a:prstGeom>
                      </pic:spPr>
                    </pic:pic>
                  </a:graphicData>
                </a:graphic>
              </wp:inline>
            </w:drawing>
          </w:r>
        </w:p>
      </w:tc>
      <w:tc>
        <w:tcPr>
          <w:tcW w:w="1812" w:type="dxa"/>
        </w:tcPr>
        <w:p w14:paraId="414D1497" w14:textId="77777777" w:rsidR="00146111" w:rsidRDefault="00146111" w:rsidP="00013AC6">
          <w:pPr>
            <w:pStyle w:val="Glava"/>
          </w:pPr>
        </w:p>
      </w:tc>
      <w:tc>
        <w:tcPr>
          <w:tcW w:w="5049" w:type="dxa"/>
        </w:tcPr>
        <w:p w14:paraId="451BAF09" w14:textId="77777777" w:rsidR="00146111" w:rsidRDefault="00146111" w:rsidP="00013AC6">
          <w:pPr>
            <w:pStyle w:val="Glava"/>
            <w:jc w:val="right"/>
          </w:pPr>
          <w:r>
            <w:rPr>
              <w:noProof/>
            </w:rPr>
            <w:drawing>
              <wp:inline distT="0" distB="0" distL="0" distR="0" wp14:anchorId="4C6A53BF" wp14:editId="261BA938">
                <wp:extent cx="2514600" cy="23145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S logo prva stran.jpg"/>
                        <pic:cNvPicPr/>
                      </pic:nvPicPr>
                      <pic:blipFill>
                        <a:blip r:embed="rId2">
                          <a:extLst>
                            <a:ext uri="{28A0092B-C50C-407E-A947-70E740481C1C}">
                              <a14:useLocalDpi xmlns:a14="http://schemas.microsoft.com/office/drawing/2010/main" val="0"/>
                            </a:ext>
                          </a:extLst>
                        </a:blip>
                        <a:stretch>
                          <a:fillRect/>
                        </a:stretch>
                      </pic:blipFill>
                      <pic:spPr>
                        <a:xfrm>
                          <a:off x="0" y="0"/>
                          <a:ext cx="2514600" cy="2314575"/>
                        </a:xfrm>
                        <a:prstGeom prst="rect">
                          <a:avLst/>
                        </a:prstGeom>
                      </pic:spPr>
                    </pic:pic>
                  </a:graphicData>
                </a:graphic>
              </wp:inline>
            </w:drawing>
          </w:r>
        </w:p>
      </w:tc>
    </w:tr>
  </w:tbl>
  <w:p w14:paraId="4DB83D7C" w14:textId="77777777" w:rsidR="00146111" w:rsidRDefault="00146111" w:rsidP="00013AC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0301"/>
    <w:multiLevelType w:val="hybridMultilevel"/>
    <w:tmpl w:val="C212E8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0D5DF8"/>
    <w:multiLevelType w:val="multilevel"/>
    <w:tmpl w:val="99BA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C0F2F"/>
    <w:multiLevelType w:val="hybridMultilevel"/>
    <w:tmpl w:val="566E1E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E834AD3"/>
    <w:multiLevelType w:val="hybridMultilevel"/>
    <w:tmpl w:val="88F6C486"/>
    <w:lvl w:ilvl="0" w:tplc="8BC474C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10021D"/>
    <w:multiLevelType w:val="hybridMultilevel"/>
    <w:tmpl w:val="07C0D34A"/>
    <w:lvl w:ilvl="0" w:tplc="8B2207A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7A3CAD"/>
    <w:multiLevelType w:val="multilevel"/>
    <w:tmpl w:val="15CC7274"/>
    <w:lvl w:ilvl="0">
      <w:numFmt w:val="bullet"/>
      <w:lvlText w:val="–"/>
      <w:lvlJc w:val="left"/>
      <w:pPr>
        <w:tabs>
          <w:tab w:val="num" w:pos="737"/>
        </w:tabs>
        <w:ind w:left="1021" w:hanging="284"/>
      </w:pPr>
      <w:rPr>
        <w:rFonts w:ascii="Arial" w:eastAsia="Times New Roman" w:hAnsi="Aria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3F4339DB"/>
    <w:multiLevelType w:val="hybridMultilevel"/>
    <w:tmpl w:val="ABDE0B4A"/>
    <w:lvl w:ilvl="0" w:tplc="352EB53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DF3E15"/>
    <w:multiLevelType w:val="hybridMultilevel"/>
    <w:tmpl w:val="37B2151E"/>
    <w:lvl w:ilvl="0" w:tplc="62E0910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3E2E14"/>
    <w:multiLevelType w:val="hybridMultilevel"/>
    <w:tmpl w:val="4BD2169E"/>
    <w:lvl w:ilvl="0" w:tplc="F1E4565A">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DE4C4C"/>
    <w:multiLevelType w:val="hybridMultilevel"/>
    <w:tmpl w:val="F7C86BB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8BD63E9"/>
    <w:multiLevelType w:val="hybridMultilevel"/>
    <w:tmpl w:val="4E36E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73A96910"/>
    <w:multiLevelType w:val="hybridMultilevel"/>
    <w:tmpl w:val="60389754"/>
    <w:lvl w:ilvl="0" w:tplc="C2E8D7D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5"/>
  </w:num>
  <w:num w:numId="5">
    <w:abstractNumId w:val="9"/>
  </w:num>
  <w:num w:numId="6">
    <w:abstractNumId w:val="6"/>
  </w:num>
  <w:num w:numId="7">
    <w:abstractNumId w:val="8"/>
  </w:num>
  <w:num w:numId="8">
    <w:abstractNumId w:val="3"/>
  </w:num>
  <w:num w:numId="9">
    <w:abstractNumId w:val="4"/>
  </w:num>
  <w:num w:numId="10">
    <w:abstractNumId w:val="13"/>
  </w:num>
  <w:num w:numId="11">
    <w:abstractNumId w:val="14"/>
  </w:num>
  <w:num w:numId="12">
    <w:abstractNumId w:val="15"/>
  </w:num>
  <w:num w:numId="13">
    <w:abstractNumId w:val="1"/>
  </w:num>
  <w:num w:numId="14">
    <w:abstractNumId w:val="11"/>
  </w:num>
  <w:num w:numId="15">
    <w:abstractNumId w:val="0"/>
  </w:num>
  <w:num w:numId="16">
    <w:abstractNumId w:val="6"/>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C6"/>
    <w:rsid w:val="000116F9"/>
    <w:rsid w:val="00013AC6"/>
    <w:rsid w:val="00016FA8"/>
    <w:rsid w:val="00082F94"/>
    <w:rsid w:val="00146111"/>
    <w:rsid w:val="00147809"/>
    <w:rsid w:val="001604AA"/>
    <w:rsid w:val="0017162F"/>
    <w:rsid w:val="00180B31"/>
    <w:rsid w:val="00190475"/>
    <w:rsid w:val="001C7908"/>
    <w:rsid w:val="001E74A5"/>
    <w:rsid w:val="00207746"/>
    <w:rsid w:val="00247E21"/>
    <w:rsid w:val="0028343A"/>
    <w:rsid w:val="00290A2E"/>
    <w:rsid w:val="002964E7"/>
    <w:rsid w:val="002B63A6"/>
    <w:rsid w:val="002E232A"/>
    <w:rsid w:val="002E4017"/>
    <w:rsid w:val="002E7FCF"/>
    <w:rsid w:val="00305F7F"/>
    <w:rsid w:val="003312BC"/>
    <w:rsid w:val="003340D5"/>
    <w:rsid w:val="00356CFC"/>
    <w:rsid w:val="00360E1D"/>
    <w:rsid w:val="00361D88"/>
    <w:rsid w:val="00393200"/>
    <w:rsid w:val="003D0E6C"/>
    <w:rsid w:val="003E3DB6"/>
    <w:rsid w:val="003E41AD"/>
    <w:rsid w:val="00450A02"/>
    <w:rsid w:val="00477BDF"/>
    <w:rsid w:val="004A3C09"/>
    <w:rsid w:val="004C731F"/>
    <w:rsid w:val="0052478C"/>
    <w:rsid w:val="005270B9"/>
    <w:rsid w:val="00560F98"/>
    <w:rsid w:val="00571561"/>
    <w:rsid w:val="0058702A"/>
    <w:rsid w:val="005B1393"/>
    <w:rsid w:val="005E4917"/>
    <w:rsid w:val="005E67C9"/>
    <w:rsid w:val="005F3406"/>
    <w:rsid w:val="00651475"/>
    <w:rsid w:val="00651CB9"/>
    <w:rsid w:val="00663A1B"/>
    <w:rsid w:val="006708A0"/>
    <w:rsid w:val="00675FF4"/>
    <w:rsid w:val="00687508"/>
    <w:rsid w:val="006A5C39"/>
    <w:rsid w:val="006B366C"/>
    <w:rsid w:val="006C6941"/>
    <w:rsid w:val="006D38C1"/>
    <w:rsid w:val="006E1B4F"/>
    <w:rsid w:val="006F5C2F"/>
    <w:rsid w:val="00702E86"/>
    <w:rsid w:val="00704E89"/>
    <w:rsid w:val="007309EF"/>
    <w:rsid w:val="00731B6C"/>
    <w:rsid w:val="0073261A"/>
    <w:rsid w:val="0073448E"/>
    <w:rsid w:val="00757FCE"/>
    <w:rsid w:val="007631B5"/>
    <w:rsid w:val="007731EE"/>
    <w:rsid w:val="007B6E8C"/>
    <w:rsid w:val="007D686A"/>
    <w:rsid w:val="0081065A"/>
    <w:rsid w:val="00823964"/>
    <w:rsid w:val="00824E19"/>
    <w:rsid w:val="00836910"/>
    <w:rsid w:val="00836C3C"/>
    <w:rsid w:val="00896D41"/>
    <w:rsid w:val="008D02D7"/>
    <w:rsid w:val="008F1B61"/>
    <w:rsid w:val="009045F8"/>
    <w:rsid w:val="00915896"/>
    <w:rsid w:val="00944E9E"/>
    <w:rsid w:val="009F5605"/>
    <w:rsid w:val="00A0016C"/>
    <w:rsid w:val="00A30140"/>
    <w:rsid w:val="00A6242F"/>
    <w:rsid w:val="00A72C9C"/>
    <w:rsid w:val="00A9227B"/>
    <w:rsid w:val="00AA1A22"/>
    <w:rsid w:val="00AA3819"/>
    <w:rsid w:val="00AA3E47"/>
    <w:rsid w:val="00AE0B3A"/>
    <w:rsid w:val="00AE7F42"/>
    <w:rsid w:val="00B1231F"/>
    <w:rsid w:val="00B2247C"/>
    <w:rsid w:val="00B84352"/>
    <w:rsid w:val="00BA3023"/>
    <w:rsid w:val="00BA5F80"/>
    <w:rsid w:val="00BB6632"/>
    <w:rsid w:val="00C15083"/>
    <w:rsid w:val="00C50615"/>
    <w:rsid w:val="00C55C22"/>
    <w:rsid w:val="00C71F93"/>
    <w:rsid w:val="00C8046B"/>
    <w:rsid w:val="00CA2A69"/>
    <w:rsid w:val="00D011E2"/>
    <w:rsid w:val="00D15D19"/>
    <w:rsid w:val="00D31D2B"/>
    <w:rsid w:val="00D94200"/>
    <w:rsid w:val="00D945B2"/>
    <w:rsid w:val="00DB1506"/>
    <w:rsid w:val="00DB546F"/>
    <w:rsid w:val="00DB692B"/>
    <w:rsid w:val="00DC1B71"/>
    <w:rsid w:val="00E34C1E"/>
    <w:rsid w:val="00E36F9E"/>
    <w:rsid w:val="00E600EB"/>
    <w:rsid w:val="00E6486B"/>
    <w:rsid w:val="00E77F86"/>
    <w:rsid w:val="00EC2B71"/>
    <w:rsid w:val="00EC525F"/>
    <w:rsid w:val="00ED1525"/>
    <w:rsid w:val="00EE5E89"/>
    <w:rsid w:val="00F50E37"/>
    <w:rsid w:val="00F778BF"/>
    <w:rsid w:val="00F82E44"/>
    <w:rsid w:val="00FF66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C2C86E6"/>
  <w15:chartTrackingRefBased/>
  <w15:docId w15:val="{1E71D441-7C1A-48AB-9B1D-98C7C9A3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8435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AC6"/>
    <w:pPr>
      <w:tabs>
        <w:tab w:val="center" w:pos="4536"/>
        <w:tab w:val="right" w:pos="9072"/>
      </w:tabs>
      <w:spacing w:after="0" w:line="240" w:lineRule="auto"/>
    </w:pPr>
  </w:style>
  <w:style w:type="character" w:customStyle="1" w:styleId="GlavaZnak">
    <w:name w:val="Glava Znak"/>
    <w:basedOn w:val="Privzetapisavaodstavka"/>
    <w:link w:val="Glava"/>
    <w:uiPriority w:val="99"/>
    <w:rsid w:val="00013AC6"/>
  </w:style>
  <w:style w:type="paragraph" w:styleId="Noga">
    <w:name w:val="footer"/>
    <w:basedOn w:val="Navaden"/>
    <w:link w:val="NogaZnak"/>
    <w:uiPriority w:val="99"/>
    <w:unhideWhenUsed/>
    <w:rsid w:val="00013AC6"/>
    <w:pPr>
      <w:tabs>
        <w:tab w:val="center" w:pos="4536"/>
        <w:tab w:val="right" w:pos="9072"/>
      </w:tabs>
      <w:spacing w:after="0" w:line="240" w:lineRule="auto"/>
    </w:pPr>
  </w:style>
  <w:style w:type="character" w:customStyle="1" w:styleId="NogaZnak">
    <w:name w:val="Noga Znak"/>
    <w:basedOn w:val="Privzetapisavaodstavka"/>
    <w:link w:val="Noga"/>
    <w:uiPriority w:val="99"/>
    <w:rsid w:val="00013AC6"/>
  </w:style>
  <w:style w:type="table" w:styleId="Tabelamrea">
    <w:name w:val="Table Grid"/>
    <w:basedOn w:val="Navadnatabela"/>
    <w:uiPriority w:val="39"/>
    <w:rsid w:val="0001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nhideWhenUsed/>
    <w:rsid w:val="00190475"/>
    <w:rPr>
      <w:sz w:val="16"/>
      <w:szCs w:val="16"/>
    </w:rPr>
  </w:style>
  <w:style w:type="paragraph" w:styleId="Pripombabesedilo">
    <w:name w:val="annotation text"/>
    <w:aliases w:val=" Znak9,Znak9,Komentar - besedilo,Komentar - besedilo1"/>
    <w:basedOn w:val="Navaden"/>
    <w:link w:val="PripombabesediloZnak"/>
    <w:unhideWhenUsed/>
    <w:rsid w:val="00190475"/>
    <w:pPr>
      <w:spacing w:after="0" w:line="240" w:lineRule="auto"/>
    </w:pPr>
    <w:rPr>
      <w:rFonts w:ascii="Arial" w:eastAsia="Times New Roman" w:hAnsi="Arial" w:cs="Times New Roman"/>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rsid w:val="00190475"/>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19047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90475"/>
    <w:rPr>
      <w:rFonts w:ascii="Segoe UI" w:hAnsi="Segoe UI" w:cs="Segoe UI"/>
      <w:sz w:val="18"/>
      <w:szCs w:val="18"/>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80B31"/>
    <w:pPr>
      <w:spacing w:after="0" w:line="240" w:lineRule="auto"/>
      <w:ind w:left="720"/>
      <w:contextualSpacing/>
    </w:pPr>
    <w:rPr>
      <w:rFonts w:ascii="Arial" w:eastAsia="Times New Roman" w:hAnsi="Arial" w:cs="Times New Roman"/>
      <w:szCs w:val="20"/>
    </w:rPr>
  </w:style>
  <w:style w:type="paragraph" w:styleId="Telobesedila">
    <w:name w:val="Body Text"/>
    <w:basedOn w:val="Navaden"/>
    <w:link w:val="TelobesedilaZnak"/>
    <w:rsid w:val="00180B31"/>
    <w:pPr>
      <w:spacing w:after="0" w:line="240" w:lineRule="auto"/>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180B31"/>
    <w:rPr>
      <w:rFonts w:ascii="Tahoma" w:eastAsia="Times New Roman" w:hAnsi="Tahoma" w:cs="Tahoma"/>
      <w:sz w:val="20"/>
      <w:szCs w:val="20"/>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180B31"/>
    <w:rPr>
      <w:rFonts w:ascii="Arial" w:eastAsia="Times New Roman" w:hAnsi="Arial" w:cs="Times New Roman"/>
      <w:szCs w:val="20"/>
    </w:rPr>
  </w:style>
  <w:style w:type="paragraph" w:styleId="Telobesedila-zamik">
    <w:name w:val="Body Text Indent"/>
    <w:basedOn w:val="Navaden"/>
    <w:link w:val="Telobesedila-zamikZnak"/>
    <w:unhideWhenUsed/>
    <w:rsid w:val="00B84352"/>
    <w:pPr>
      <w:spacing w:after="120"/>
      <w:ind w:left="283"/>
    </w:pPr>
  </w:style>
  <w:style w:type="character" w:customStyle="1" w:styleId="Telobesedila-zamikZnak">
    <w:name w:val="Telo besedila - zamik Znak"/>
    <w:basedOn w:val="Privzetapisavaodstavka"/>
    <w:link w:val="Telobesedila-zamik"/>
    <w:rsid w:val="00B84352"/>
  </w:style>
  <w:style w:type="character" w:styleId="Hiperpovezava">
    <w:name w:val="Hyperlink"/>
    <w:uiPriority w:val="99"/>
    <w:rsid w:val="00B84352"/>
    <w:rPr>
      <w:color w:val="0000FF"/>
      <w:u w:val="single"/>
    </w:rPr>
  </w:style>
  <w:style w:type="paragraph" w:styleId="Sprotnaopomba-besedilo">
    <w:name w:val="footnote text"/>
    <w:basedOn w:val="Navaden"/>
    <w:link w:val="Sprotnaopomba-besediloZnak"/>
    <w:semiHidden/>
    <w:rsid w:val="00B84352"/>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B84352"/>
    <w:rPr>
      <w:rFonts w:ascii="Times New Roman" w:eastAsia="Times New Roman" w:hAnsi="Times New Roman" w:cs="Times New Roman"/>
      <w:sz w:val="20"/>
      <w:szCs w:val="20"/>
      <w:lang w:eastAsia="sl-SI"/>
    </w:rPr>
  </w:style>
  <w:style w:type="paragraph" w:styleId="Podnaslov">
    <w:name w:val="Subtitle"/>
    <w:basedOn w:val="Navaden"/>
    <w:link w:val="PodnaslovZnak"/>
    <w:qFormat/>
    <w:rsid w:val="00B84352"/>
    <w:pPr>
      <w:spacing w:after="0" w:line="240" w:lineRule="auto"/>
      <w:ind w:left="360"/>
      <w:jc w:val="center"/>
    </w:pPr>
    <w:rPr>
      <w:rFonts w:ascii="Arial" w:eastAsia="Times New Roman" w:hAnsi="Arial" w:cs="Arial"/>
      <w:b/>
      <w:bCs/>
      <w:sz w:val="32"/>
      <w:szCs w:val="32"/>
      <w:lang w:eastAsia="sl-SI"/>
    </w:rPr>
  </w:style>
  <w:style w:type="character" w:customStyle="1" w:styleId="PodnaslovZnak">
    <w:name w:val="Podnaslov Znak"/>
    <w:basedOn w:val="Privzetapisavaodstavka"/>
    <w:link w:val="Podnaslov"/>
    <w:rsid w:val="00B84352"/>
    <w:rPr>
      <w:rFonts w:ascii="Arial" w:eastAsia="Times New Roman" w:hAnsi="Arial" w:cs="Arial"/>
      <w:b/>
      <w:bCs/>
      <w:sz w:val="32"/>
      <w:szCs w:val="32"/>
      <w:lang w:eastAsia="sl-SI"/>
    </w:rPr>
  </w:style>
  <w:style w:type="paragraph" w:customStyle="1" w:styleId="Style1">
    <w:name w:val="Style1"/>
    <w:basedOn w:val="Navaden"/>
    <w:rsid w:val="00B84352"/>
    <w:pPr>
      <w:spacing w:before="60" w:after="60" w:line="264" w:lineRule="auto"/>
      <w:jc w:val="both"/>
    </w:pPr>
    <w:rPr>
      <w:rFonts w:ascii="Arial" w:eastAsia="Times New Roman" w:hAnsi="Arial" w:cs="Times New Roman"/>
      <w:sz w:val="20"/>
      <w:szCs w:val="24"/>
      <w:lang w:eastAsia="sl-SI"/>
    </w:rPr>
  </w:style>
  <w:style w:type="paragraph" w:customStyle="1" w:styleId="odstavek">
    <w:name w:val="odstavek"/>
    <w:basedOn w:val="Navaden"/>
    <w:rsid w:val="00B843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B84352"/>
    <w:pPr>
      <w:autoSpaceDE w:val="0"/>
      <w:autoSpaceDN w:val="0"/>
      <w:adjustRightInd w:val="0"/>
      <w:spacing w:after="0" w:line="240" w:lineRule="auto"/>
    </w:pPr>
    <w:rPr>
      <w:rFonts w:ascii="Cambria" w:hAnsi="Cambria" w:cs="Cambria"/>
      <w:color w:val="000000"/>
      <w:sz w:val="24"/>
      <w:szCs w:val="24"/>
    </w:rPr>
  </w:style>
  <w:style w:type="paragraph" w:customStyle="1" w:styleId="doc-ti">
    <w:name w:val="doc-ti"/>
    <w:basedOn w:val="Navaden"/>
    <w:rsid w:val="00B843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B84352"/>
    <w:pPr>
      <w:spacing w:after="160"/>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B84352"/>
    <w:rPr>
      <w:rFonts w:ascii="Arial" w:eastAsia="Times New Roman" w:hAnsi="Arial" w:cs="Times New Roman"/>
      <w:b/>
      <w:bCs/>
      <w:sz w:val="20"/>
      <w:szCs w:val="20"/>
    </w:rPr>
  </w:style>
  <w:style w:type="character" w:styleId="Nerazreenaomemba">
    <w:name w:val="Unresolved Mention"/>
    <w:basedOn w:val="Privzetapisavaodstavka"/>
    <w:uiPriority w:val="99"/>
    <w:semiHidden/>
    <w:unhideWhenUsed/>
    <w:rsid w:val="00B84352"/>
    <w:rPr>
      <w:color w:val="605E5C"/>
      <w:shd w:val="clear" w:color="auto" w:fill="E1DFDD"/>
    </w:rPr>
  </w:style>
  <w:style w:type="paragraph" w:styleId="Telobesedila3">
    <w:name w:val="Body Text 3"/>
    <w:basedOn w:val="Navaden"/>
    <w:link w:val="Telobesedila3Znak"/>
    <w:unhideWhenUsed/>
    <w:rsid w:val="00896D41"/>
    <w:pPr>
      <w:spacing w:after="120"/>
    </w:pPr>
    <w:rPr>
      <w:sz w:val="16"/>
      <w:szCs w:val="16"/>
    </w:rPr>
  </w:style>
  <w:style w:type="character" w:customStyle="1" w:styleId="Telobesedila3Znak">
    <w:name w:val="Telo besedila 3 Znak"/>
    <w:basedOn w:val="Privzetapisavaodstavka"/>
    <w:link w:val="Telobesedila3"/>
    <w:rsid w:val="00896D41"/>
    <w:rPr>
      <w:sz w:val="16"/>
      <w:szCs w:val="16"/>
    </w:rPr>
  </w:style>
  <w:style w:type="paragraph" w:styleId="Telobesedila2">
    <w:name w:val="Body Text 2"/>
    <w:basedOn w:val="Navaden"/>
    <w:link w:val="Telobesedila2Znak"/>
    <w:uiPriority w:val="99"/>
    <w:semiHidden/>
    <w:unhideWhenUsed/>
    <w:rsid w:val="001C7908"/>
    <w:pPr>
      <w:spacing w:after="120" w:line="480" w:lineRule="auto"/>
    </w:pPr>
  </w:style>
  <w:style w:type="character" w:customStyle="1" w:styleId="Telobesedila2Znak">
    <w:name w:val="Telo besedila 2 Znak"/>
    <w:basedOn w:val="Privzetapisavaodstavka"/>
    <w:link w:val="Telobesedila2"/>
    <w:uiPriority w:val="99"/>
    <w:semiHidden/>
    <w:rsid w:val="001C7908"/>
  </w:style>
  <w:style w:type="paragraph" w:styleId="Konnaopomba-besedilo">
    <w:name w:val="endnote text"/>
    <w:basedOn w:val="Navaden"/>
    <w:link w:val="Konnaopomba-besediloZnak"/>
    <w:uiPriority w:val="99"/>
    <w:semiHidden/>
    <w:unhideWhenUsed/>
    <w:rsid w:val="007731EE"/>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7731EE"/>
    <w:rPr>
      <w:sz w:val="20"/>
      <w:szCs w:val="20"/>
    </w:rPr>
  </w:style>
  <w:style w:type="character" w:styleId="Konnaopomba-sklic">
    <w:name w:val="endnote reference"/>
    <w:basedOn w:val="Privzetapisavaodstavka"/>
    <w:uiPriority w:val="99"/>
    <w:semiHidden/>
    <w:unhideWhenUsed/>
    <w:rsid w:val="007731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3677">
      <w:bodyDiv w:val="1"/>
      <w:marLeft w:val="0"/>
      <w:marRight w:val="0"/>
      <w:marTop w:val="0"/>
      <w:marBottom w:val="0"/>
      <w:divBdr>
        <w:top w:val="none" w:sz="0" w:space="0" w:color="auto"/>
        <w:left w:val="none" w:sz="0" w:space="0" w:color="auto"/>
        <w:bottom w:val="none" w:sz="0" w:space="0" w:color="auto"/>
        <w:right w:val="none" w:sz="0" w:space="0" w:color="auto"/>
      </w:divBdr>
    </w:div>
    <w:div w:id="344749641">
      <w:bodyDiv w:val="1"/>
      <w:marLeft w:val="0"/>
      <w:marRight w:val="0"/>
      <w:marTop w:val="0"/>
      <w:marBottom w:val="0"/>
      <w:divBdr>
        <w:top w:val="none" w:sz="0" w:space="0" w:color="auto"/>
        <w:left w:val="none" w:sz="0" w:space="0" w:color="auto"/>
        <w:bottom w:val="none" w:sz="0" w:space="0" w:color="auto"/>
        <w:right w:val="none" w:sz="0" w:space="0" w:color="auto"/>
      </w:divBdr>
    </w:div>
    <w:div w:id="433330410">
      <w:bodyDiv w:val="1"/>
      <w:marLeft w:val="0"/>
      <w:marRight w:val="0"/>
      <w:marTop w:val="0"/>
      <w:marBottom w:val="0"/>
      <w:divBdr>
        <w:top w:val="none" w:sz="0" w:space="0" w:color="auto"/>
        <w:left w:val="none" w:sz="0" w:space="0" w:color="auto"/>
        <w:bottom w:val="none" w:sz="0" w:space="0" w:color="auto"/>
        <w:right w:val="none" w:sz="0" w:space="0" w:color="auto"/>
      </w:divBdr>
    </w:div>
    <w:div w:id="489641240">
      <w:bodyDiv w:val="1"/>
      <w:marLeft w:val="0"/>
      <w:marRight w:val="0"/>
      <w:marTop w:val="0"/>
      <w:marBottom w:val="0"/>
      <w:divBdr>
        <w:top w:val="none" w:sz="0" w:space="0" w:color="auto"/>
        <w:left w:val="none" w:sz="0" w:space="0" w:color="auto"/>
        <w:bottom w:val="none" w:sz="0" w:space="0" w:color="auto"/>
        <w:right w:val="none" w:sz="0" w:space="0" w:color="auto"/>
      </w:divBdr>
    </w:div>
    <w:div w:id="631251199">
      <w:bodyDiv w:val="1"/>
      <w:marLeft w:val="0"/>
      <w:marRight w:val="0"/>
      <w:marTop w:val="0"/>
      <w:marBottom w:val="0"/>
      <w:divBdr>
        <w:top w:val="none" w:sz="0" w:space="0" w:color="auto"/>
        <w:left w:val="none" w:sz="0" w:space="0" w:color="auto"/>
        <w:bottom w:val="none" w:sz="0" w:space="0" w:color="auto"/>
        <w:right w:val="none" w:sz="0" w:space="0" w:color="auto"/>
      </w:divBdr>
    </w:div>
    <w:div w:id="631715420">
      <w:bodyDiv w:val="1"/>
      <w:marLeft w:val="0"/>
      <w:marRight w:val="0"/>
      <w:marTop w:val="0"/>
      <w:marBottom w:val="0"/>
      <w:divBdr>
        <w:top w:val="none" w:sz="0" w:space="0" w:color="auto"/>
        <w:left w:val="none" w:sz="0" w:space="0" w:color="auto"/>
        <w:bottom w:val="none" w:sz="0" w:space="0" w:color="auto"/>
        <w:right w:val="none" w:sz="0" w:space="0" w:color="auto"/>
      </w:divBdr>
    </w:div>
    <w:div w:id="674693840">
      <w:bodyDiv w:val="1"/>
      <w:marLeft w:val="0"/>
      <w:marRight w:val="0"/>
      <w:marTop w:val="0"/>
      <w:marBottom w:val="0"/>
      <w:divBdr>
        <w:top w:val="none" w:sz="0" w:space="0" w:color="auto"/>
        <w:left w:val="none" w:sz="0" w:space="0" w:color="auto"/>
        <w:bottom w:val="none" w:sz="0" w:space="0" w:color="auto"/>
        <w:right w:val="none" w:sz="0" w:space="0" w:color="auto"/>
      </w:divBdr>
    </w:div>
    <w:div w:id="926965510">
      <w:bodyDiv w:val="1"/>
      <w:marLeft w:val="0"/>
      <w:marRight w:val="0"/>
      <w:marTop w:val="0"/>
      <w:marBottom w:val="0"/>
      <w:divBdr>
        <w:top w:val="none" w:sz="0" w:space="0" w:color="auto"/>
        <w:left w:val="none" w:sz="0" w:space="0" w:color="auto"/>
        <w:bottom w:val="none" w:sz="0" w:space="0" w:color="auto"/>
        <w:right w:val="none" w:sz="0" w:space="0" w:color="auto"/>
      </w:divBdr>
    </w:div>
    <w:div w:id="927469029">
      <w:bodyDiv w:val="1"/>
      <w:marLeft w:val="0"/>
      <w:marRight w:val="0"/>
      <w:marTop w:val="0"/>
      <w:marBottom w:val="0"/>
      <w:divBdr>
        <w:top w:val="none" w:sz="0" w:space="0" w:color="auto"/>
        <w:left w:val="none" w:sz="0" w:space="0" w:color="auto"/>
        <w:bottom w:val="none" w:sz="0" w:space="0" w:color="auto"/>
        <w:right w:val="none" w:sz="0" w:space="0" w:color="auto"/>
      </w:divBdr>
    </w:div>
    <w:div w:id="1230530497">
      <w:bodyDiv w:val="1"/>
      <w:marLeft w:val="0"/>
      <w:marRight w:val="0"/>
      <w:marTop w:val="0"/>
      <w:marBottom w:val="0"/>
      <w:divBdr>
        <w:top w:val="none" w:sz="0" w:space="0" w:color="auto"/>
        <w:left w:val="none" w:sz="0" w:space="0" w:color="auto"/>
        <w:bottom w:val="none" w:sz="0" w:space="0" w:color="auto"/>
        <w:right w:val="none" w:sz="0" w:space="0" w:color="auto"/>
      </w:divBdr>
    </w:div>
    <w:div w:id="1257326150">
      <w:bodyDiv w:val="1"/>
      <w:marLeft w:val="0"/>
      <w:marRight w:val="0"/>
      <w:marTop w:val="0"/>
      <w:marBottom w:val="0"/>
      <w:divBdr>
        <w:top w:val="none" w:sz="0" w:space="0" w:color="auto"/>
        <w:left w:val="none" w:sz="0" w:space="0" w:color="auto"/>
        <w:bottom w:val="none" w:sz="0" w:space="0" w:color="auto"/>
        <w:right w:val="none" w:sz="0" w:space="0" w:color="auto"/>
      </w:divBdr>
    </w:div>
    <w:div w:id="1540238210">
      <w:bodyDiv w:val="1"/>
      <w:marLeft w:val="0"/>
      <w:marRight w:val="0"/>
      <w:marTop w:val="0"/>
      <w:marBottom w:val="0"/>
      <w:divBdr>
        <w:top w:val="none" w:sz="0" w:space="0" w:color="auto"/>
        <w:left w:val="none" w:sz="0" w:space="0" w:color="auto"/>
        <w:bottom w:val="none" w:sz="0" w:space="0" w:color="auto"/>
        <w:right w:val="none" w:sz="0" w:space="0" w:color="auto"/>
      </w:divBdr>
    </w:div>
    <w:div w:id="1575435291">
      <w:bodyDiv w:val="1"/>
      <w:marLeft w:val="0"/>
      <w:marRight w:val="0"/>
      <w:marTop w:val="0"/>
      <w:marBottom w:val="0"/>
      <w:divBdr>
        <w:top w:val="none" w:sz="0" w:space="0" w:color="auto"/>
        <w:left w:val="none" w:sz="0" w:space="0" w:color="auto"/>
        <w:bottom w:val="none" w:sz="0" w:space="0" w:color="auto"/>
        <w:right w:val="none" w:sz="0" w:space="0" w:color="auto"/>
      </w:divBdr>
    </w:div>
    <w:div w:id="1599488550">
      <w:bodyDiv w:val="1"/>
      <w:marLeft w:val="0"/>
      <w:marRight w:val="0"/>
      <w:marTop w:val="0"/>
      <w:marBottom w:val="0"/>
      <w:divBdr>
        <w:top w:val="none" w:sz="0" w:space="0" w:color="auto"/>
        <w:left w:val="none" w:sz="0" w:space="0" w:color="auto"/>
        <w:bottom w:val="none" w:sz="0" w:space="0" w:color="auto"/>
        <w:right w:val="none" w:sz="0" w:space="0" w:color="auto"/>
      </w:divBdr>
    </w:div>
    <w:div w:id="1656104508">
      <w:bodyDiv w:val="1"/>
      <w:marLeft w:val="0"/>
      <w:marRight w:val="0"/>
      <w:marTop w:val="0"/>
      <w:marBottom w:val="0"/>
      <w:divBdr>
        <w:top w:val="none" w:sz="0" w:space="0" w:color="auto"/>
        <w:left w:val="none" w:sz="0" w:space="0" w:color="auto"/>
        <w:bottom w:val="none" w:sz="0" w:space="0" w:color="auto"/>
        <w:right w:val="none" w:sz="0" w:space="0" w:color="auto"/>
      </w:divBdr>
    </w:div>
    <w:div w:id="1668484218">
      <w:bodyDiv w:val="1"/>
      <w:marLeft w:val="0"/>
      <w:marRight w:val="0"/>
      <w:marTop w:val="0"/>
      <w:marBottom w:val="0"/>
      <w:divBdr>
        <w:top w:val="none" w:sz="0" w:space="0" w:color="auto"/>
        <w:left w:val="none" w:sz="0" w:space="0" w:color="auto"/>
        <w:bottom w:val="none" w:sz="0" w:space="0" w:color="auto"/>
        <w:right w:val="none" w:sz="0" w:space="0" w:color="auto"/>
      </w:divBdr>
    </w:div>
    <w:div w:id="1718159159">
      <w:bodyDiv w:val="1"/>
      <w:marLeft w:val="0"/>
      <w:marRight w:val="0"/>
      <w:marTop w:val="0"/>
      <w:marBottom w:val="0"/>
      <w:divBdr>
        <w:top w:val="none" w:sz="0" w:space="0" w:color="auto"/>
        <w:left w:val="none" w:sz="0" w:space="0" w:color="auto"/>
        <w:bottom w:val="none" w:sz="0" w:space="0" w:color="auto"/>
        <w:right w:val="none" w:sz="0" w:space="0" w:color="auto"/>
      </w:divBdr>
    </w:div>
    <w:div w:id="1899701555">
      <w:bodyDiv w:val="1"/>
      <w:marLeft w:val="0"/>
      <w:marRight w:val="0"/>
      <w:marTop w:val="0"/>
      <w:marBottom w:val="0"/>
      <w:divBdr>
        <w:top w:val="none" w:sz="0" w:space="0" w:color="auto"/>
        <w:left w:val="none" w:sz="0" w:space="0" w:color="auto"/>
        <w:bottom w:val="none" w:sz="0" w:space="0" w:color="auto"/>
        <w:right w:val="none" w:sz="0" w:space="0" w:color="auto"/>
      </w:divBdr>
    </w:div>
    <w:div w:id="1925920797">
      <w:bodyDiv w:val="1"/>
      <w:marLeft w:val="0"/>
      <w:marRight w:val="0"/>
      <w:marTop w:val="0"/>
      <w:marBottom w:val="0"/>
      <w:divBdr>
        <w:top w:val="none" w:sz="0" w:space="0" w:color="auto"/>
        <w:left w:val="none" w:sz="0" w:space="0" w:color="auto"/>
        <w:bottom w:val="none" w:sz="0" w:space="0" w:color="auto"/>
        <w:right w:val="none" w:sz="0" w:space="0" w:color="auto"/>
      </w:divBdr>
    </w:div>
    <w:div w:id="20510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72BFF9-5FB0-4251-BA1A-D48DA8BF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7487</Words>
  <Characters>42680</Characters>
  <Application>Microsoft Office Word</Application>
  <DocSecurity>0</DocSecurity>
  <Lines>355</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Čepič Vasja</dc:creator>
  <cp:keywords/>
  <dc:description/>
  <cp:lastModifiedBy>Čepič Vasja</cp:lastModifiedBy>
  <cp:revision>7</cp:revision>
  <dcterms:created xsi:type="dcterms:W3CDTF">2023-03-30T06:51:00Z</dcterms:created>
  <dcterms:modified xsi:type="dcterms:W3CDTF">2023-03-30T14:13:00Z</dcterms:modified>
</cp:coreProperties>
</file>